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3D8C" w14:textId="77777777" w:rsidR="00317B72" w:rsidRPr="007C3C4C" w:rsidRDefault="00317B72">
      <w:pPr>
        <w:jc w:val="center"/>
        <w:rPr>
          <w:b/>
          <w:shadow/>
          <w:sz w:val="44"/>
          <w:szCs w:val="44"/>
        </w:rPr>
      </w:pPr>
      <w:r w:rsidRPr="007C3C4C">
        <w:rPr>
          <w:b/>
          <w:shadow/>
          <w:sz w:val="44"/>
          <w:szCs w:val="44"/>
        </w:rPr>
        <w:t>Reference Member State</w:t>
      </w:r>
    </w:p>
    <w:p w14:paraId="41B5124E" w14:textId="77777777" w:rsidR="00317B72" w:rsidRPr="007C3C4C" w:rsidRDefault="00317B72">
      <w:pPr>
        <w:jc w:val="center"/>
        <w:rPr>
          <w:b/>
          <w:shadow/>
          <w:sz w:val="44"/>
          <w:szCs w:val="44"/>
        </w:rPr>
      </w:pPr>
      <w:r w:rsidRPr="007C3C4C">
        <w:rPr>
          <w:b/>
          <w:shadow/>
          <w:sz w:val="44"/>
          <w:szCs w:val="44"/>
        </w:rPr>
        <w:t xml:space="preserve">End of Renewal Procedure </w:t>
      </w:r>
    </w:p>
    <w:p w14:paraId="5A8C0A48" w14:textId="77777777" w:rsidR="00317B72" w:rsidRPr="007C3C4C" w:rsidRDefault="00317B72">
      <w:pPr>
        <w:jc w:val="center"/>
        <w:rPr>
          <w:b/>
          <w:shadow/>
          <w:sz w:val="44"/>
          <w:szCs w:val="44"/>
        </w:rPr>
      </w:pPr>
    </w:p>
    <w:p w14:paraId="49736517" w14:textId="77777777" w:rsidR="00736883" w:rsidRPr="007C3C4C" w:rsidRDefault="00736883" w:rsidP="00736883">
      <w:pPr>
        <w:rPr>
          <w:b/>
          <w:sz w:val="28"/>
          <w:szCs w:val="28"/>
        </w:rPr>
      </w:pPr>
      <w:r w:rsidRPr="007C3C4C">
        <w:rPr>
          <w:b/>
          <w:sz w:val="28"/>
          <w:szCs w:val="28"/>
        </w:rPr>
        <w:t xml:space="preserve">1. </w:t>
      </w:r>
      <w:r w:rsidRPr="007C3C4C">
        <w:rPr>
          <w:b/>
          <w:sz w:val="28"/>
          <w:szCs w:val="28"/>
          <w:u w:val="single"/>
        </w:rPr>
        <w:t>This document is sent by</w:t>
      </w:r>
    </w:p>
    <w:p w14:paraId="6AFA03A3" w14:textId="77777777" w:rsidR="00736883" w:rsidRPr="007C3C4C" w:rsidRDefault="00736883" w:rsidP="00736883">
      <w:pPr>
        <w:rPr>
          <w:b/>
          <w:szCs w:val="22"/>
        </w:rPr>
      </w:pPr>
    </w:p>
    <w:tbl>
      <w:tblPr>
        <w:tblW w:w="0" w:type="auto"/>
        <w:tblLook w:val="01E0" w:firstRow="1" w:lastRow="1" w:firstColumn="1" w:lastColumn="1" w:noHBand="0" w:noVBand="0"/>
      </w:tblPr>
      <w:tblGrid>
        <w:gridCol w:w="4583"/>
        <w:gridCol w:w="4583"/>
      </w:tblGrid>
      <w:tr w:rsidR="00736883" w:rsidRPr="007C3C4C" w14:paraId="5EB72F03" w14:textId="77777777" w:rsidTr="009B3900">
        <w:tc>
          <w:tcPr>
            <w:tcW w:w="4583" w:type="dxa"/>
          </w:tcPr>
          <w:p w14:paraId="146A6DB8" w14:textId="77777777" w:rsidR="00736883" w:rsidRPr="007C3C4C" w:rsidRDefault="00736883" w:rsidP="009B3900">
            <w:pPr>
              <w:tabs>
                <w:tab w:val="right" w:leader="dot" w:pos="4367"/>
              </w:tabs>
              <w:rPr>
                <w:szCs w:val="22"/>
              </w:rPr>
            </w:pPr>
            <w:r w:rsidRPr="007C3C4C">
              <w:rPr>
                <w:szCs w:val="22"/>
              </w:rPr>
              <w:t xml:space="preserve">RMS </w:t>
            </w:r>
            <w:r w:rsidRPr="007C3C4C">
              <w:rPr>
                <w:szCs w:val="22"/>
              </w:rPr>
              <w:tab/>
            </w:r>
          </w:p>
        </w:tc>
        <w:tc>
          <w:tcPr>
            <w:tcW w:w="4583" w:type="dxa"/>
          </w:tcPr>
          <w:p w14:paraId="51FFD5BA" w14:textId="77777777" w:rsidR="00736883" w:rsidRPr="007C3C4C" w:rsidRDefault="00736883" w:rsidP="009B3900">
            <w:pPr>
              <w:rPr>
                <w:szCs w:val="22"/>
              </w:rPr>
            </w:pPr>
            <w:r w:rsidRPr="007C3C4C">
              <w:rPr>
                <w:szCs w:val="22"/>
              </w:rPr>
              <w:fldChar w:fldCharType="begin">
                <w:ffData>
                  <w:name w:val="Text13"/>
                  <w:enabled/>
                  <w:calcOnExit w:val="0"/>
                  <w:textInput/>
                </w:ffData>
              </w:fldChar>
            </w:r>
            <w:bookmarkStart w:id="0" w:name="Text13"/>
            <w:r w:rsidRPr="007C3C4C">
              <w:rPr>
                <w:szCs w:val="22"/>
              </w:rPr>
              <w:instrText xml:space="preserve"> FORMTEXT </w:instrText>
            </w:r>
            <w:r w:rsidRPr="007C3C4C">
              <w:rPr>
                <w:szCs w:val="22"/>
              </w:rPr>
            </w:r>
            <w:r w:rsidRPr="007C3C4C">
              <w:rPr>
                <w:szCs w:val="22"/>
              </w:rPr>
              <w:fldChar w:fldCharType="separate"/>
            </w:r>
            <w:r w:rsidRPr="007C3C4C">
              <w:rPr>
                <w:noProof/>
                <w:szCs w:val="22"/>
              </w:rPr>
              <w:t> </w:t>
            </w:r>
            <w:r w:rsidRPr="007C3C4C">
              <w:rPr>
                <w:noProof/>
                <w:szCs w:val="22"/>
              </w:rPr>
              <w:t> </w:t>
            </w:r>
            <w:r w:rsidRPr="007C3C4C">
              <w:rPr>
                <w:noProof/>
                <w:szCs w:val="22"/>
              </w:rPr>
              <w:t> </w:t>
            </w:r>
            <w:r w:rsidRPr="007C3C4C">
              <w:rPr>
                <w:noProof/>
                <w:szCs w:val="22"/>
              </w:rPr>
              <w:t> </w:t>
            </w:r>
            <w:r w:rsidRPr="007C3C4C">
              <w:rPr>
                <w:noProof/>
                <w:szCs w:val="22"/>
              </w:rPr>
              <w:t> </w:t>
            </w:r>
            <w:r w:rsidRPr="007C3C4C">
              <w:rPr>
                <w:szCs w:val="22"/>
              </w:rPr>
              <w:fldChar w:fldCharType="end"/>
            </w:r>
            <w:bookmarkEnd w:id="0"/>
          </w:p>
        </w:tc>
      </w:tr>
      <w:tr w:rsidR="00736883" w:rsidRPr="007C3C4C" w14:paraId="77E7EF69" w14:textId="77777777" w:rsidTr="009B3900">
        <w:tc>
          <w:tcPr>
            <w:tcW w:w="4583" w:type="dxa"/>
          </w:tcPr>
          <w:p w14:paraId="34937C41" w14:textId="77777777" w:rsidR="00736883" w:rsidRPr="007C3C4C" w:rsidRDefault="00736883" w:rsidP="009B3900">
            <w:pPr>
              <w:tabs>
                <w:tab w:val="right" w:leader="dot" w:pos="4367"/>
              </w:tabs>
              <w:rPr>
                <w:szCs w:val="22"/>
              </w:rPr>
            </w:pPr>
            <w:r w:rsidRPr="007C3C4C">
              <w:rPr>
                <w:szCs w:val="22"/>
              </w:rPr>
              <w:br/>
              <w:t xml:space="preserve">Contact point project team leader </w:t>
            </w:r>
            <w:r w:rsidRPr="007C3C4C">
              <w:rPr>
                <w:szCs w:val="22"/>
              </w:rPr>
              <w:tab/>
            </w:r>
            <w:r w:rsidRPr="007C3C4C">
              <w:rPr>
                <w:szCs w:val="22"/>
              </w:rPr>
              <w:br/>
              <w:t xml:space="preserve">Phone </w:t>
            </w:r>
            <w:r w:rsidRPr="007C3C4C">
              <w:rPr>
                <w:szCs w:val="22"/>
              </w:rPr>
              <w:tab/>
            </w:r>
            <w:r w:rsidRPr="007C3C4C">
              <w:rPr>
                <w:szCs w:val="22"/>
              </w:rPr>
              <w:br/>
              <w:t xml:space="preserve">E-mail address </w:t>
            </w:r>
            <w:r w:rsidRPr="007C3C4C">
              <w:rPr>
                <w:szCs w:val="22"/>
              </w:rPr>
              <w:tab/>
            </w:r>
          </w:p>
        </w:tc>
        <w:tc>
          <w:tcPr>
            <w:tcW w:w="4583" w:type="dxa"/>
          </w:tcPr>
          <w:p w14:paraId="19128E40" w14:textId="77777777" w:rsidR="00736883" w:rsidRPr="007C3C4C" w:rsidRDefault="00736883" w:rsidP="009B3900">
            <w:pPr>
              <w:rPr>
                <w:szCs w:val="22"/>
              </w:rPr>
            </w:pPr>
            <w:r w:rsidRPr="007C3C4C">
              <w:rPr>
                <w:szCs w:val="22"/>
              </w:rPr>
              <w:br/>
            </w:r>
            <w:r w:rsidRPr="007C3C4C">
              <w:rPr>
                <w:szCs w:val="22"/>
              </w:rPr>
              <w:fldChar w:fldCharType="begin">
                <w:ffData>
                  <w:name w:val="Text14"/>
                  <w:enabled/>
                  <w:calcOnExit w:val="0"/>
                  <w:textInput/>
                </w:ffData>
              </w:fldChar>
            </w:r>
            <w:bookmarkStart w:id="1" w:name="Text14"/>
            <w:r w:rsidRPr="007C3C4C">
              <w:rPr>
                <w:szCs w:val="22"/>
              </w:rPr>
              <w:instrText xml:space="preserve"> FORMTEXT </w:instrText>
            </w:r>
            <w:r w:rsidRPr="007C3C4C">
              <w:rPr>
                <w:szCs w:val="22"/>
              </w:rPr>
            </w:r>
            <w:r w:rsidRPr="007C3C4C">
              <w:rPr>
                <w:szCs w:val="22"/>
              </w:rPr>
              <w:fldChar w:fldCharType="separate"/>
            </w:r>
            <w:r w:rsidRPr="007C3C4C">
              <w:rPr>
                <w:noProof/>
                <w:szCs w:val="22"/>
              </w:rPr>
              <w:t> </w:t>
            </w:r>
            <w:r w:rsidRPr="007C3C4C">
              <w:rPr>
                <w:noProof/>
                <w:szCs w:val="22"/>
              </w:rPr>
              <w:t> </w:t>
            </w:r>
            <w:r w:rsidRPr="007C3C4C">
              <w:rPr>
                <w:noProof/>
                <w:szCs w:val="22"/>
              </w:rPr>
              <w:t> </w:t>
            </w:r>
            <w:r w:rsidRPr="007C3C4C">
              <w:rPr>
                <w:noProof/>
                <w:szCs w:val="22"/>
              </w:rPr>
              <w:t> </w:t>
            </w:r>
            <w:r w:rsidRPr="007C3C4C">
              <w:rPr>
                <w:noProof/>
                <w:szCs w:val="22"/>
              </w:rPr>
              <w:t> </w:t>
            </w:r>
            <w:r w:rsidRPr="007C3C4C">
              <w:rPr>
                <w:szCs w:val="22"/>
              </w:rPr>
              <w:fldChar w:fldCharType="end"/>
            </w:r>
            <w:bookmarkEnd w:id="1"/>
            <w:r w:rsidRPr="007C3C4C">
              <w:rPr>
                <w:szCs w:val="22"/>
              </w:rPr>
              <w:br/>
            </w:r>
            <w:r w:rsidRPr="007C3C4C">
              <w:rPr>
                <w:szCs w:val="22"/>
              </w:rPr>
              <w:sym w:font="Wingdings" w:char="F028"/>
            </w:r>
            <w:r w:rsidRPr="007C3C4C">
              <w:rPr>
                <w:szCs w:val="22"/>
              </w:rPr>
              <w:t xml:space="preserve"> </w:t>
            </w:r>
            <w:r w:rsidRPr="007C3C4C">
              <w:rPr>
                <w:szCs w:val="22"/>
              </w:rPr>
              <w:fldChar w:fldCharType="begin">
                <w:ffData>
                  <w:name w:val="Text15"/>
                  <w:enabled/>
                  <w:calcOnExit w:val="0"/>
                  <w:textInput/>
                </w:ffData>
              </w:fldChar>
            </w:r>
            <w:bookmarkStart w:id="2" w:name="Text15"/>
            <w:r w:rsidRPr="007C3C4C">
              <w:rPr>
                <w:szCs w:val="22"/>
              </w:rPr>
              <w:instrText xml:space="preserve"> FORMTEXT </w:instrText>
            </w:r>
            <w:r w:rsidRPr="007C3C4C">
              <w:rPr>
                <w:szCs w:val="22"/>
              </w:rPr>
            </w:r>
            <w:r w:rsidRPr="007C3C4C">
              <w:rPr>
                <w:szCs w:val="22"/>
              </w:rPr>
              <w:fldChar w:fldCharType="separate"/>
            </w:r>
            <w:r w:rsidRPr="007C3C4C">
              <w:rPr>
                <w:noProof/>
                <w:szCs w:val="22"/>
              </w:rPr>
              <w:t> </w:t>
            </w:r>
            <w:r w:rsidRPr="007C3C4C">
              <w:rPr>
                <w:noProof/>
                <w:szCs w:val="22"/>
              </w:rPr>
              <w:t> </w:t>
            </w:r>
            <w:r w:rsidRPr="007C3C4C">
              <w:rPr>
                <w:noProof/>
                <w:szCs w:val="22"/>
              </w:rPr>
              <w:t> </w:t>
            </w:r>
            <w:r w:rsidRPr="007C3C4C">
              <w:rPr>
                <w:noProof/>
                <w:szCs w:val="22"/>
              </w:rPr>
              <w:t> </w:t>
            </w:r>
            <w:r w:rsidRPr="007C3C4C">
              <w:rPr>
                <w:noProof/>
                <w:szCs w:val="22"/>
              </w:rPr>
              <w:t> </w:t>
            </w:r>
            <w:r w:rsidRPr="007C3C4C">
              <w:rPr>
                <w:szCs w:val="22"/>
              </w:rPr>
              <w:fldChar w:fldCharType="end"/>
            </w:r>
            <w:bookmarkEnd w:id="2"/>
            <w:r w:rsidRPr="007C3C4C">
              <w:rPr>
                <w:szCs w:val="22"/>
              </w:rPr>
              <w:br/>
            </w:r>
            <w:r w:rsidRPr="007C3C4C">
              <w:rPr>
                <w:szCs w:val="22"/>
              </w:rPr>
              <w:sym w:font="Wingdings" w:char="F03A"/>
            </w:r>
            <w:r w:rsidRPr="007C3C4C">
              <w:rPr>
                <w:szCs w:val="22"/>
              </w:rPr>
              <w:t xml:space="preserve"> </w:t>
            </w:r>
            <w:r w:rsidRPr="007C3C4C">
              <w:rPr>
                <w:szCs w:val="22"/>
              </w:rPr>
              <w:fldChar w:fldCharType="begin">
                <w:ffData>
                  <w:name w:val="Text16"/>
                  <w:enabled/>
                  <w:calcOnExit w:val="0"/>
                  <w:textInput/>
                </w:ffData>
              </w:fldChar>
            </w:r>
            <w:bookmarkStart w:id="3" w:name="Text16"/>
            <w:r w:rsidRPr="007C3C4C">
              <w:rPr>
                <w:szCs w:val="22"/>
              </w:rPr>
              <w:instrText xml:space="preserve"> FORMTEXT </w:instrText>
            </w:r>
            <w:r w:rsidRPr="007C3C4C">
              <w:rPr>
                <w:szCs w:val="22"/>
              </w:rPr>
            </w:r>
            <w:r w:rsidRPr="007C3C4C">
              <w:rPr>
                <w:szCs w:val="22"/>
              </w:rPr>
              <w:fldChar w:fldCharType="separate"/>
            </w:r>
            <w:r w:rsidRPr="007C3C4C">
              <w:rPr>
                <w:noProof/>
                <w:szCs w:val="22"/>
              </w:rPr>
              <w:t> </w:t>
            </w:r>
            <w:r w:rsidRPr="007C3C4C">
              <w:rPr>
                <w:noProof/>
                <w:szCs w:val="22"/>
              </w:rPr>
              <w:t> </w:t>
            </w:r>
            <w:r w:rsidRPr="007C3C4C">
              <w:rPr>
                <w:noProof/>
                <w:szCs w:val="22"/>
              </w:rPr>
              <w:t> </w:t>
            </w:r>
            <w:r w:rsidRPr="007C3C4C">
              <w:rPr>
                <w:noProof/>
                <w:szCs w:val="22"/>
              </w:rPr>
              <w:t> </w:t>
            </w:r>
            <w:r w:rsidRPr="007C3C4C">
              <w:rPr>
                <w:noProof/>
                <w:szCs w:val="22"/>
              </w:rPr>
              <w:t> </w:t>
            </w:r>
            <w:r w:rsidRPr="007C3C4C">
              <w:rPr>
                <w:szCs w:val="22"/>
              </w:rPr>
              <w:fldChar w:fldCharType="end"/>
            </w:r>
            <w:bookmarkEnd w:id="3"/>
          </w:p>
        </w:tc>
      </w:tr>
      <w:tr w:rsidR="00736883" w:rsidRPr="007C3C4C" w14:paraId="4D0716B7" w14:textId="77777777" w:rsidTr="009B3900">
        <w:tc>
          <w:tcPr>
            <w:tcW w:w="4583" w:type="dxa"/>
          </w:tcPr>
          <w:p w14:paraId="17D877E6" w14:textId="77777777" w:rsidR="00736883" w:rsidRPr="007C3C4C" w:rsidRDefault="00736883" w:rsidP="009B3900">
            <w:pPr>
              <w:tabs>
                <w:tab w:val="right" w:leader="dot" w:pos="4367"/>
              </w:tabs>
              <w:rPr>
                <w:szCs w:val="22"/>
              </w:rPr>
            </w:pPr>
            <w:r w:rsidRPr="007C3C4C">
              <w:rPr>
                <w:szCs w:val="22"/>
              </w:rPr>
              <w:br/>
              <w:t xml:space="preserve">Date/Day of procedure </w:t>
            </w:r>
            <w:r w:rsidRPr="007C3C4C">
              <w:rPr>
                <w:szCs w:val="22"/>
              </w:rPr>
              <w:tab/>
            </w:r>
          </w:p>
        </w:tc>
        <w:tc>
          <w:tcPr>
            <w:tcW w:w="4583" w:type="dxa"/>
          </w:tcPr>
          <w:p w14:paraId="667C63A1" w14:textId="77777777" w:rsidR="00736883" w:rsidRPr="007C3C4C" w:rsidRDefault="00736883" w:rsidP="009B3900">
            <w:pPr>
              <w:rPr>
                <w:szCs w:val="22"/>
              </w:rPr>
            </w:pPr>
            <w:r w:rsidRPr="007C3C4C">
              <w:rPr>
                <w:szCs w:val="22"/>
              </w:rPr>
              <w:br/>
            </w:r>
            <w:r w:rsidRPr="007C3C4C">
              <w:rPr>
                <w:szCs w:val="22"/>
              </w:rPr>
              <w:fldChar w:fldCharType="begin">
                <w:ffData>
                  <w:name w:val="Text17"/>
                  <w:enabled/>
                  <w:calcOnExit w:val="0"/>
                  <w:textInput/>
                </w:ffData>
              </w:fldChar>
            </w:r>
            <w:bookmarkStart w:id="4" w:name="Text17"/>
            <w:r w:rsidRPr="007C3C4C">
              <w:rPr>
                <w:szCs w:val="22"/>
              </w:rPr>
              <w:instrText xml:space="preserve"> FORMTEXT </w:instrText>
            </w:r>
            <w:r w:rsidRPr="007C3C4C">
              <w:rPr>
                <w:szCs w:val="22"/>
              </w:rPr>
            </w:r>
            <w:r w:rsidRPr="007C3C4C">
              <w:rPr>
                <w:szCs w:val="22"/>
              </w:rPr>
              <w:fldChar w:fldCharType="separate"/>
            </w:r>
            <w:r w:rsidRPr="007C3C4C">
              <w:rPr>
                <w:noProof/>
                <w:szCs w:val="22"/>
              </w:rPr>
              <w:t> </w:t>
            </w:r>
            <w:r w:rsidRPr="007C3C4C">
              <w:rPr>
                <w:noProof/>
                <w:szCs w:val="22"/>
              </w:rPr>
              <w:t> </w:t>
            </w:r>
            <w:r w:rsidRPr="007C3C4C">
              <w:rPr>
                <w:noProof/>
                <w:szCs w:val="22"/>
              </w:rPr>
              <w:t> </w:t>
            </w:r>
            <w:r w:rsidRPr="007C3C4C">
              <w:rPr>
                <w:noProof/>
                <w:szCs w:val="22"/>
              </w:rPr>
              <w:t> </w:t>
            </w:r>
            <w:r w:rsidRPr="007C3C4C">
              <w:rPr>
                <w:noProof/>
                <w:szCs w:val="22"/>
              </w:rPr>
              <w:t> </w:t>
            </w:r>
            <w:r w:rsidRPr="007C3C4C">
              <w:rPr>
                <w:szCs w:val="22"/>
              </w:rPr>
              <w:fldChar w:fldCharType="end"/>
            </w:r>
            <w:bookmarkEnd w:id="4"/>
          </w:p>
        </w:tc>
      </w:tr>
    </w:tbl>
    <w:p w14:paraId="23FF54A8" w14:textId="77777777" w:rsidR="00736883" w:rsidRPr="007C3C4C" w:rsidRDefault="00736883" w:rsidP="00736883">
      <w:pPr>
        <w:rPr>
          <w:b/>
          <w:sz w:val="28"/>
          <w:szCs w:val="28"/>
        </w:rPr>
      </w:pPr>
    </w:p>
    <w:p w14:paraId="155F7345" w14:textId="77777777" w:rsidR="00736883" w:rsidRPr="007C3C4C" w:rsidRDefault="00736883" w:rsidP="00736883">
      <w:pPr>
        <w:rPr>
          <w:b/>
          <w:sz w:val="28"/>
          <w:szCs w:val="28"/>
        </w:rPr>
      </w:pPr>
    </w:p>
    <w:p w14:paraId="09D5E76D" w14:textId="77777777" w:rsidR="00736883" w:rsidRPr="007C3C4C" w:rsidRDefault="00736883" w:rsidP="00736883">
      <w:pPr>
        <w:rPr>
          <w:b/>
          <w:sz w:val="28"/>
          <w:szCs w:val="28"/>
        </w:rPr>
      </w:pPr>
      <w:r w:rsidRPr="007C3C4C">
        <w:rPr>
          <w:b/>
          <w:sz w:val="28"/>
          <w:szCs w:val="28"/>
        </w:rPr>
        <w:t xml:space="preserve">2. </w:t>
      </w:r>
      <w:r w:rsidRPr="007C3C4C">
        <w:rPr>
          <w:b/>
          <w:sz w:val="28"/>
          <w:szCs w:val="28"/>
          <w:u w:val="single"/>
        </w:rPr>
        <w:t>Product related information</w:t>
      </w:r>
    </w:p>
    <w:p w14:paraId="6E1BED67" w14:textId="77777777" w:rsidR="00736883" w:rsidRPr="007C3C4C" w:rsidRDefault="00736883" w:rsidP="00736883">
      <w:pPr>
        <w:rPr>
          <w:b/>
          <w:szCs w:val="22"/>
        </w:rPr>
      </w:pPr>
    </w:p>
    <w:tbl>
      <w:tblPr>
        <w:tblW w:w="0" w:type="auto"/>
        <w:tblLayout w:type="fixed"/>
        <w:tblLook w:val="0000" w:firstRow="0" w:lastRow="0" w:firstColumn="0" w:lastColumn="0" w:noHBand="0" w:noVBand="0"/>
      </w:tblPr>
      <w:tblGrid>
        <w:gridCol w:w="4786"/>
        <w:gridCol w:w="4394"/>
      </w:tblGrid>
      <w:tr w:rsidR="00736883" w:rsidRPr="007C3C4C" w14:paraId="3D8BD5CC" w14:textId="77777777" w:rsidTr="009B3900">
        <w:tc>
          <w:tcPr>
            <w:tcW w:w="4786" w:type="dxa"/>
            <w:vAlign w:val="center"/>
          </w:tcPr>
          <w:p w14:paraId="406F7A16" w14:textId="77777777" w:rsidR="00736883" w:rsidRPr="007C3C4C" w:rsidRDefault="00736883" w:rsidP="009B3900">
            <w:pPr>
              <w:tabs>
                <w:tab w:val="right" w:leader="dot" w:pos="4395"/>
              </w:tabs>
              <w:spacing w:before="120"/>
              <w:rPr>
                <w:szCs w:val="22"/>
              </w:rPr>
            </w:pPr>
            <w:r w:rsidRPr="007C3C4C">
              <w:rPr>
                <w:szCs w:val="22"/>
              </w:rPr>
              <w:t xml:space="preserve">Name of the product in the RMS </w:t>
            </w:r>
            <w:r w:rsidRPr="007C3C4C">
              <w:rPr>
                <w:szCs w:val="22"/>
              </w:rPr>
              <w:tab/>
            </w:r>
          </w:p>
        </w:tc>
        <w:tc>
          <w:tcPr>
            <w:tcW w:w="4394" w:type="dxa"/>
          </w:tcPr>
          <w:p w14:paraId="0FAB669A" w14:textId="77777777" w:rsidR="00736883" w:rsidRPr="007C3C4C" w:rsidRDefault="00736883" w:rsidP="009B3900">
            <w:pPr>
              <w:spacing w:before="120"/>
              <w:rPr>
                <w:szCs w:val="22"/>
              </w:rPr>
            </w:pPr>
            <w:r w:rsidRPr="007C3C4C">
              <w:rPr>
                <w:szCs w:val="22"/>
              </w:rPr>
              <w:fldChar w:fldCharType="begin">
                <w:ffData>
                  <w:name w:val="Text9"/>
                  <w:enabled/>
                  <w:calcOnExit w:val="0"/>
                  <w:textInput/>
                </w:ffData>
              </w:fldChar>
            </w:r>
            <w:r w:rsidRPr="007C3C4C">
              <w:rPr>
                <w:szCs w:val="22"/>
              </w:rPr>
              <w:instrText xml:space="preserve"> FORMTEXT </w:instrText>
            </w:r>
            <w:r w:rsidRPr="007C3C4C">
              <w:rPr>
                <w:szCs w:val="22"/>
              </w:rPr>
            </w:r>
            <w:r w:rsidRPr="007C3C4C">
              <w:rPr>
                <w:szCs w:val="22"/>
              </w:rPr>
              <w:fldChar w:fldCharType="separate"/>
            </w:r>
            <w:r w:rsidRPr="007C3C4C">
              <w:rPr>
                <w:noProof/>
                <w:szCs w:val="22"/>
              </w:rPr>
              <w:t> </w:t>
            </w:r>
            <w:r w:rsidRPr="007C3C4C">
              <w:rPr>
                <w:noProof/>
                <w:szCs w:val="22"/>
              </w:rPr>
              <w:t> </w:t>
            </w:r>
            <w:r w:rsidRPr="007C3C4C">
              <w:rPr>
                <w:noProof/>
                <w:szCs w:val="22"/>
              </w:rPr>
              <w:t> </w:t>
            </w:r>
            <w:r w:rsidRPr="007C3C4C">
              <w:rPr>
                <w:noProof/>
                <w:szCs w:val="22"/>
              </w:rPr>
              <w:t> </w:t>
            </w:r>
            <w:r w:rsidRPr="007C3C4C">
              <w:rPr>
                <w:noProof/>
                <w:szCs w:val="22"/>
              </w:rPr>
              <w:t> </w:t>
            </w:r>
            <w:r w:rsidRPr="007C3C4C">
              <w:rPr>
                <w:szCs w:val="22"/>
              </w:rPr>
              <w:fldChar w:fldCharType="end"/>
            </w:r>
          </w:p>
        </w:tc>
      </w:tr>
      <w:tr w:rsidR="00736883" w:rsidRPr="007C3C4C" w14:paraId="512657B9" w14:textId="77777777" w:rsidTr="009B3900">
        <w:tc>
          <w:tcPr>
            <w:tcW w:w="4786" w:type="dxa"/>
            <w:vAlign w:val="center"/>
          </w:tcPr>
          <w:p w14:paraId="3895C143" w14:textId="77777777" w:rsidR="00736883" w:rsidRPr="007C3C4C" w:rsidRDefault="00736883" w:rsidP="009B3900">
            <w:pPr>
              <w:tabs>
                <w:tab w:val="right" w:leader="dot" w:pos="4395"/>
              </w:tabs>
              <w:spacing w:before="120"/>
              <w:rPr>
                <w:szCs w:val="22"/>
              </w:rPr>
            </w:pPr>
            <w:r w:rsidRPr="007C3C4C">
              <w:rPr>
                <w:szCs w:val="22"/>
              </w:rPr>
              <w:t xml:space="preserve">Name of the active substance </w:t>
            </w:r>
            <w:r w:rsidRPr="007C3C4C">
              <w:rPr>
                <w:szCs w:val="22"/>
              </w:rPr>
              <w:tab/>
            </w:r>
          </w:p>
        </w:tc>
        <w:tc>
          <w:tcPr>
            <w:tcW w:w="4394" w:type="dxa"/>
          </w:tcPr>
          <w:p w14:paraId="6423EC1F" w14:textId="77777777" w:rsidR="00736883" w:rsidRPr="007C3C4C" w:rsidRDefault="00736883" w:rsidP="009B3900">
            <w:pPr>
              <w:spacing w:before="120"/>
              <w:rPr>
                <w:szCs w:val="22"/>
              </w:rPr>
            </w:pPr>
            <w:r w:rsidRPr="007C3C4C">
              <w:rPr>
                <w:szCs w:val="22"/>
              </w:rPr>
              <w:fldChar w:fldCharType="begin">
                <w:ffData>
                  <w:name w:val="Text10"/>
                  <w:enabled/>
                  <w:calcOnExit w:val="0"/>
                  <w:textInput/>
                </w:ffData>
              </w:fldChar>
            </w:r>
            <w:r w:rsidRPr="007C3C4C">
              <w:rPr>
                <w:szCs w:val="22"/>
              </w:rPr>
              <w:instrText xml:space="preserve"> FORMTEXT </w:instrText>
            </w:r>
            <w:r w:rsidRPr="007C3C4C">
              <w:rPr>
                <w:szCs w:val="22"/>
              </w:rPr>
            </w:r>
            <w:r w:rsidRPr="007C3C4C">
              <w:rPr>
                <w:szCs w:val="22"/>
              </w:rPr>
              <w:fldChar w:fldCharType="separate"/>
            </w:r>
            <w:r w:rsidRPr="007C3C4C">
              <w:rPr>
                <w:noProof/>
                <w:szCs w:val="22"/>
              </w:rPr>
              <w:t> </w:t>
            </w:r>
            <w:r w:rsidRPr="007C3C4C">
              <w:rPr>
                <w:noProof/>
                <w:szCs w:val="22"/>
              </w:rPr>
              <w:t> </w:t>
            </w:r>
            <w:r w:rsidRPr="007C3C4C">
              <w:rPr>
                <w:noProof/>
                <w:szCs w:val="22"/>
              </w:rPr>
              <w:t> </w:t>
            </w:r>
            <w:r w:rsidRPr="007C3C4C">
              <w:rPr>
                <w:noProof/>
                <w:szCs w:val="22"/>
              </w:rPr>
              <w:t> </w:t>
            </w:r>
            <w:r w:rsidRPr="007C3C4C">
              <w:rPr>
                <w:noProof/>
                <w:szCs w:val="22"/>
              </w:rPr>
              <w:t> </w:t>
            </w:r>
            <w:r w:rsidRPr="007C3C4C">
              <w:rPr>
                <w:szCs w:val="22"/>
              </w:rPr>
              <w:fldChar w:fldCharType="end"/>
            </w:r>
          </w:p>
        </w:tc>
      </w:tr>
      <w:tr w:rsidR="00736883" w:rsidRPr="007C3C4C" w14:paraId="24666091" w14:textId="77777777" w:rsidTr="009B3900">
        <w:tc>
          <w:tcPr>
            <w:tcW w:w="4786" w:type="dxa"/>
            <w:vAlign w:val="center"/>
          </w:tcPr>
          <w:p w14:paraId="470034B7" w14:textId="77777777" w:rsidR="00736883" w:rsidRPr="007C3C4C" w:rsidRDefault="004D5020" w:rsidP="009B3900">
            <w:pPr>
              <w:tabs>
                <w:tab w:val="right" w:leader="dot" w:pos="4395"/>
              </w:tabs>
              <w:spacing w:before="120"/>
              <w:rPr>
                <w:szCs w:val="22"/>
              </w:rPr>
            </w:pPr>
            <w:r>
              <w:rPr>
                <w:szCs w:val="22"/>
              </w:rPr>
              <w:t>MAH</w:t>
            </w:r>
            <w:r w:rsidR="00736883" w:rsidRPr="007C3C4C">
              <w:rPr>
                <w:szCs w:val="22"/>
              </w:rPr>
              <w:t xml:space="preserve"> </w:t>
            </w:r>
            <w:r w:rsidR="00736883" w:rsidRPr="007C3C4C">
              <w:rPr>
                <w:szCs w:val="22"/>
              </w:rPr>
              <w:tab/>
            </w:r>
          </w:p>
        </w:tc>
        <w:tc>
          <w:tcPr>
            <w:tcW w:w="4394" w:type="dxa"/>
          </w:tcPr>
          <w:p w14:paraId="6DF32885" w14:textId="77777777" w:rsidR="00736883" w:rsidRPr="007C3C4C" w:rsidRDefault="00736883" w:rsidP="009B3900">
            <w:pPr>
              <w:spacing w:before="120"/>
              <w:rPr>
                <w:szCs w:val="22"/>
              </w:rPr>
            </w:pPr>
            <w:r w:rsidRPr="007C3C4C">
              <w:rPr>
                <w:szCs w:val="22"/>
              </w:rPr>
              <w:fldChar w:fldCharType="begin">
                <w:ffData>
                  <w:name w:val="Text11"/>
                  <w:enabled/>
                  <w:calcOnExit w:val="0"/>
                  <w:textInput/>
                </w:ffData>
              </w:fldChar>
            </w:r>
            <w:r w:rsidRPr="007C3C4C">
              <w:rPr>
                <w:szCs w:val="22"/>
              </w:rPr>
              <w:instrText xml:space="preserve"> FORMTEXT </w:instrText>
            </w:r>
            <w:r w:rsidRPr="007C3C4C">
              <w:rPr>
                <w:szCs w:val="22"/>
              </w:rPr>
            </w:r>
            <w:r w:rsidRPr="007C3C4C">
              <w:rPr>
                <w:szCs w:val="22"/>
              </w:rPr>
              <w:fldChar w:fldCharType="separate"/>
            </w:r>
            <w:r w:rsidRPr="007C3C4C">
              <w:rPr>
                <w:noProof/>
                <w:szCs w:val="22"/>
              </w:rPr>
              <w:t> </w:t>
            </w:r>
            <w:r w:rsidRPr="007C3C4C">
              <w:rPr>
                <w:noProof/>
                <w:szCs w:val="22"/>
              </w:rPr>
              <w:t> </w:t>
            </w:r>
            <w:r w:rsidRPr="007C3C4C">
              <w:rPr>
                <w:noProof/>
                <w:szCs w:val="22"/>
              </w:rPr>
              <w:t> </w:t>
            </w:r>
            <w:r w:rsidRPr="007C3C4C">
              <w:rPr>
                <w:noProof/>
                <w:szCs w:val="22"/>
              </w:rPr>
              <w:t> </w:t>
            </w:r>
            <w:r w:rsidRPr="007C3C4C">
              <w:rPr>
                <w:noProof/>
                <w:szCs w:val="22"/>
              </w:rPr>
              <w:t> </w:t>
            </w:r>
            <w:r w:rsidRPr="007C3C4C">
              <w:rPr>
                <w:szCs w:val="22"/>
              </w:rPr>
              <w:fldChar w:fldCharType="end"/>
            </w:r>
          </w:p>
        </w:tc>
      </w:tr>
      <w:tr w:rsidR="00736883" w:rsidRPr="007C3C4C" w14:paraId="1A997C92" w14:textId="77777777" w:rsidTr="009B3900">
        <w:tc>
          <w:tcPr>
            <w:tcW w:w="4786" w:type="dxa"/>
            <w:vAlign w:val="center"/>
          </w:tcPr>
          <w:p w14:paraId="06936409" w14:textId="77777777" w:rsidR="00736883" w:rsidRPr="007C3C4C" w:rsidRDefault="00736883" w:rsidP="009B3900">
            <w:pPr>
              <w:tabs>
                <w:tab w:val="right" w:leader="dot" w:pos="4395"/>
              </w:tabs>
              <w:spacing w:before="120"/>
              <w:rPr>
                <w:szCs w:val="22"/>
              </w:rPr>
            </w:pPr>
            <w:r w:rsidRPr="007C3C4C">
              <w:rPr>
                <w:szCs w:val="22"/>
              </w:rPr>
              <w:t xml:space="preserve">Procedure number </w:t>
            </w:r>
            <w:r w:rsidRPr="007C3C4C">
              <w:rPr>
                <w:szCs w:val="22"/>
              </w:rPr>
              <w:tab/>
            </w:r>
          </w:p>
        </w:tc>
        <w:tc>
          <w:tcPr>
            <w:tcW w:w="4394" w:type="dxa"/>
          </w:tcPr>
          <w:p w14:paraId="5F715A13" w14:textId="77777777" w:rsidR="00736883" w:rsidRPr="007C3C4C" w:rsidRDefault="00736883" w:rsidP="009B3900">
            <w:pPr>
              <w:spacing w:before="120"/>
              <w:rPr>
                <w:szCs w:val="22"/>
              </w:rPr>
            </w:pPr>
            <w:r w:rsidRPr="007C3C4C">
              <w:rPr>
                <w:szCs w:val="22"/>
              </w:rPr>
              <w:fldChar w:fldCharType="begin">
                <w:ffData>
                  <w:name w:val="Text12"/>
                  <w:enabled/>
                  <w:calcOnExit w:val="0"/>
                  <w:textInput/>
                </w:ffData>
              </w:fldChar>
            </w:r>
            <w:r w:rsidRPr="007C3C4C">
              <w:rPr>
                <w:szCs w:val="22"/>
              </w:rPr>
              <w:instrText xml:space="preserve"> FORMTEXT </w:instrText>
            </w:r>
            <w:r w:rsidRPr="007C3C4C">
              <w:rPr>
                <w:szCs w:val="22"/>
              </w:rPr>
            </w:r>
            <w:r w:rsidRPr="007C3C4C">
              <w:rPr>
                <w:szCs w:val="22"/>
              </w:rPr>
              <w:fldChar w:fldCharType="separate"/>
            </w:r>
            <w:r w:rsidRPr="007C3C4C">
              <w:rPr>
                <w:noProof/>
                <w:szCs w:val="22"/>
              </w:rPr>
              <w:t> </w:t>
            </w:r>
            <w:r w:rsidRPr="007C3C4C">
              <w:rPr>
                <w:noProof/>
                <w:szCs w:val="22"/>
              </w:rPr>
              <w:t> </w:t>
            </w:r>
            <w:r w:rsidRPr="007C3C4C">
              <w:rPr>
                <w:noProof/>
                <w:szCs w:val="22"/>
              </w:rPr>
              <w:t> </w:t>
            </w:r>
            <w:r w:rsidRPr="007C3C4C">
              <w:rPr>
                <w:noProof/>
                <w:szCs w:val="22"/>
              </w:rPr>
              <w:t> </w:t>
            </w:r>
            <w:r w:rsidRPr="007C3C4C">
              <w:rPr>
                <w:noProof/>
                <w:szCs w:val="22"/>
              </w:rPr>
              <w:t> </w:t>
            </w:r>
            <w:r w:rsidRPr="007C3C4C">
              <w:rPr>
                <w:szCs w:val="22"/>
              </w:rPr>
              <w:fldChar w:fldCharType="end"/>
            </w:r>
          </w:p>
        </w:tc>
      </w:tr>
      <w:tr w:rsidR="00736883" w:rsidRPr="007C3C4C" w14:paraId="3B4643CB" w14:textId="77777777" w:rsidTr="009B3900">
        <w:tblPrEx>
          <w:tblLook w:val="01E0" w:firstRow="1" w:lastRow="1" w:firstColumn="1" w:lastColumn="1" w:noHBand="0" w:noVBand="0"/>
        </w:tblPrEx>
        <w:tc>
          <w:tcPr>
            <w:tcW w:w="4786" w:type="dxa"/>
            <w:vAlign w:val="center"/>
          </w:tcPr>
          <w:p w14:paraId="0D4CB593" w14:textId="77777777" w:rsidR="00736883" w:rsidRPr="007C3C4C" w:rsidRDefault="00736883" w:rsidP="009B3900">
            <w:pPr>
              <w:tabs>
                <w:tab w:val="right" w:leader="dot" w:pos="4395"/>
              </w:tabs>
              <w:spacing w:before="120"/>
              <w:rPr>
                <w:szCs w:val="22"/>
              </w:rPr>
            </w:pPr>
            <w:r w:rsidRPr="007C3C4C">
              <w:rPr>
                <w:szCs w:val="22"/>
              </w:rPr>
              <w:t xml:space="preserve">Common renewal date </w:t>
            </w:r>
            <w:r w:rsidRPr="007C3C4C">
              <w:rPr>
                <w:szCs w:val="22"/>
              </w:rPr>
              <w:tab/>
            </w:r>
          </w:p>
        </w:tc>
        <w:tc>
          <w:tcPr>
            <w:tcW w:w="4394" w:type="dxa"/>
          </w:tcPr>
          <w:p w14:paraId="52DE7549" w14:textId="77777777" w:rsidR="00736883" w:rsidRPr="007C3C4C" w:rsidRDefault="00736883" w:rsidP="009B3900">
            <w:pPr>
              <w:spacing w:before="120"/>
              <w:rPr>
                <w:szCs w:val="22"/>
              </w:rPr>
            </w:pPr>
            <w:r w:rsidRPr="007C3C4C">
              <w:rPr>
                <w:szCs w:val="22"/>
              </w:rPr>
              <w:fldChar w:fldCharType="begin">
                <w:ffData>
                  <w:name w:val="Text20"/>
                  <w:enabled/>
                  <w:calcOnExit w:val="0"/>
                  <w:textInput/>
                </w:ffData>
              </w:fldChar>
            </w:r>
            <w:bookmarkStart w:id="5" w:name="Text20"/>
            <w:r w:rsidRPr="007C3C4C">
              <w:rPr>
                <w:szCs w:val="22"/>
              </w:rPr>
              <w:instrText xml:space="preserve"> FORMTEXT </w:instrText>
            </w:r>
            <w:r w:rsidRPr="007C3C4C">
              <w:rPr>
                <w:szCs w:val="22"/>
              </w:rPr>
            </w:r>
            <w:r w:rsidRPr="007C3C4C">
              <w:rPr>
                <w:szCs w:val="22"/>
              </w:rPr>
              <w:fldChar w:fldCharType="separate"/>
            </w:r>
            <w:r w:rsidRPr="007C3C4C">
              <w:rPr>
                <w:noProof/>
                <w:szCs w:val="22"/>
              </w:rPr>
              <w:t> </w:t>
            </w:r>
            <w:r w:rsidRPr="007C3C4C">
              <w:rPr>
                <w:noProof/>
                <w:szCs w:val="22"/>
              </w:rPr>
              <w:t> </w:t>
            </w:r>
            <w:r w:rsidRPr="007C3C4C">
              <w:rPr>
                <w:noProof/>
                <w:szCs w:val="22"/>
              </w:rPr>
              <w:t> </w:t>
            </w:r>
            <w:r w:rsidRPr="007C3C4C">
              <w:rPr>
                <w:noProof/>
                <w:szCs w:val="22"/>
              </w:rPr>
              <w:t> </w:t>
            </w:r>
            <w:r w:rsidRPr="007C3C4C">
              <w:rPr>
                <w:noProof/>
                <w:szCs w:val="22"/>
              </w:rPr>
              <w:t> </w:t>
            </w:r>
            <w:r w:rsidRPr="007C3C4C">
              <w:rPr>
                <w:szCs w:val="22"/>
              </w:rPr>
              <w:fldChar w:fldCharType="end"/>
            </w:r>
            <w:bookmarkEnd w:id="5"/>
          </w:p>
        </w:tc>
      </w:tr>
    </w:tbl>
    <w:p w14:paraId="11A38729" w14:textId="77777777" w:rsidR="00736883" w:rsidRPr="007C3C4C" w:rsidRDefault="00736883" w:rsidP="00736883">
      <w:pPr>
        <w:rPr>
          <w:b/>
          <w:sz w:val="28"/>
          <w:szCs w:val="28"/>
        </w:rPr>
      </w:pPr>
    </w:p>
    <w:p w14:paraId="4984DD27" w14:textId="77777777" w:rsidR="00736883" w:rsidRPr="007C3C4C" w:rsidRDefault="00736883" w:rsidP="00736883">
      <w:pPr>
        <w:rPr>
          <w:b/>
          <w:sz w:val="28"/>
          <w:szCs w:val="28"/>
        </w:rPr>
      </w:pPr>
    </w:p>
    <w:p w14:paraId="0924EFEC" w14:textId="77777777" w:rsidR="00736883" w:rsidRPr="007C3C4C" w:rsidRDefault="00736883" w:rsidP="00736883">
      <w:pPr>
        <w:rPr>
          <w:b/>
          <w:sz w:val="28"/>
          <w:szCs w:val="28"/>
        </w:rPr>
      </w:pPr>
      <w:r w:rsidRPr="007C3C4C">
        <w:rPr>
          <w:b/>
          <w:sz w:val="28"/>
          <w:szCs w:val="28"/>
        </w:rPr>
        <w:t xml:space="preserve">3. </w:t>
      </w:r>
      <w:r w:rsidRPr="007C3C4C">
        <w:rPr>
          <w:b/>
          <w:sz w:val="28"/>
          <w:szCs w:val="28"/>
          <w:u w:val="single"/>
        </w:rPr>
        <w:t>Recommendation</w:t>
      </w:r>
    </w:p>
    <w:p w14:paraId="6914E089" w14:textId="77777777" w:rsidR="00736883" w:rsidRPr="007C3C4C" w:rsidRDefault="00736883" w:rsidP="00736883">
      <w:pPr>
        <w:rPr>
          <w:b/>
          <w:szCs w:val="22"/>
        </w:rPr>
      </w:pPr>
    </w:p>
    <w:p w14:paraId="60F6E3A0" w14:textId="77777777" w:rsidR="00736883" w:rsidRPr="007C3C4C" w:rsidRDefault="00736883" w:rsidP="00736883">
      <w:pPr>
        <w:ind w:left="142"/>
        <w:rPr>
          <w:szCs w:val="22"/>
        </w:rPr>
      </w:pPr>
      <w:r w:rsidRPr="007C3C4C">
        <w:rPr>
          <w:b/>
          <w:szCs w:val="22"/>
        </w:rPr>
        <w:t xml:space="preserve">a) </w:t>
      </w:r>
      <w:r w:rsidRPr="007C3C4C">
        <w:rPr>
          <w:szCs w:val="22"/>
          <w:u w:val="single"/>
        </w:rPr>
        <w:t>The product is</w:t>
      </w:r>
      <w:r w:rsidRPr="007C3C4C">
        <w:rPr>
          <w:szCs w:val="22"/>
        </w:rPr>
        <w:t>:</w:t>
      </w:r>
    </w:p>
    <w:p w14:paraId="7A8754A0" w14:textId="77777777" w:rsidR="00736883" w:rsidRPr="007C3C4C" w:rsidRDefault="00736883" w:rsidP="00736883">
      <w:pPr>
        <w:tabs>
          <w:tab w:val="right" w:leader="dot" w:pos="6237"/>
        </w:tabs>
        <w:spacing w:before="120" w:after="120"/>
        <w:ind w:firstLine="720"/>
        <w:rPr>
          <w:szCs w:val="22"/>
        </w:rPr>
      </w:pPr>
      <w:r w:rsidRPr="007C3C4C">
        <w:rPr>
          <w:szCs w:val="22"/>
        </w:rPr>
        <w:t>Renewable</w:t>
      </w:r>
      <w:r w:rsidRPr="007C3C4C">
        <w:rPr>
          <w:szCs w:val="22"/>
        </w:rPr>
        <w:tab/>
      </w:r>
      <w:r w:rsidRPr="007C3C4C">
        <w:rPr>
          <w:szCs w:val="22"/>
        </w:rPr>
        <w:tab/>
      </w:r>
      <w:r w:rsidRPr="007C3C4C">
        <w:rPr>
          <w:szCs w:val="22"/>
        </w:rPr>
        <w:fldChar w:fldCharType="begin">
          <w:ffData>
            <w:name w:val="Check1"/>
            <w:enabled/>
            <w:calcOnExit w:val="0"/>
            <w:checkBox>
              <w:sizeAuto/>
              <w:default w:val="0"/>
            </w:checkBox>
          </w:ffData>
        </w:fldChar>
      </w:r>
      <w:bookmarkStart w:id="6" w:name="Check1"/>
      <w:r w:rsidRPr="007C3C4C">
        <w:rPr>
          <w:szCs w:val="22"/>
        </w:rPr>
        <w:instrText xml:space="preserve"> FORMCHECKBOX </w:instrText>
      </w:r>
      <w:r w:rsidRPr="007C3C4C">
        <w:rPr>
          <w:szCs w:val="22"/>
        </w:rPr>
      </w:r>
      <w:r w:rsidRPr="007C3C4C">
        <w:rPr>
          <w:szCs w:val="22"/>
        </w:rPr>
        <w:fldChar w:fldCharType="end"/>
      </w:r>
      <w:bookmarkEnd w:id="6"/>
    </w:p>
    <w:p w14:paraId="34C686B8" w14:textId="77777777" w:rsidR="00736883" w:rsidRPr="007C3C4C" w:rsidRDefault="00736883" w:rsidP="00736883">
      <w:pPr>
        <w:tabs>
          <w:tab w:val="right" w:leader="dot" w:pos="6237"/>
        </w:tabs>
        <w:ind w:firstLine="720"/>
        <w:rPr>
          <w:szCs w:val="22"/>
        </w:rPr>
      </w:pPr>
      <w:r w:rsidRPr="007C3C4C">
        <w:rPr>
          <w:szCs w:val="22"/>
        </w:rPr>
        <w:t>Not Renewable</w:t>
      </w:r>
      <w:r w:rsidRPr="007C3C4C">
        <w:rPr>
          <w:szCs w:val="22"/>
        </w:rPr>
        <w:tab/>
      </w:r>
      <w:r w:rsidRPr="007C3C4C">
        <w:rPr>
          <w:szCs w:val="22"/>
        </w:rPr>
        <w:tab/>
      </w:r>
      <w:r w:rsidRPr="007C3C4C">
        <w:rPr>
          <w:szCs w:val="22"/>
        </w:rPr>
        <w:fldChar w:fldCharType="begin">
          <w:ffData>
            <w:name w:val="Check2"/>
            <w:enabled/>
            <w:calcOnExit w:val="0"/>
            <w:checkBox>
              <w:sizeAuto/>
              <w:default w:val="0"/>
            </w:checkBox>
          </w:ffData>
        </w:fldChar>
      </w:r>
      <w:bookmarkStart w:id="7" w:name="Check2"/>
      <w:r w:rsidRPr="007C3C4C">
        <w:rPr>
          <w:szCs w:val="22"/>
        </w:rPr>
        <w:instrText xml:space="preserve"> FORMCHECKBOX </w:instrText>
      </w:r>
      <w:r w:rsidRPr="007C3C4C">
        <w:rPr>
          <w:szCs w:val="22"/>
        </w:rPr>
      </w:r>
      <w:r w:rsidRPr="007C3C4C">
        <w:rPr>
          <w:szCs w:val="22"/>
        </w:rPr>
        <w:fldChar w:fldCharType="end"/>
      </w:r>
      <w:bookmarkEnd w:id="7"/>
    </w:p>
    <w:p w14:paraId="3F2B1FC7" w14:textId="77777777" w:rsidR="00736883" w:rsidRPr="007C3C4C" w:rsidRDefault="00736883" w:rsidP="00736883">
      <w:pPr>
        <w:rPr>
          <w:szCs w:val="22"/>
        </w:rPr>
      </w:pPr>
    </w:p>
    <w:p w14:paraId="746EF473" w14:textId="77777777" w:rsidR="00736883" w:rsidRPr="007C3C4C" w:rsidRDefault="00736883" w:rsidP="00736883">
      <w:pPr>
        <w:ind w:left="142"/>
        <w:rPr>
          <w:szCs w:val="22"/>
        </w:rPr>
      </w:pPr>
      <w:r w:rsidRPr="007C3C4C">
        <w:rPr>
          <w:b/>
          <w:szCs w:val="22"/>
        </w:rPr>
        <w:t xml:space="preserve">b) </w:t>
      </w:r>
      <w:r w:rsidRPr="007C3C4C">
        <w:rPr>
          <w:szCs w:val="22"/>
          <w:u w:val="single"/>
        </w:rPr>
        <w:t>Validity of renewal</w:t>
      </w:r>
      <w:r w:rsidRPr="007C3C4C">
        <w:rPr>
          <w:szCs w:val="22"/>
        </w:rPr>
        <w:t>:</w:t>
      </w:r>
    </w:p>
    <w:p w14:paraId="5FA4D3D7" w14:textId="77777777" w:rsidR="00736883" w:rsidRPr="007C3C4C" w:rsidRDefault="00736883" w:rsidP="00736883">
      <w:pPr>
        <w:tabs>
          <w:tab w:val="right" w:leader="dot" w:pos="6237"/>
        </w:tabs>
        <w:spacing w:before="120" w:after="120"/>
        <w:ind w:firstLine="720"/>
        <w:rPr>
          <w:szCs w:val="22"/>
        </w:rPr>
      </w:pPr>
      <w:r w:rsidRPr="007C3C4C">
        <w:rPr>
          <w:szCs w:val="22"/>
        </w:rPr>
        <w:t>The renewal can be granted with unlimited validity</w:t>
      </w:r>
      <w:r w:rsidRPr="007C3C4C">
        <w:rPr>
          <w:szCs w:val="22"/>
        </w:rPr>
        <w:tab/>
      </w:r>
      <w:r w:rsidRPr="007C3C4C">
        <w:rPr>
          <w:szCs w:val="22"/>
        </w:rPr>
        <w:tab/>
      </w:r>
      <w:r w:rsidRPr="007C3C4C">
        <w:rPr>
          <w:szCs w:val="22"/>
        </w:rPr>
        <w:fldChar w:fldCharType="begin">
          <w:ffData>
            <w:name w:val="Check3"/>
            <w:enabled/>
            <w:calcOnExit w:val="0"/>
            <w:checkBox>
              <w:sizeAuto/>
              <w:default w:val="0"/>
            </w:checkBox>
          </w:ffData>
        </w:fldChar>
      </w:r>
      <w:bookmarkStart w:id="8" w:name="Check3"/>
      <w:r w:rsidRPr="007C3C4C">
        <w:rPr>
          <w:szCs w:val="22"/>
        </w:rPr>
        <w:instrText xml:space="preserve"> FORMCHECKBOX </w:instrText>
      </w:r>
      <w:r w:rsidRPr="007C3C4C">
        <w:rPr>
          <w:szCs w:val="22"/>
        </w:rPr>
      </w:r>
      <w:r w:rsidRPr="007C3C4C">
        <w:rPr>
          <w:szCs w:val="22"/>
        </w:rPr>
        <w:fldChar w:fldCharType="end"/>
      </w:r>
      <w:bookmarkEnd w:id="8"/>
    </w:p>
    <w:p w14:paraId="515FC6E1" w14:textId="77777777" w:rsidR="00736883" w:rsidRDefault="00736883" w:rsidP="00736883">
      <w:pPr>
        <w:tabs>
          <w:tab w:val="right" w:leader="dot" w:pos="6237"/>
        </w:tabs>
        <w:spacing w:after="120"/>
        <w:ind w:firstLine="720"/>
        <w:rPr>
          <w:szCs w:val="22"/>
        </w:rPr>
      </w:pPr>
      <w:r w:rsidRPr="007C3C4C">
        <w:rPr>
          <w:szCs w:val="22"/>
        </w:rPr>
        <w:t>One additional five-year renewal is required</w:t>
      </w:r>
      <w:r w:rsidRPr="007C3C4C">
        <w:rPr>
          <w:szCs w:val="22"/>
        </w:rPr>
        <w:tab/>
      </w:r>
      <w:r w:rsidRPr="007C3C4C">
        <w:rPr>
          <w:szCs w:val="22"/>
        </w:rPr>
        <w:tab/>
      </w:r>
      <w:r w:rsidRPr="007C3C4C">
        <w:rPr>
          <w:szCs w:val="22"/>
        </w:rPr>
        <w:fldChar w:fldCharType="begin">
          <w:ffData>
            <w:name w:val="Check4"/>
            <w:enabled/>
            <w:calcOnExit w:val="0"/>
            <w:checkBox>
              <w:sizeAuto/>
              <w:default w:val="0"/>
            </w:checkBox>
          </w:ffData>
        </w:fldChar>
      </w:r>
      <w:bookmarkStart w:id="9" w:name="Check4"/>
      <w:r w:rsidRPr="007C3C4C">
        <w:rPr>
          <w:szCs w:val="22"/>
        </w:rPr>
        <w:instrText xml:space="preserve"> FORMCHECKBOX </w:instrText>
      </w:r>
      <w:r w:rsidRPr="007C3C4C">
        <w:rPr>
          <w:szCs w:val="22"/>
        </w:rPr>
      </w:r>
      <w:r w:rsidRPr="007C3C4C">
        <w:rPr>
          <w:szCs w:val="22"/>
        </w:rPr>
        <w:fldChar w:fldCharType="end"/>
      </w:r>
      <w:bookmarkEnd w:id="9"/>
    </w:p>
    <w:p w14:paraId="625D9588" w14:textId="77777777" w:rsidR="00BC5C10" w:rsidRDefault="00BC5C10" w:rsidP="00736883">
      <w:pPr>
        <w:tabs>
          <w:tab w:val="right" w:leader="dot" w:pos="6237"/>
        </w:tabs>
        <w:spacing w:after="120"/>
        <w:ind w:firstLine="720"/>
        <w:rPr>
          <w:szCs w:val="22"/>
        </w:rPr>
      </w:pPr>
    </w:p>
    <w:p w14:paraId="3B3E5C8C" w14:textId="77777777" w:rsidR="00BC5C10" w:rsidRPr="0097667F" w:rsidRDefault="00BC5C10" w:rsidP="00736883">
      <w:pPr>
        <w:tabs>
          <w:tab w:val="right" w:leader="dot" w:pos="6237"/>
        </w:tabs>
        <w:spacing w:after="120"/>
        <w:ind w:firstLine="720"/>
        <w:rPr>
          <w:i/>
          <w:szCs w:val="22"/>
        </w:rPr>
      </w:pPr>
      <w:r w:rsidRPr="0097667F">
        <w:rPr>
          <w:i/>
          <w:szCs w:val="22"/>
          <w:highlight w:val="lightGray"/>
        </w:rPr>
        <w:t>&lt;for standard renewal&gt;</w:t>
      </w:r>
    </w:p>
    <w:p w14:paraId="62712E0A" w14:textId="77777777" w:rsidR="00BC5C10" w:rsidRDefault="00BC5C10" w:rsidP="00BC5C10">
      <w:pPr>
        <w:ind w:left="142"/>
        <w:rPr>
          <w:szCs w:val="22"/>
        </w:rPr>
      </w:pPr>
      <w:r w:rsidRPr="007C3C4C">
        <w:rPr>
          <w:b/>
          <w:szCs w:val="22"/>
        </w:rPr>
        <w:t>c)</w:t>
      </w:r>
      <w:r w:rsidRPr="007C3C4C">
        <w:rPr>
          <w:szCs w:val="22"/>
        </w:rPr>
        <w:t xml:space="preserve"> </w:t>
      </w:r>
      <w:r w:rsidRPr="007C3C4C">
        <w:rPr>
          <w:szCs w:val="22"/>
          <w:u w:val="single"/>
        </w:rPr>
        <w:t>SmPC, PL or labelling</w:t>
      </w:r>
      <w:r w:rsidRPr="007C3C4C">
        <w:rPr>
          <w:szCs w:val="22"/>
        </w:rPr>
        <w:t>:</w:t>
      </w:r>
    </w:p>
    <w:p w14:paraId="2B0024E7" w14:textId="77777777" w:rsidR="00BC5C10" w:rsidRDefault="00BC5C10" w:rsidP="00736883">
      <w:pPr>
        <w:tabs>
          <w:tab w:val="right" w:leader="dot" w:pos="6237"/>
        </w:tabs>
        <w:spacing w:after="120"/>
        <w:ind w:firstLine="720"/>
        <w:rPr>
          <w:szCs w:val="22"/>
        </w:rPr>
      </w:pPr>
    </w:p>
    <w:p w14:paraId="3F9481A4" w14:textId="77777777" w:rsidR="00BC5C10" w:rsidRPr="005A40F6" w:rsidRDefault="00BC5C10" w:rsidP="00BC5C10">
      <w:pPr>
        <w:ind w:left="720" w:hanging="578"/>
        <w:rPr>
          <w:szCs w:val="22"/>
        </w:rPr>
      </w:pPr>
      <w:r w:rsidRPr="007C3C4C">
        <w:rPr>
          <w:szCs w:val="22"/>
        </w:rPr>
        <w:fldChar w:fldCharType="begin">
          <w:ffData>
            <w:name w:val="Check7"/>
            <w:enabled/>
            <w:calcOnExit w:val="0"/>
            <w:checkBox>
              <w:sizeAuto/>
              <w:default w:val="0"/>
            </w:checkBox>
          </w:ffData>
        </w:fldChar>
      </w:r>
      <w:r w:rsidRPr="007C3C4C">
        <w:rPr>
          <w:szCs w:val="22"/>
        </w:rPr>
        <w:instrText xml:space="preserve"> FORMCHECKBOX </w:instrText>
      </w:r>
      <w:r w:rsidRPr="007C3C4C">
        <w:rPr>
          <w:szCs w:val="22"/>
        </w:rPr>
      </w:r>
      <w:r w:rsidRPr="007C3C4C">
        <w:rPr>
          <w:szCs w:val="22"/>
        </w:rPr>
        <w:fldChar w:fldCharType="end"/>
      </w:r>
      <w:r w:rsidRPr="007C3C4C">
        <w:rPr>
          <w:szCs w:val="22"/>
        </w:rPr>
        <w:tab/>
      </w:r>
      <w:r>
        <w:rPr>
          <w:szCs w:val="22"/>
        </w:rPr>
        <w:t xml:space="preserve">Renewal of the product was agreed via the standard renewal </w:t>
      </w:r>
      <w:r w:rsidRPr="00900CBC">
        <w:rPr>
          <w:szCs w:val="22"/>
        </w:rPr>
        <w:t>procedure and no changes to the product information were made during the procedure. In accordance</w:t>
      </w:r>
      <w:r w:rsidRPr="00C802F5">
        <w:rPr>
          <w:szCs w:val="22"/>
        </w:rPr>
        <w:t xml:space="preserve"> with Article 23 Directive 2001/83/EC the MAH is reminded of the obligation to keep the product information up to date with the current scientific knowledge, including the conclusions of the assessment and recommendations made public by means of the European medicines web-portal established in accordance with Article 26, and/or the CMDh webpage.</w:t>
      </w:r>
    </w:p>
    <w:p w14:paraId="3F3E549C" w14:textId="77777777" w:rsidR="00BC5C10" w:rsidRDefault="00BC5C10" w:rsidP="00736883">
      <w:pPr>
        <w:tabs>
          <w:tab w:val="right" w:leader="dot" w:pos="6237"/>
        </w:tabs>
        <w:spacing w:after="120"/>
        <w:ind w:firstLine="720"/>
        <w:rPr>
          <w:szCs w:val="22"/>
        </w:rPr>
      </w:pPr>
    </w:p>
    <w:p w14:paraId="5540AAF4" w14:textId="77777777" w:rsidR="00BC5C10" w:rsidRPr="007C3C4C" w:rsidRDefault="00BC5C10" w:rsidP="00BC5C10">
      <w:pPr>
        <w:pStyle w:val="Heading3"/>
        <w:spacing w:after="240"/>
        <w:rPr>
          <w:rFonts w:ascii="Times New Roman" w:eastAsia="SimSun" w:hAnsi="Times New Roman" w:cs="Times New Roman"/>
          <w:b w:val="0"/>
          <w:bCs w:val="0"/>
          <w:color w:val="auto"/>
          <w:sz w:val="22"/>
          <w:szCs w:val="20"/>
          <w:u w:val="single"/>
          <w:lang w:eastAsia="zh-CN"/>
        </w:rPr>
      </w:pPr>
      <w:r>
        <w:rPr>
          <w:rFonts w:ascii="Times New Roman" w:eastAsia="SimSun" w:hAnsi="Times New Roman" w:cs="Times New Roman"/>
          <w:bCs w:val="0"/>
          <w:color w:val="auto"/>
          <w:sz w:val="22"/>
          <w:szCs w:val="20"/>
          <w:lang w:eastAsia="zh-CN"/>
        </w:rPr>
        <w:lastRenderedPageBreak/>
        <w:t>d</w:t>
      </w:r>
      <w:r w:rsidRPr="007C3C4C">
        <w:rPr>
          <w:rFonts w:ascii="Times New Roman" w:eastAsia="SimSun" w:hAnsi="Times New Roman" w:cs="Times New Roman"/>
          <w:bCs w:val="0"/>
          <w:color w:val="auto"/>
          <w:sz w:val="22"/>
          <w:szCs w:val="20"/>
          <w:lang w:eastAsia="zh-CN"/>
        </w:rPr>
        <w:t>)</w:t>
      </w:r>
      <w:r w:rsidRPr="007C3C4C">
        <w:rPr>
          <w:rFonts w:ascii="Times New Roman" w:eastAsia="SimSun" w:hAnsi="Times New Roman" w:cs="Times New Roman"/>
          <w:b w:val="0"/>
          <w:bCs w:val="0"/>
          <w:color w:val="auto"/>
          <w:sz w:val="22"/>
          <w:szCs w:val="20"/>
          <w:lang w:eastAsia="zh-CN"/>
        </w:rPr>
        <w:t xml:space="preserve"> </w:t>
      </w:r>
      <w:r w:rsidRPr="007C3C4C">
        <w:rPr>
          <w:rFonts w:ascii="Times New Roman" w:hAnsi="Times New Roman" w:cs="Times New Roman"/>
          <w:b w:val="0"/>
          <w:bCs w:val="0"/>
          <w:color w:val="auto"/>
          <w:sz w:val="22"/>
          <w:szCs w:val="22"/>
          <w:u w:val="single"/>
        </w:rPr>
        <w:t>Conditions to Marketing Authorisation pursuant to Article 21a, 22 or 22a of Directive 2001/83/EC</w:t>
      </w:r>
    </w:p>
    <w:p w14:paraId="2CEB3B04" w14:textId="77777777" w:rsidR="00BC5C10" w:rsidRDefault="00BC5C10" w:rsidP="00BC5C10">
      <w:pPr>
        <w:ind w:left="709" w:hanging="425"/>
      </w:pPr>
      <w:r w:rsidRPr="007C3C4C">
        <w:rPr>
          <w:szCs w:val="22"/>
        </w:rPr>
        <w:fldChar w:fldCharType="begin">
          <w:ffData>
            <w:name w:val=""/>
            <w:enabled/>
            <w:calcOnExit w:val="0"/>
            <w:checkBox>
              <w:sizeAuto/>
              <w:default w:val="0"/>
            </w:checkBox>
          </w:ffData>
        </w:fldChar>
      </w:r>
      <w:r w:rsidRPr="007C3C4C">
        <w:rPr>
          <w:szCs w:val="22"/>
        </w:rPr>
        <w:instrText xml:space="preserve"> FORMCHECKBOX </w:instrText>
      </w:r>
      <w:r w:rsidRPr="007C3C4C">
        <w:rPr>
          <w:szCs w:val="22"/>
        </w:rPr>
      </w:r>
      <w:r w:rsidRPr="007C3C4C">
        <w:rPr>
          <w:szCs w:val="22"/>
        </w:rPr>
        <w:fldChar w:fldCharType="end"/>
      </w:r>
      <w:r>
        <w:rPr>
          <w:szCs w:val="22"/>
        </w:rPr>
        <w:t xml:space="preserve">    </w:t>
      </w:r>
      <w:r w:rsidRPr="0014291B">
        <w:t xml:space="preserve">N/A – Renewal of the product was agreed via the </w:t>
      </w:r>
      <w:r>
        <w:t>standard</w:t>
      </w:r>
      <w:r w:rsidRPr="0014291B">
        <w:t xml:space="preserve"> renewal procedure; thus, the conditions have not been reviewed</w:t>
      </w:r>
      <w:r>
        <w:t>.</w:t>
      </w:r>
    </w:p>
    <w:p w14:paraId="5743E344" w14:textId="77777777" w:rsidR="00946975" w:rsidRDefault="00946975" w:rsidP="00BC5C10">
      <w:pPr>
        <w:ind w:left="709" w:hanging="425"/>
      </w:pPr>
    </w:p>
    <w:p w14:paraId="6272873C" w14:textId="77777777" w:rsidR="00342339" w:rsidRPr="0014291B" w:rsidRDefault="00342339" w:rsidP="00BC5C10">
      <w:pPr>
        <w:ind w:left="709" w:hanging="425"/>
        <w:rPr>
          <w:lang w:val="en-US"/>
        </w:rPr>
      </w:pPr>
    </w:p>
    <w:p w14:paraId="5EBAF956" w14:textId="77777777" w:rsidR="00BC5C10" w:rsidRPr="007C3C4C" w:rsidRDefault="00BC5C10" w:rsidP="00BC5C10">
      <w:pPr>
        <w:rPr>
          <w:b/>
          <w:sz w:val="28"/>
          <w:szCs w:val="28"/>
        </w:rPr>
      </w:pPr>
      <w:r w:rsidRPr="007C3C4C">
        <w:rPr>
          <w:b/>
          <w:sz w:val="28"/>
          <w:szCs w:val="28"/>
        </w:rPr>
        <w:t xml:space="preserve">4. </w:t>
      </w:r>
      <w:r w:rsidRPr="007C3C4C">
        <w:rPr>
          <w:b/>
          <w:sz w:val="28"/>
          <w:szCs w:val="28"/>
          <w:u w:val="single"/>
        </w:rPr>
        <w:t>Attached documents</w:t>
      </w:r>
      <w:r>
        <w:rPr>
          <w:b/>
          <w:sz w:val="28"/>
          <w:szCs w:val="28"/>
          <w:u w:val="single"/>
        </w:rPr>
        <w:t xml:space="preserve"> </w:t>
      </w:r>
    </w:p>
    <w:p w14:paraId="45FC51B3" w14:textId="77777777" w:rsidR="00BC5C10" w:rsidRPr="007C3C4C" w:rsidRDefault="00BC5C10" w:rsidP="00BC5C10">
      <w:pPr>
        <w:rPr>
          <w:szCs w:val="22"/>
        </w:rPr>
      </w:pPr>
    </w:p>
    <w:p w14:paraId="7BD72AB9" w14:textId="77777777" w:rsidR="00BC5C10" w:rsidRDefault="00BC5C10" w:rsidP="00BC5C10">
      <w:pPr>
        <w:ind w:left="720" w:hanging="720"/>
        <w:rPr>
          <w:szCs w:val="22"/>
        </w:rPr>
      </w:pPr>
      <w:r w:rsidRPr="007C3C4C">
        <w:rPr>
          <w:szCs w:val="22"/>
        </w:rPr>
        <w:fldChar w:fldCharType="begin">
          <w:ffData>
            <w:name w:val="Check7"/>
            <w:enabled/>
            <w:calcOnExit w:val="0"/>
            <w:checkBox>
              <w:sizeAuto/>
              <w:default w:val="0"/>
            </w:checkBox>
          </w:ffData>
        </w:fldChar>
      </w:r>
      <w:r w:rsidRPr="007C3C4C">
        <w:rPr>
          <w:szCs w:val="22"/>
        </w:rPr>
        <w:instrText xml:space="preserve"> FORMCHECKBOX </w:instrText>
      </w:r>
      <w:r w:rsidRPr="007C3C4C">
        <w:rPr>
          <w:szCs w:val="22"/>
        </w:rPr>
      </w:r>
      <w:r w:rsidRPr="007C3C4C">
        <w:rPr>
          <w:szCs w:val="22"/>
        </w:rPr>
        <w:fldChar w:fldCharType="end"/>
      </w:r>
      <w:r w:rsidRPr="007C3C4C">
        <w:rPr>
          <w:szCs w:val="22"/>
        </w:rPr>
        <w:t xml:space="preserve"> </w:t>
      </w:r>
      <w:r w:rsidRPr="007C3C4C">
        <w:rPr>
          <w:szCs w:val="22"/>
        </w:rPr>
        <w:tab/>
        <w:t xml:space="preserve">The product information has </w:t>
      </w:r>
      <w:r w:rsidRPr="007C3C4C">
        <w:rPr>
          <w:szCs w:val="22"/>
          <w:u w:val="single"/>
        </w:rPr>
        <w:t>not</w:t>
      </w:r>
      <w:r w:rsidRPr="007C3C4C">
        <w:rPr>
          <w:szCs w:val="22"/>
        </w:rPr>
        <w:t xml:space="preserve"> been updated during the renewal procedure. No product information is attached.</w:t>
      </w:r>
    </w:p>
    <w:p w14:paraId="088EEE3A" w14:textId="77777777" w:rsidR="00BC5C10" w:rsidRDefault="00BC5C10" w:rsidP="00736883">
      <w:pPr>
        <w:tabs>
          <w:tab w:val="right" w:leader="dot" w:pos="6237"/>
        </w:tabs>
        <w:spacing w:after="120"/>
        <w:ind w:firstLine="720"/>
        <w:rPr>
          <w:szCs w:val="22"/>
          <w:lang w:val="en-US"/>
        </w:rPr>
      </w:pPr>
    </w:p>
    <w:p w14:paraId="6E55D3A6" w14:textId="77777777" w:rsidR="00BC5C10" w:rsidRPr="0097667F" w:rsidRDefault="00BC5C10" w:rsidP="00736883">
      <w:pPr>
        <w:tabs>
          <w:tab w:val="right" w:leader="dot" w:pos="6237"/>
        </w:tabs>
        <w:spacing w:after="120"/>
        <w:ind w:firstLine="720"/>
        <w:rPr>
          <w:szCs w:val="22"/>
          <w:lang w:val="en-US"/>
        </w:rPr>
      </w:pPr>
    </w:p>
    <w:p w14:paraId="6DA58A6D" w14:textId="77777777" w:rsidR="00736883" w:rsidRPr="0097667F" w:rsidRDefault="00BC5C10" w:rsidP="0097667F">
      <w:pPr>
        <w:tabs>
          <w:tab w:val="right" w:leader="dot" w:pos="6237"/>
        </w:tabs>
        <w:spacing w:after="120"/>
        <w:ind w:firstLine="720"/>
        <w:rPr>
          <w:i/>
          <w:szCs w:val="22"/>
          <w:highlight w:val="lightGray"/>
        </w:rPr>
      </w:pPr>
      <w:r w:rsidRPr="0097667F">
        <w:rPr>
          <w:i/>
          <w:szCs w:val="22"/>
          <w:highlight w:val="lightGray"/>
        </w:rPr>
        <w:t>&lt;For expanded renewal&gt;</w:t>
      </w:r>
    </w:p>
    <w:p w14:paraId="02BC7302" w14:textId="77777777" w:rsidR="00736883" w:rsidRDefault="00736883" w:rsidP="00736883">
      <w:pPr>
        <w:ind w:left="142"/>
        <w:rPr>
          <w:szCs w:val="22"/>
        </w:rPr>
      </w:pPr>
      <w:r w:rsidRPr="007C3C4C">
        <w:rPr>
          <w:b/>
          <w:szCs w:val="22"/>
        </w:rPr>
        <w:t>c)</w:t>
      </w:r>
      <w:r w:rsidRPr="007C3C4C">
        <w:rPr>
          <w:szCs w:val="22"/>
        </w:rPr>
        <w:t xml:space="preserve"> </w:t>
      </w:r>
      <w:r w:rsidR="00694DCC" w:rsidRPr="007C3C4C">
        <w:rPr>
          <w:szCs w:val="22"/>
          <w:u w:val="single"/>
        </w:rPr>
        <w:t>Variation to amend SmPC, PL or labelling</w:t>
      </w:r>
      <w:r w:rsidRPr="007C3C4C">
        <w:rPr>
          <w:szCs w:val="22"/>
        </w:rPr>
        <w:t>:</w:t>
      </w:r>
    </w:p>
    <w:p w14:paraId="1294CD80" w14:textId="77777777" w:rsidR="00BC5C10" w:rsidRPr="007C3C4C" w:rsidRDefault="00BC5C10" w:rsidP="00736883">
      <w:pPr>
        <w:ind w:left="142"/>
        <w:rPr>
          <w:szCs w:val="22"/>
        </w:rPr>
      </w:pPr>
    </w:p>
    <w:p w14:paraId="719C5CB3" w14:textId="77777777" w:rsidR="00736883" w:rsidRPr="007C3C4C" w:rsidRDefault="00736883" w:rsidP="00736883">
      <w:pPr>
        <w:ind w:left="426"/>
        <w:rPr>
          <w:szCs w:val="22"/>
        </w:rPr>
      </w:pPr>
      <w:r w:rsidRPr="007C3C4C">
        <w:rPr>
          <w:szCs w:val="22"/>
        </w:rPr>
        <w:t>During the renewal procedure it was agreed that the MAH will submit a variation to amend the SmPC, PL or labelling</w:t>
      </w:r>
    </w:p>
    <w:p w14:paraId="169D2E86" w14:textId="77777777" w:rsidR="00736883" w:rsidRPr="007C3C4C" w:rsidRDefault="00736883" w:rsidP="00736883">
      <w:pPr>
        <w:tabs>
          <w:tab w:val="right" w:leader="dot" w:pos="6237"/>
        </w:tabs>
        <w:spacing w:before="120" w:after="120"/>
        <w:ind w:firstLine="720"/>
        <w:rPr>
          <w:szCs w:val="22"/>
        </w:rPr>
      </w:pPr>
      <w:r w:rsidRPr="007C3C4C">
        <w:rPr>
          <w:szCs w:val="22"/>
        </w:rPr>
        <w:t>Yes</w:t>
      </w:r>
      <w:r w:rsidRPr="007C3C4C">
        <w:rPr>
          <w:szCs w:val="22"/>
        </w:rPr>
        <w:tab/>
      </w:r>
      <w:r w:rsidRPr="007C3C4C">
        <w:rPr>
          <w:szCs w:val="22"/>
        </w:rPr>
        <w:tab/>
      </w:r>
      <w:r w:rsidRPr="007C3C4C">
        <w:rPr>
          <w:szCs w:val="22"/>
        </w:rPr>
        <w:fldChar w:fldCharType="begin">
          <w:ffData>
            <w:name w:val="Check5"/>
            <w:enabled/>
            <w:calcOnExit w:val="0"/>
            <w:checkBox>
              <w:sizeAuto/>
              <w:default w:val="0"/>
            </w:checkBox>
          </w:ffData>
        </w:fldChar>
      </w:r>
      <w:bookmarkStart w:id="10" w:name="Check5"/>
      <w:r w:rsidRPr="007C3C4C">
        <w:rPr>
          <w:szCs w:val="22"/>
        </w:rPr>
        <w:instrText xml:space="preserve"> FORMCHECKBOX </w:instrText>
      </w:r>
      <w:r w:rsidRPr="007C3C4C">
        <w:rPr>
          <w:szCs w:val="22"/>
        </w:rPr>
      </w:r>
      <w:r w:rsidRPr="007C3C4C">
        <w:rPr>
          <w:szCs w:val="22"/>
        </w:rPr>
        <w:fldChar w:fldCharType="end"/>
      </w:r>
      <w:bookmarkEnd w:id="10"/>
    </w:p>
    <w:p w14:paraId="270E88F2" w14:textId="77777777" w:rsidR="00736883" w:rsidRPr="007C3C4C" w:rsidRDefault="00736883" w:rsidP="00736883">
      <w:pPr>
        <w:tabs>
          <w:tab w:val="right" w:leader="dot" w:pos="6237"/>
        </w:tabs>
        <w:ind w:firstLine="720"/>
        <w:rPr>
          <w:szCs w:val="22"/>
        </w:rPr>
      </w:pPr>
      <w:r w:rsidRPr="007C3C4C">
        <w:rPr>
          <w:szCs w:val="22"/>
        </w:rPr>
        <w:t>No</w:t>
      </w:r>
      <w:r w:rsidRPr="007C3C4C">
        <w:rPr>
          <w:szCs w:val="22"/>
        </w:rPr>
        <w:tab/>
      </w:r>
      <w:r w:rsidRPr="007C3C4C">
        <w:rPr>
          <w:szCs w:val="22"/>
        </w:rPr>
        <w:tab/>
      </w:r>
      <w:r w:rsidRPr="007C3C4C">
        <w:rPr>
          <w:szCs w:val="22"/>
        </w:rPr>
        <w:fldChar w:fldCharType="begin">
          <w:ffData>
            <w:name w:val="Check6"/>
            <w:enabled/>
            <w:calcOnExit w:val="0"/>
            <w:checkBox>
              <w:sizeAuto/>
              <w:default w:val="0"/>
            </w:checkBox>
          </w:ffData>
        </w:fldChar>
      </w:r>
      <w:bookmarkStart w:id="11" w:name="Check6"/>
      <w:r w:rsidRPr="007C3C4C">
        <w:rPr>
          <w:szCs w:val="22"/>
        </w:rPr>
        <w:instrText xml:space="preserve"> FORMCHECKBOX </w:instrText>
      </w:r>
      <w:r w:rsidRPr="007C3C4C">
        <w:rPr>
          <w:szCs w:val="22"/>
        </w:rPr>
      </w:r>
      <w:r w:rsidRPr="007C3C4C">
        <w:rPr>
          <w:szCs w:val="22"/>
        </w:rPr>
        <w:fldChar w:fldCharType="end"/>
      </w:r>
      <w:bookmarkEnd w:id="11"/>
    </w:p>
    <w:p w14:paraId="73A88394" w14:textId="77777777" w:rsidR="00063741" w:rsidRDefault="00063741" w:rsidP="00736883">
      <w:pPr>
        <w:rPr>
          <w:szCs w:val="22"/>
        </w:rPr>
      </w:pPr>
    </w:p>
    <w:p w14:paraId="22CCB28A" w14:textId="77777777" w:rsidR="00736883" w:rsidRPr="007C3C4C" w:rsidRDefault="00736883" w:rsidP="00736883">
      <w:pPr>
        <w:ind w:left="426" w:hanging="284"/>
        <w:rPr>
          <w:i/>
          <w:szCs w:val="22"/>
        </w:rPr>
      </w:pPr>
      <w:r w:rsidRPr="007C3C4C">
        <w:rPr>
          <w:b/>
          <w:bCs/>
          <w:szCs w:val="22"/>
        </w:rPr>
        <w:t>d)</w:t>
      </w:r>
      <w:r w:rsidRPr="007C3C4C">
        <w:rPr>
          <w:szCs w:val="22"/>
        </w:rPr>
        <w:tab/>
        <w:t xml:space="preserve"> </w:t>
      </w:r>
      <w:r w:rsidR="00D8198A" w:rsidRPr="007C3C4C">
        <w:rPr>
          <w:szCs w:val="22"/>
          <w:u w:val="single"/>
        </w:rPr>
        <w:t>PSUR</w:t>
      </w:r>
      <w:r w:rsidR="0050026A" w:rsidRPr="007C3C4C">
        <w:rPr>
          <w:szCs w:val="22"/>
        </w:rPr>
        <w:t>:</w:t>
      </w:r>
    </w:p>
    <w:p w14:paraId="21EA0FA8" w14:textId="77777777" w:rsidR="00D8198A" w:rsidRPr="007C3C4C" w:rsidRDefault="00736883" w:rsidP="00FA4475">
      <w:pPr>
        <w:pStyle w:val="NormalWeb"/>
        <w:ind w:left="142"/>
        <w:rPr>
          <w:iCs/>
          <w:sz w:val="22"/>
          <w:szCs w:val="22"/>
        </w:rPr>
      </w:pPr>
      <w:r w:rsidRPr="007C3C4C">
        <w:rPr>
          <w:szCs w:val="22"/>
        </w:rPr>
        <w:fldChar w:fldCharType="begin">
          <w:ffData>
            <w:name w:val="Check7"/>
            <w:enabled/>
            <w:calcOnExit w:val="0"/>
            <w:checkBox>
              <w:sizeAuto/>
              <w:default w:val="0"/>
            </w:checkBox>
          </w:ffData>
        </w:fldChar>
      </w:r>
      <w:r w:rsidRPr="007C3C4C">
        <w:rPr>
          <w:szCs w:val="22"/>
        </w:rPr>
        <w:instrText xml:space="preserve"> FORMCHECKBOX </w:instrText>
      </w:r>
      <w:r w:rsidRPr="007C3C4C">
        <w:rPr>
          <w:szCs w:val="22"/>
        </w:rPr>
      </w:r>
      <w:r w:rsidRPr="007C3C4C">
        <w:rPr>
          <w:szCs w:val="22"/>
        </w:rPr>
        <w:fldChar w:fldCharType="end"/>
      </w:r>
      <w:r w:rsidRPr="007C3C4C">
        <w:rPr>
          <w:szCs w:val="22"/>
        </w:rPr>
        <w:tab/>
      </w:r>
      <w:r w:rsidR="00D8198A" w:rsidRPr="007C3C4C">
        <w:rPr>
          <w:iCs/>
          <w:sz w:val="22"/>
          <w:szCs w:val="22"/>
          <w:lang w:val="en-US"/>
        </w:rPr>
        <w:t>With regard to PSUR submission, the MAH should take the following into account:</w:t>
      </w:r>
    </w:p>
    <w:p w14:paraId="2B676A5D" w14:textId="77777777" w:rsidR="00D8198A" w:rsidRPr="007C3C4C" w:rsidRDefault="00D8198A" w:rsidP="00D8198A">
      <w:pPr>
        <w:pStyle w:val="NormalWeb"/>
        <w:numPr>
          <w:ilvl w:val="0"/>
          <w:numId w:val="4"/>
        </w:numPr>
        <w:spacing w:after="100" w:afterAutospacing="1"/>
        <w:rPr>
          <w:iCs/>
          <w:sz w:val="22"/>
          <w:szCs w:val="22"/>
          <w:lang w:val="en-US"/>
        </w:rPr>
      </w:pPr>
      <w:r w:rsidRPr="007C3C4C">
        <w:rPr>
          <w:sz w:val="22"/>
          <w:szCs w:val="22"/>
          <w:lang w:val="en-US"/>
        </w:rPr>
        <w:t>PSURs shall be submitted in accordance with the requirements set out in the list of Union reference dates (EURD list) provided for under Article 107c(7) of Directive 2001/83/EC and published on the European medicines web-portal</w:t>
      </w:r>
      <w:r w:rsidRPr="007C3C4C">
        <w:rPr>
          <w:iCs/>
          <w:sz w:val="22"/>
          <w:szCs w:val="22"/>
          <w:lang w:val="en-US"/>
        </w:rPr>
        <w:t xml:space="preserve">. Marketing authorisation holders shall continuously check the European medicines web-portal for the DLP and frequency of submission of the next PSUR. </w:t>
      </w:r>
    </w:p>
    <w:p w14:paraId="39682C74" w14:textId="77777777" w:rsidR="00D8198A" w:rsidRPr="007C3C4C" w:rsidRDefault="00D8198A" w:rsidP="00D8198A">
      <w:pPr>
        <w:pStyle w:val="NormalWeb"/>
        <w:numPr>
          <w:ilvl w:val="0"/>
          <w:numId w:val="4"/>
        </w:numPr>
        <w:spacing w:after="100" w:afterAutospacing="1"/>
        <w:rPr>
          <w:iCs/>
          <w:sz w:val="22"/>
          <w:szCs w:val="22"/>
        </w:rPr>
      </w:pPr>
      <w:r w:rsidRPr="007C3C4C">
        <w:rPr>
          <w:iCs/>
          <w:sz w:val="22"/>
          <w:szCs w:val="22"/>
          <w:lang w:val="en-US"/>
        </w:rPr>
        <w:t>For medicinal products authorized under the legal basis of Article 10(1) or Article 10a of Directive 2001/83/EC, no routine PSURs need to be submitted, unless otherwise specified in the EURD list</w:t>
      </w:r>
      <w:r w:rsidRPr="007C3C4C">
        <w:rPr>
          <w:iCs/>
          <w:sz w:val="22"/>
          <w:szCs w:val="22"/>
        </w:rPr>
        <w:t>.</w:t>
      </w:r>
    </w:p>
    <w:p w14:paraId="6C7E4098" w14:textId="77777777" w:rsidR="00D8198A" w:rsidRPr="007C3C4C" w:rsidRDefault="00D8198A" w:rsidP="00D8198A">
      <w:pPr>
        <w:pStyle w:val="NormalWeb"/>
        <w:numPr>
          <w:ilvl w:val="0"/>
          <w:numId w:val="4"/>
        </w:numPr>
        <w:spacing w:after="100" w:afterAutospacing="1"/>
        <w:rPr>
          <w:iCs/>
          <w:sz w:val="22"/>
          <w:szCs w:val="22"/>
        </w:rPr>
      </w:pPr>
      <w:r w:rsidRPr="007C3C4C">
        <w:rPr>
          <w:iCs/>
          <w:sz w:val="22"/>
          <w:szCs w:val="22"/>
          <w:lang w:val="en-US"/>
        </w:rPr>
        <w:t>For medicinal products that do not fall within the categories waived of the obligation to submit routine PSURs by the revised pharmacovigilance legislation, the MAH should follow the DLP according to the EURD list.</w:t>
      </w:r>
    </w:p>
    <w:p w14:paraId="4280FAFC" w14:textId="77777777" w:rsidR="00736883" w:rsidRPr="007C3C4C" w:rsidRDefault="00736883" w:rsidP="00063741">
      <w:pPr>
        <w:rPr>
          <w:szCs w:val="22"/>
        </w:rPr>
      </w:pPr>
    </w:p>
    <w:p w14:paraId="69296172" w14:textId="77777777" w:rsidR="00736883" w:rsidRPr="007C3C4C" w:rsidRDefault="00736883" w:rsidP="00063741">
      <w:pPr>
        <w:ind w:left="720" w:hanging="578"/>
      </w:pPr>
      <w:r w:rsidRPr="007C3C4C">
        <w:rPr>
          <w:szCs w:val="22"/>
        </w:rPr>
        <w:fldChar w:fldCharType="begin">
          <w:ffData>
            <w:name w:val="Check7"/>
            <w:enabled/>
            <w:calcOnExit w:val="0"/>
            <w:checkBox>
              <w:sizeAuto/>
              <w:default w:val="0"/>
            </w:checkBox>
          </w:ffData>
        </w:fldChar>
      </w:r>
      <w:r w:rsidRPr="007C3C4C">
        <w:rPr>
          <w:szCs w:val="22"/>
        </w:rPr>
        <w:instrText xml:space="preserve"> FORMCHECKBOX </w:instrText>
      </w:r>
      <w:r w:rsidRPr="007C3C4C">
        <w:rPr>
          <w:szCs w:val="22"/>
        </w:rPr>
      </w:r>
      <w:r w:rsidRPr="007C3C4C">
        <w:rPr>
          <w:szCs w:val="22"/>
        </w:rPr>
        <w:fldChar w:fldCharType="end"/>
      </w:r>
      <w:r w:rsidRPr="007C3C4C">
        <w:rPr>
          <w:szCs w:val="22"/>
        </w:rPr>
        <w:tab/>
      </w:r>
      <w:r w:rsidRPr="007C3C4C">
        <w:t>The frequency of PSUR submission should be revised to &lt;xxx&gt;. The next PSUR should therefore cover the period from &lt;dd.mm.yyyy&gt; to &lt;dd.mm.yyyy&gt; and be submitted within &lt;70&gt; &lt;90&gt; days of the data lock point. The list of European Union reference dates (EURD list) is updated accordingly.</w:t>
      </w:r>
    </w:p>
    <w:p w14:paraId="738C52B0" w14:textId="77777777" w:rsidR="00694DCC" w:rsidRPr="007C3C4C" w:rsidRDefault="00694DCC" w:rsidP="00694DCC">
      <w:pPr>
        <w:pStyle w:val="Heading3"/>
        <w:spacing w:after="240"/>
        <w:rPr>
          <w:rFonts w:ascii="Times New Roman" w:eastAsia="SimSun" w:hAnsi="Times New Roman" w:cs="Times New Roman"/>
          <w:b w:val="0"/>
          <w:bCs w:val="0"/>
          <w:color w:val="auto"/>
          <w:sz w:val="22"/>
          <w:szCs w:val="20"/>
          <w:u w:val="single"/>
          <w:lang w:eastAsia="zh-CN"/>
        </w:rPr>
      </w:pPr>
      <w:r w:rsidRPr="007C3C4C">
        <w:rPr>
          <w:rFonts w:ascii="Times New Roman" w:eastAsia="SimSun" w:hAnsi="Times New Roman" w:cs="Times New Roman"/>
          <w:bCs w:val="0"/>
          <w:color w:val="auto"/>
          <w:sz w:val="22"/>
          <w:szCs w:val="20"/>
          <w:lang w:eastAsia="zh-CN"/>
        </w:rPr>
        <w:t>e)</w:t>
      </w:r>
      <w:r w:rsidRPr="007C3C4C">
        <w:rPr>
          <w:rFonts w:ascii="Times New Roman" w:eastAsia="SimSun" w:hAnsi="Times New Roman" w:cs="Times New Roman"/>
          <w:b w:val="0"/>
          <w:bCs w:val="0"/>
          <w:color w:val="auto"/>
          <w:sz w:val="22"/>
          <w:szCs w:val="20"/>
          <w:lang w:eastAsia="zh-CN"/>
        </w:rPr>
        <w:t xml:space="preserve"> </w:t>
      </w:r>
      <w:r w:rsidRPr="007C3C4C">
        <w:rPr>
          <w:rFonts w:ascii="Times New Roman" w:hAnsi="Times New Roman" w:cs="Times New Roman"/>
          <w:b w:val="0"/>
          <w:bCs w:val="0"/>
          <w:color w:val="auto"/>
          <w:sz w:val="22"/>
          <w:szCs w:val="22"/>
          <w:u w:val="single"/>
        </w:rPr>
        <w:t>Conditions to Marketing Authorisation pursuant to Article 21a, 22 or 22a of Directive 2001/83/EC</w:t>
      </w:r>
    </w:p>
    <w:p w14:paraId="694D28F0" w14:textId="77777777" w:rsidR="00694DCC" w:rsidRPr="007C3C4C" w:rsidRDefault="00694DCC" w:rsidP="001E6210">
      <w:pPr>
        <w:pStyle w:val="NormalWeb"/>
        <w:ind w:left="719" w:hanging="435"/>
        <w:rPr>
          <w:rFonts w:eastAsia="Calibri"/>
          <w:sz w:val="22"/>
          <w:szCs w:val="22"/>
          <w:lang w:val="en-US"/>
        </w:rPr>
      </w:pPr>
      <w:r w:rsidRPr="007C3C4C">
        <w:rPr>
          <w:szCs w:val="22"/>
        </w:rPr>
        <w:fldChar w:fldCharType="begin">
          <w:ffData>
            <w:name w:val="Check7"/>
            <w:enabled/>
            <w:calcOnExit w:val="0"/>
            <w:checkBox>
              <w:sizeAuto/>
              <w:default w:val="0"/>
            </w:checkBox>
          </w:ffData>
        </w:fldChar>
      </w:r>
      <w:r w:rsidRPr="007C3C4C">
        <w:rPr>
          <w:szCs w:val="22"/>
        </w:rPr>
        <w:instrText xml:space="preserve"> FORMCHECKBOX </w:instrText>
      </w:r>
      <w:r w:rsidRPr="007C3C4C">
        <w:rPr>
          <w:szCs w:val="22"/>
        </w:rPr>
      </w:r>
      <w:r w:rsidRPr="007C3C4C">
        <w:rPr>
          <w:szCs w:val="22"/>
        </w:rPr>
        <w:fldChar w:fldCharType="end"/>
      </w:r>
      <w:r w:rsidRPr="007C3C4C">
        <w:rPr>
          <w:sz w:val="22"/>
          <w:szCs w:val="22"/>
        </w:rPr>
        <w:tab/>
      </w:r>
      <w:r w:rsidRPr="00943975">
        <w:rPr>
          <w:sz w:val="22"/>
          <w:szCs w:val="22"/>
        </w:rPr>
        <w:t xml:space="preserve">There are </w:t>
      </w:r>
      <w:r w:rsidRPr="00B203AC">
        <w:rPr>
          <w:sz w:val="22"/>
          <w:szCs w:val="22"/>
        </w:rPr>
        <w:t xml:space="preserve">no </w:t>
      </w:r>
      <w:r w:rsidRPr="007C3C4C">
        <w:rPr>
          <w:b/>
          <w:sz w:val="22"/>
          <w:szCs w:val="22"/>
        </w:rPr>
        <w:t>conditions</w:t>
      </w:r>
      <w:r w:rsidRPr="007C3C4C">
        <w:rPr>
          <w:sz w:val="22"/>
          <w:szCs w:val="22"/>
          <w:lang w:val="en-US"/>
        </w:rPr>
        <w:t xml:space="preserve"> to the Marketing Authorisation.</w:t>
      </w:r>
    </w:p>
    <w:p w14:paraId="50287AE5" w14:textId="77777777" w:rsidR="00694DCC" w:rsidRPr="007C3C4C" w:rsidRDefault="00694DCC" w:rsidP="00F8791D">
      <w:pPr>
        <w:pStyle w:val="NormalWeb"/>
        <w:ind w:left="719" w:hanging="435"/>
        <w:rPr>
          <w:strike/>
          <w:color w:val="0070C0"/>
          <w:sz w:val="22"/>
          <w:szCs w:val="22"/>
          <w:lang w:val="en-US"/>
        </w:rPr>
      </w:pPr>
      <w:r w:rsidRPr="007C3C4C">
        <w:rPr>
          <w:szCs w:val="22"/>
        </w:rPr>
        <w:fldChar w:fldCharType="begin">
          <w:ffData>
            <w:name w:val="Check7"/>
            <w:enabled/>
            <w:calcOnExit w:val="0"/>
            <w:checkBox>
              <w:sizeAuto/>
              <w:default w:val="0"/>
            </w:checkBox>
          </w:ffData>
        </w:fldChar>
      </w:r>
      <w:r w:rsidRPr="007C3C4C">
        <w:rPr>
          <w:szCs w:val="22"/>
        </w:rPr>
        <w:instrText xml:space="preserve"> FORMCHECKBOX </w:instrText>
      </w:r>
      <w:r w:rsidRPr="007C3C4C">
        <w:rPr>
          <w:szCs w:val="22"/>
        </w:rPr>
      </w:r>
      <w:r w:rsidRPr="007C3C4C">
        <w:rPr>
          <w:szCs w:val="22"/>
        </w:rPr>
        <w:fldChar w:fldCharType="end"/>
      </w:r>
      <w:r w:rsidRPr="007C3C4C">
        <w:rPr>
          <w:sz w:val="22"/>
          <w:szCs w:val="22"/>
        </w:rPr>
        <w:tab/>
        <w:t>The following conditions to the Marketing Authorisation</w:t>
      </w:r>
      <w:r w:rsidRPr="007C3C4C">
        <w:rPr>
          <w:sz w:val="22"/>
          <w:szCs w:val="22"/>
          <w:lang w:val="en-US"/>
        </w:rPr>
        <w:t xml:space="preserve"> have been lifted as a result of the renewal assessment:</w:t>
      </w:r>
    </w:p>
    <w:p w14:paraId="3BFF78C3" w14:textId="77777777" w:rsidR="00694DCC" w:rsidRPr="007C3C4C" w:rsidRDefault="00694DCC" w:rsidP="00F8791D">
      <w:pPr>
        <w:pStyle w:val="NormalWeb"/>
        <w:ind w:left="709" w:hanging="425"/>
        <w:rPr>
          <w:sz w:val="22"/>
          <w:szCs w:val="22"/>
          <w:lang w:val="en-US"/>
        </w:rPr>
      </w:pPr>
      <w:r w:rsidRPr="007C3C4C">
        <w:rPr>
          <w:szCs w:val="22"/>
        </w:rPr>
        <w:fldChar w:fldCharType="begin">
          <w:ffData>
            <w:name w:val="Check7"/>
            <w:enabled/>
            <w:calcOnExit w:val="0"/>
            <w:checkBox>
              <w:sizeAuto/>
              <w:default w:val="0"/>
            </w:checkBox>
          </w:ffData>
        </w:fldChar>
      </w:r>
      <w:r w:rsidRPr="007C3C4C">
        <w:rPr>
          <w:szCs w:val="22"/>
        </w:rPr>
        <w:instrText xml:space="preserve"> FORMCHECKBOX </w:instrText>
      </w:r>
      <w:r w:rsidRPr="007C3C4C">
        <w:rPr>
          <w:szCs w:val="22"/>
        </w:rPr>
      </w:r>
      <w:r w:rsidRPr="007C3C4C">
        <w:rPr>
          <w:szCs w:val="22"/>
        </w:rPr>
        <w:fldChar w:fldCharType="end"/>
      </w:r>
      <w:r w:rsidRPr="007C3C4C">
        <w:rPr>
          <w:sz w:val="22"/>
          <w:szCs w:val="22"/>
        </w:rPr>
        <w:tab/>
        <w:t>The following previously agreed conditions to the Marketing Authorisation</w:t>
      </w:r>
      <w:r w:rsidRPr="007C3C4C">
        <w:rPr>
          <w:sz w:val="22"/>
          <w:szCs w:val="22"/>
          <w:lang w:val="en-US"/>
        </w:rPr>
        <w:t xml:space="preserve"> remain valid and are still outstanding:</w:t>
      </w:r>
    </w:p>
    <w:p w14:paraId="52C894F3" w14:textId="77777777" w:rsidR="00694DCC" w:rsidRDefault="00694DCC" w:rsidP="00F8791D">
      <w:pPr>
        <w:ind w:left="709" w:hanging="425"/>
        <w:rPr>
          <w:szCs w:val="22"/>
          <w:lang w:val="en-US"/>
        </w:rPr>
      </w:pPr>
      <w:r w:rsidRPr="007C3C4C">
        <w:rPr>
          <w:szCs w:val="22"/>
        </w:rPr>
        <w:lastRenderedPageBreak/>
        <w:fldChar w:fldCharType="begin">
          <w:ffData>
            <w:name w:val="Check7"/>
            <w:enabled/>
            <w:calcOnExit w:val="0"/>
            <w:checkBox>
              <w:sizeAuto/>
              <w:default w:val="0"/>
            </w:checkBox>
          </w:ffData>
        </w:fldChar>
      </w:r>
      <w:r w:rsidRPr="007C3C4C">
        <w:rPr>
          <w:szCs w:val="22"/>
        </w:rPr>
        <w:instrText xml:space="preserve"> FORMCHECKBOX </w:instrText>
      </w:r>
      <w:r w:rsidRPr="007C3C4C">
        <w:rPr>
          <w:szCs w:val="22"/>
        </w:rPr>
      </w:r>
      <w:r w:rsidRPr="007C3C4C">
        <w:rPr>
          <w:szCs w:val="22"/>
        </w:rPr>
        <w:fldChar w:fldCharType="end"/>
      </w:r>
      <w:r w:rsidRPr="007C3C4C">
        <w:rPr>
          <w:szCs w:val="22"/>
        </w:rPr>
        <w:tab/>
        <w:t xml:space="preserve">The following </w:t>
      </w:r>
      <w:r w:rsidRPr="007C3C4C">
        <w:rPr>
          <w:b/>
          <w:szCs w:val="22"/>
          <w:u w:val="single"/>
        </w:rPr>
        <w:t>new</w:t>
      </w:r>
      <w:r w:rsidRPr="007C3C4C">
        <w:rPr>
          <w:b/>
          <w:szCs w:val="22"/>
        </w:rPr>
        <w:t xml:space="preserve"> </w:t>
      </w:r>
      <w:r w:rsidRPr="007C3C4C">
        <w:rPr>
          <w:b/>
          <w:szCs w:val="22"/>
          <w:lang w:val="en-US"/>
        </w:rPr>
        <w:t>conditions</w:t>
      </w:r>
      <w:r w:rsidRPr="007C3C4C">
        <w:rPr>
          <w:szCs w:val="22"/>
          <w:lang w:val="en-US"/>
        </w:rPr>
        <w:t xml:space="preserve"> to the Marketing Authorisation have been agreed as a result of the renewal assessment:</w:t>
      </w:r>
    </w:p>
    <w:p w14:paraId="74070C62" w14:textId="77777777" w:rsidR="0014291B" w:rsidRDefault="0014291B" w:rsidP="00F8791D">
      <w:pPr>
        <w:ind w:left="709" w:hanging="425"/>
        <w:rPr>
          <w:szCs w:val="22"/>
          <w:lang w:val="en-US"/>
        </w:rPr>
      </w:pPr>
    </w:p>
    <w:p w14:paraId="4D731133" w14:textId="77777777" w:rsidR="0014291B" w:rsidRPr="007C3C4C" w:rsidRDefault="0014291B" w:rsidP="00F8791D">
      <w:pPr>
        <w:ind w:left="709" w:hanging="425"/>
      </w:pPr>
    </w:p>
    <w:p w14:paraId="5267A645" w14:textId="77777777" w:rsidR="00BC5C10" w:rsidRDefault="007F3060" w:rsidP="00735C7F">
      <w:pPr>
        <w:spacing w:after="120"/>
        <w:jc w:val="both"/>
        <w:rPr>
          <w:szCs w:val="22"/>
          <w:u w:val="single"/>
        </w:rPr>
      </w:pPr>
      <w:r>
        <w:rPr>
          <w:b/>
          <w:szCs w:val="22"/>
        </w:rPr>
        <w:t>f</w:t>
      </w:r>
      <w:r w:rsidR="00B823E3">
        <w:rPr>
          <w:b/>
          <w:szCs w:val="22"/>
        </w:rPr>
        <w:t>)</w:t>
      </w:r>
      <w:r w:rsidR="00735C7F" w:rsidRPr="007C3C4C">
        <w:rPr>
          <w:i/>
          <w:szCs w:val="22"/>
        </w:rPr>
        <w:t xml:space="preserve"> </w:t>
      </w:r>
      <w:r w:rsidR="00735C7F" w:rsidRPr="007C3C4C">
        <w:rPr>
          <w:szCs w:val="22"/>
          <w:u w:val="single"/>
        </w:rPr>
        <w:t xml:space="preserve">In </w:t>
      </w:r>
      <w:r w:rsidR="005B0674" w:rsidRPr="007C3C4C">
        <w:rPr>
          <w:szCs w:val="22"/>
          <w:u w:val="single"/>
        </w:rPr>
        <w:t xml:space="preserve">the </w:t>
      </w:r>
      <w:r w:rsidR="00735C7F" w:rsidRPr="007C3C4C">
        <w:rPr>
          <w:szCs w:val="22"/>
          <w:u w:val="single"/>
        </w:rPr>
        <w:t xml:space="preserve">case of approval </w:t>
      </w:r>
      <w:r w:rsidR="005B0674" w:rsidRPr="007C3C4C">
        <w:rPr>
          <w:szCs w:val="22"/>
          <w:u w:val="single"/>
        </w:rPr>
        <w:t xml:space="preserve">of a </w:t>
      </w:r>
      <w:r w:rsidR="00735C7F" w:rsidRPr="007C3C4C">
        <w:rPr>
          <w:szCs w:val="22"/>
          <w:u w:val="single"/>
        </w:rPr>
        <w:t>new or update</w:t>
      </w:r>
      <w:r w:rsidR="005B0674" w:rsidRPr="007C3C4C">
        <w:rPr>
          <w:szCs w:val="22"/>
          <w:u w:val="single"/>
        </w:rPr>
        <w:t>d</w:t>
      </w:r>
      <w:r w:rsidR="00735C7F" w:rsidRPr="007C3C4C">
        <w:rPr>
          <w:szCs w:val="22"/>
          <w:u w:val="single"/>
        </w:rPr>
        <w:t xml:space="preserve"> RMP during </w:t>
      </w:r>
      <w:r w:rsidR="005B0674" w:rsidRPr="007C3C4C">
        <w:rPr>
          <w:szCs w:val="22"/>
          <w:u w:val="single"/>
        </w:rPr>
        <w:t xml:space="preserve">the </w:t>
      </w:r>
      <w:r w:rsidR="00735C7F" w:rsidRPr="007C3C4C">
        <w:rPr>
          <w:szCs w:val="22"/>
          <w:u w:val="single"/>
        </w:rPr>
        <w:t>renewal procedure</w:t>
      </w:r>
    </w:p>
    <w:p w14:paraId="6D628F9D" w14:textId="77777777" w:rsidR="00735C7F" w:rsidRPr="007C3C4C" w:rsidRDefault="00735C7F" w:rsidP="00735C7F">
      <w:pPr>
        <w:spacing w:after="120"/>
        <w:jc w:val="both"/>
        <w:rPr>
          <w:szCs w:val="22"/>
        </w:rPr>
      </w:pPr>
      <w:r w:rsidRPr="007C3C4C">
        <w:rPr>
          <w:szCs w:val="22"/>
        </w:rPr>
        <w:t xml:space="preserve">The </w:t>
      </w:r>
      <w:r w:rsidR="004D5020">
        <w:rPr>
          <w:szCs w:val="22"/>
        </w:rPr>
        <w:t>MAH</w:t>
      </w:r>
      <w:r w:rsidR="004D5020" w:rsidRPr="007C3C4C">
        <w:rPr>
          <w:szCs w:val="22"/>
        </w:rPr>
        <w:t xml:space="preserve"> </w:t>
      </w:r>
      <w:r w:rsidRPr="007C3C4C">
        <w:rPr>
          <w:szCs w:val="22"/>
        </w:rPr>
        <w:t>is requested to send the list of safety concerns included in the approved RMP to CMDh secretariat, e-mail address: H-CMDhSecretariat@ema.europa.eu by using the form published by CMDh (http://www.hma.eu/464.html).</w:t>
      </w:r>
    </w:p>
    <w:p w14:paraId="792C5F1C" w14:textId="77777777" w:rsidR="00735C7F" w:rsidRPr="007C3C4C" w:rsidRDefault="00735C7F" w:rsidP="00736883">
      <w:pPr>
        <w:rPr>
          <w:sz w:val="28"/>
          <w:szCs w:val="28"/>
        </w:rPr>
      </w:pPr>
    </w:p>
    <w:p w14:paraId="3649B6B9" w14:textId="77777777" w:rsidR="00736883" w:rsidRPr="007C3C4C" w:rsidRDefault="00736883" w:rsidP="00736883">
      <w:pPr>
        <w:rPr>
          <w:iCs/>
          <w:szCs w:val="22"/>
          <w:lang w:val="en-US"/>
        </w:rPr>
      </w:pPr>
    </w:p>
    <w:p w14:paraId="44F3B34B" w14:textId="77777777" w:rsidR="00736883" w:rsidRPr="007C3C4C" w:rsidRDefault="00736883" w:rsidP="00736883">
      <w:pPr>
        <w:rPr>
          <w:b/>
          <w:sz w:val="28"/>
          <w:szCs w:val="28"/>
        </w:rPr>
      </w:pPr>
      <w:r w:rsidRPr="007C3C4C">
        <w:rPr>
          <w:b/>
          <w:sz w:val="28"/>
          <w:szCs w:val="28"/>
        </w:rPr>
        <w:t xml:space="preserve">4. </w:t>
      </w:r>
      <w:r w:rsidRPr="007C3C4C">
        <w:rPr>
          <w:b/>
          <w:sz w:val="28"/>
          <w:szCs w:val="28"/>
          <w:u w:val="single"/>
        </w:rPr>
        <w:t>Attached documents</w:t>
      </w:r>
      <w:r w:rsidR="00BC5C10">
        <w:rPr>
          <w:b/>
          <w:sz w:val="28"/>
          <w:szCs w:val="28"/>
          <w:u w:val="single"/>
        </w:rPr>
        <w:t xml:space="preserve"> </w:t>
      </w:r>
    </w:p>
    <w:p w14:paraId="54322727" w14:textId="77777777" w:rsidR="00BC5C10" w:rsidRPr="007C3C4C" w:rsidRDefault="00BC5C10" w:rsidP="00BC5C10">
      <w:pPr>
        <w:rPr>
          <w:szCs w:val="22"/>
        </w:rPr>
      </w:pPr>
    </w:p>
    <w:p w14:paraId="2314D405" w14:textId="77777777" w:rsidR="00BC5C10" w:rsidRDefault="00BC5C10" w:rsidP="00BC5C10">
      <w:pPr>
        <w:ind w:left="720" w:hanging="720"/>
        <w:rPr>
          <w:szCs w:val="22"/>
        </w:rPr>
      </w:pPr>
      <w:r w:rsidRPr="007C3C4C">
        <w:rPr>
          <w:szCs w:val="22"/>
        </w:rPr>
        <w:fldChar w:fldCharType="begin">
          <w:ffData>
            <w:name w:val="Check7"/>
            <w:enabled/>
            <w:calcOnExit w:val="0"/>
            <w:checkBox>
              <w:sizeAuto/>
              <w:default w:val="0"/>
            </w:checkBox>
          </w:ffData>
        </w:fldChar>
      </w:r>
      <w:r w:rsidRPr="007C3C4C">
        <w:rPr>
          <w:szCs w:val="22"/>
        </w:rPr>
        <w:instrText xml:space="preserve"> FORMCHECKBOX </w:instrText>
      </w:r>
      <w:r w:rsidRPr="007C3C4C">
        <w:rPr>
          <w:szCs w:val="22"/>
        </w:rPr>
      </w:r>
      <w:r w:rsidRPr="007C3C4C">
        <w:rPr>
          <w:szCs w:val="22"/>
        </w:rPr>
        <w:fldChar w:fldCharType="end"/>
      </w:r>
      <w:r w:rsidRPr="007C3C4C">
        <w:rPr>
          <w:szCs w:val="22"/>
        </w:rPr>
        <w:t xml:space="preserve"> </w:t>
      </w:r>
      <w:r w:rsidRPr="007C3C4C">
        <w:rPr>
          <w:szCs w:val="22"/>
        </w:rPr>
        <w:tab/>
        <w:t xml:space="preserve">The product information has </w:t>
      </w:r>
      <w:r w:rsidRPr="007C3C4C">
        <w:rPr>
          <w:szCs w:val="22"/>
          <w:u w:val="single"/>
        </w:rPr>
        <w:t>not</w:t>
      </w:r>
      <w:r w:rsidRPr="007C3C4C">
        <w:rPr>
          <w:szCs w:val="22"/>
        </w:rPr>
        <w:t xml:space="preserve"> been updated during the renewal procedure. </w:t>
      </w:r>
    </w:p>
    <w:p w14:paraId="711676EA" w14:textId="77777777" w:rsidR="00736883" w:rsidRPr="007C3C4C" w:rsidRDefault="00736883" w:rsidP="00736883">
      <w:pPr>
        <w:rPr>
          <w:szCs w:val="22"/>
        </w:rPr>
      </w:pPr>
    </w:p>
    <w:p w14:paraId="05DCEA92" w14:textId="77777777" w:rsidR="00736883" w:rsidRPr="007C3C4C" w:rsidRDefault="00694DCC" w:rsidP="00F8791D">
      <w:pPr>
        <w:ind w:left="720" w:hanging="720"/>
        <w:rPr>
          <w:szCs w:val="22"/>
        </w:rPr>
      </w:pPr>
      <w:r w:rsidRPr="007C3C4C">
        <w:rPr>
          <w:szCs w:val="22"/>
        </w:rPr>
        <w:fldChar w:fldCharType="begin">
          <w:ffData>
            <w:name w:val="Check7"/>
            <w:enabled/>
            <w:calcOnExit w:val="0"/>
            <w:checkBox>
              <w:sizeAuto/>
              <w:default w:val="0"/>
            </w:checkBox>
          </w:ffData>
        </w:fldChar>
      </w:r>
      <w:r w:rsidRPr="007C3C4C">
        <w:rPr>
          <w:szCs w:val="22"/>
        </w:rPr>
        <w:instrText xml:space="preserve"> FORMCHECKBOX </w:instrText>
      </w:r>
      <w:r w:rsidRPr="007C3C4C">
        <w:rPr>
          <w:szCs w:val="22"/>
        </w:rPr>
      </w:r>
      <w:r w:rsidRPr="007C3C4C">
        <w:rPr>
          <w:szCs w:val="22"/>
        </w:rPr>
        <w:fldChar w:fldCharType="end"/>
      </w:r>
      <w:r w:rsidRPr="007C3C4C">
        <w:rPr>
          <w:szCs w:val="22"/>
        </w:rPr>
        <w:t xml:space="preserve"> </w:t>
      </w:r>
      <w:r w:rsidRPr="007C3C4C">
        <w:rPr>
          <w:szCs w:val="22"/>
        </w:rPr>
        <w:tab/>
        <w:t>The product information has been updated during the renewal procedure. Please find attached the following documents (both clean and track-change versions)</w:t>
      </w:r>
      <w:r w:rsidR="00736883" w:rsidRPr="007C3C4C">
        <w:rPr>
          <w:szCs w:val="22"/>
        </w:rPr>
        <w:t>:</w:t>
      </w:r>
    </w:p>
    <w:p w14:paraId="071F8463" w14:textId="77777777" w:rsidR="00736883" w:rsidRPr="007C3C4C" w:rsidRDefault="00694DCC" w:rsidP="00F8791D">
      <w:pPr>
        <w:tabs>
          <w:tab w:val="left" w:pos="709"/>
          <w:tab w:val="right" w:leader="dot" w:pos="6237"/>
        </w:tabs>
        <w:spacing w:before="120" w:after="120"/>
        <w:ind w:left="709" w:hanging="425"/>
        <w:rPr>
          <w:szCs w:val="22"/>
        </w:rPr>
      </w:pPr>
      <w:r w:rsidRPr="007C3C4C">
        <w:rPr>
          <w:szCs w:val="22"/>
        </w:rPr>
        <w:tab/>
      </w:r>
      <w:r w:rsidR="00736883" w:rsidRPr="007C3C4C">
        <w:rPr>
          <w:szCs w:val="22"/>
        </w:rPr>
        <w:t>Approved SmPC</w:t>
      </w:r>
      <w:r w:rsidR="00736883" w:rsidRPr="007C3C4C">
        <w:rPr>
          <w:szCs w:val="22"/>
        </w:rPr>
        <w:tab/>
      </w:r>
      <w:r w:rsidR="00736883" w:rsidRPr="007C3C4C">
        <w:rPr>
          <w:szCs w:val="22"/>
        </w:rPr>
        <w:tab/>
      </w:r>
      <w:r w:rsidR="00736883" w:rsidRPr="007C3C4C">
        <w:rPr>
          <w:szCs w:val="22"/>
        </w:rPr>
        <w:fldChar w:fldCharType="begin">
          <w:ffData>
            <w:name w:val="Check7"/>
            <w:enabled/>
            <w:calcOnExit w:val="0"/>
            <w:checkBox>
              <w:sizeAuto/>
              <w:default w:val="0"/>
            </w:checkBox>
          </w:ffData>
        </w:fldChar>
      </w:r>
      <w:bookmarkStart w:id="12" w:name="Check7"/>
      <w:r w:rsidR="00736883" w:rsidRPr="007C3C4C">
        <w:rPr>
          <w:szCs w:val="22"/>
        </w:rPr>
        <w:instrText xml:space="preserve"> FORMCHECKBOX </w:instrText>
      </w:r>
      <w:r w:rsidR="00736883" w:rsidRPr="007C3C4C">
        <w:rPr>
          <w:szCs w:val="22"/>
        </w:rPr>
      </w:r>
      <w:r w:rsidR="00736883" w:rsidRPr="007C3C4C">
        <w:rPr>
          <w:szCs w:val="22"/>
        </w:rPr>
        <w:fldChar w:fldCharType="end"/>
      </w:r>
      <w:bookmarkEnd w:id="12"/>
    </w:p>
    <w:p w14:paraId="5F2676EC" w14:textId="77777777" w:rsidR="00736883" w:rsidRPr="007C3C4C" w:rsidRDefault="00694DCC" w:rsidP="00F8791D">
      <w:pPr>
        <w:tabs>
          <w:tab w:val="left" w:pos="709"/>
          <w:tab w:val="right" w:leader="dot" w:pos="6237"/>
        </w:tabs>
        <w:spacing w:after="120"/>
        <w:ind w:left="709" w:hanging="425"/>
        <w:rPr>
          <w:szCs w:val="22"/>
        </w:rPr>
      </w:pPr>
      <w:r w:rsidRPr="007C3C4C">
        <w:rPr>
          <w:szCs w:val="22"/>
        </w:rPr>
        <w:tab/>
      </w:r>
      <w:r w:rsidR="00736883" w:rsidRPr="007C3C4C">
        <w:rPr>
          <w:szCs w:val="22"/>
        </w:rPr>
        <w:t>Approved PL</w:t>
      </w:r>
      <w:r w:rsidR="00736883" w:rsidRPr="007C3C4C">
        <w:rPr>
          <w:szCs w:val="22"/>
        </w:rPr>
        <w:tab/>
      </w:r>
      <w:r w:rsidR="00736883" w:rsidRPr="007C3C4C">
        <w:rPr>
          <w:szCs w:val="22"/>
        </w:rPr>
        <w:tab/>
      </w:r>
      <w:r w:rsidR="00736883" w:rsidRPr="007C3C4C">
        <w:rPr>
          <w:szCs w:val="22"/>
        </w:rPr>
        <w:fldChar w:fldCharType="begin">
          <w:ffData>
            <w:name w:val="Check8"/>
            <w:enabled/>
            <w:calcOnExit w:val="0"/>
            <w:checkBox>
              <w:sizeAuto/>
              <w:default w:val="0"/>
            </w:checkBox>
          </w:ffData>
        </w:fldChar>
      </w:r>
      <w:bookmarkStart w:id="13" w:name="Check8"/>
      <w:r w:rsidR="00736883" w:rsidRPr="007C3C4C">
        <w:rPr>
          <w:szCs w:val="22"/>
        </w:rPr>
        <w:instrText xml:space="preserve"> FORMCHECKBOX </w:instrText>
      </w:r>
      <w:r w:rsidR="00736883" w:rsidRPr="007C3C4C">
        <w:rPr>
          <w:szCs w:val="22"/>
        </w:rPr>
      </w:r>
      <w:r w:rsidR="00736883" w:rsidRPr="007C3C4C">
        <w:rPr>
          <w:szCs w:val="22"/>
        </w:rPr>
        <w:fldChar w:fldCharType="end"/>
      </w:r>
      <w:bookmarkEnd w:id="13"/>
    </w:p>
    <w:p w14:paraId="61AD14F9" w14:textId="77777777" w:rsidR="00736883" w:rsidRPr="007C3C4C" w:rsidRDefault="00694DCC" w:rsidP="00F8791D">
      <w:pPr>
        <w:tabs>
          <w:tab w:val="left" w:pos="709"/>
          <w:tab w:val="right" w:leader="dot" w:pos="6237"/>
        </w:tabs>
        <w:ind w:left="709" w:hanging="425"/>
        <w:rPr>
          <w:szCs w:val="22"/>
        </w:rPr>
      </w:pPr>
      <w:r w:rsidRPr="007C3C4C">
        <w:rPr>
          <w:szCs w:val="22"/>
        </w:rPr>
        <w:tab/>
      </w:r>
      <w:r w:rsidR="00736883" w:rsidRPr="007C3C4C">
        <w:rPr>
          <w:szCs w:val="22"/>
        </w:rPr>
        <w:t>Approved labelling</w:t>
      </w:r>
      <w:r w:rsidR="00736883" w:rsidRPr="007C3C4C">
        <w:rPr>
          <w:szCs w:val="22"/>
        </w:rPr>
        <w:tab/>
      </w:r>
      <w:r w:rsidR="00736883" w:rsidRPr="007C3C4C">
        <w:rPr>
          <w:szCs w:val="22"/>
        </w:rPr>
        <w:tab/>
      </w:r>
      <w:r w:rsidR="00736883" w:rsidRPr="007C3C4C">
        <w:rPr>
          <w:szCs w:val="22"/>
        </w:rPr>
        <w:fldChar w:fldCharType="begin">
          <w:ffData>
            <w:name w:val="Check9"/>
            <w:enabled/>
            <w:calcOnExit w:val="0"/>
            <w:checkBox>
              <w:sizeAuto/>
              <w:default w:val="0"/>
            </w:checkBox>
          </w:ffData>
        </w:fldChar>
      </w:r>
      <w:bookmarkStart w:id="14" w:name="Check9"/>
      <w:r w:rsidR="00736883" w:rsidRPr="007C3C4C">
        <w:rPr>
          <w:szCs w:val="22"/>
        </w:rPr>
        <w:instrText xml:space="preserve"> FORMCHECKBOX </w:instrText>
      </w:r>
      <w:r w:rsidR="00736883" w:rsidRPr="007C3C4C">
        <w:rPr>
          <w:szCs w:val="22"/>
        </w:rPr>
      </w:r>
      <w:r w:rsidR="00736883" w:rsidRPr="007C3C4C">
        <w:rPr>
          <w:szCs w:val="22"/>
        </w:rPr>
        <w:fldChar w:fldCharType="end"/>
      </w:r>
      <w:bookmarkEnd w:id="14"/>
    </w:p>
    <w:p w14:paraId="480A7B1C" w14:textId="77777777" w:rsidR="00736883" w:rsidRPr="007C3C4C" w:rsidRDefault="00736883" w:rsidP="00736883">
      <w:pPr>
        <w:pStyle w:val="Default"/>
        <w:rPr>
          <w:lang w:val="en-US"/>
        </w:rPr>
      </w:pPr>
    </w:p>
    <w:p w14:paraId="5521B52A" w14:textId="77777777" w:rsidR="00736883" w:rsidRPr="00A25ED7" w:rsidRDefault="00736883" w:rsidP="00F8791D">
      <w:pPr>
        <w:ind w:left="720"/>
        <w:rPr>
          <w:szCs w:val="22"/>
        </w:rPr>
      </w:pPr>
      <w:r w:rsidRPr="00946975">
        <w:rPr>
          <w:szCs w:val="22"/>
        </w:rPr>
        <w:t xml:space="preserve">The </w:t>
      </w:r>
      <w:r w:rsidR="004D5020" w:rsidRPr="00946975">
        <w:rPr>
          <w:szCs w:val="22"/>
        </w:rPr>
        <w:t xml:space="preserve">MAH </w:t>
      </w:r>
      <w:r w:rsidRPr="00946975">
        <w:rPr>
          <w:szCs w:val="22"/>
        </w:rPr>
        <w:t xml:space="preserve">is </w:t>
      </w:r>
      <w:r w:rsidR="005760DA" w:rsidRPr="00946975">
        <w:rPr>
          <w:szCs w:val="22"/>
        </w:rPr>
        <w:t xml:space="preserve">reminded </w:t>
      </w:r>
      <w:r w:rsidRPr="00946975">
        <w:rPr>
          <w:szCs w:val="22"/>
        </w:rPr>
        <w:t>to submit national translations of the SmPC, PL and labelling and mock-ups</w:t>
      </w:r>
      <w:r w:rsidR="007A1E29" w:rsidRPr="00946975">
        <w:rPr>
          <w:szCs w:val="22"/>
        </w:rPr>
        <w:t xml:space="preserve"> (</w:t>
      </w:r>
      <w:r w:rsidR="00B470FF" w:rsidRPr="00946975">
        <w:rPr>
          <w:szCs w:val="22"/>
        </w:rPr>
        <w:t>if applicable</w:t>
      </w:r>
      <w:r w:rsidR="007A1E29" w:rsidRPr="00946975">
        <w:rPr>
          <w:szCs w:val="22"/>
        </w:rPr>
        <w:t>)</w:t>
      </w:r>
      <w:r w:rsidRPr="00946975">
        <w:rPr>
          <w:szCs w:val="22"/>
        </w:rPr>
        <w:t xml:space="preserve"> to the RMS and CMSs </w:t>
      </w:r>
      <w:r w:rsidR="005760DA" w:rsidRPr="00946975">
        <w:rPr>
          <w:szCs w:val="22"/>
        </w:rPr>
        <w:t xml:space="preserve">taking into consideration the recommendations of the Best Practice on the submission of high quality national translations no later than </w:t>
      </w:r>
      <w:r w:rsidR="007F3060" w:rsidRPr="00946975">
        <w:rPr>
          <w:szCs w:val="22"/>
        </w:rPr>
        <w:t>7</w:t>
      </w:r>
      <w:r w:rsidR="005760DA" w:rsidRPr="00946975">
        <w:rPr>
          <w:szCs w:val="22"/>
        </w:rPr>
        <w:t xml:space="preserve"> days after the procedure is closed.</w:t>
      </w:r>
    </w:p>
    <w:p w14:paraId="092FFDDA" w14:textId="77777777" w:rsidR="00317B72" w:rsidRPr="007C3C4C" w:rsidRDefault="00317B72" w:rsidP="00736883">
      <w:pPr>
        <w:rPr>
          <w:szCs w:val="22"/>
        </w:rPr>
      </w:pPr>
    </w:p>
    <w:sectPr w:rsidR="00317B72" w:rsidRPr="007C3C4C" w:rsidSect="007F1DE7">
      <w:headerReference w:type="default" r:id="rId7"/>
      <w:footerReference w:type="default" r:id="rId8"/>
      <w:footerReference w:type="first" r:id="rId9"/>
      <w:pgSz w:w="11906" w:h="16838" w:code="9"/>
      <w:pgMar w:top="1134" w:right="1418" w:bottom="1134" w:left="1418" w:header="737"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C1A6" w14:textId="77777777" w:rsidR="003F7C43" w:rsidRDefault="003F7C43">
      <w:r>
        <w:separator/>
      </w:r>
    </w:p>
  </w:endnote>
  <w:endnote w:type="continuationSeparator" w:id="0">
    <w:p w14:paraId="500EDFCD" w14:textId="77777777" w:rsidR="003F7C43" w:rsidRDefault="003F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3BFD" w14:textId="77777777" w:rsidR="005A40F6" w:rsidRDefault="005A40F6" w:rsidP="002F59E9">
    <w:pPr>
      <w:pStyle w:val="Footer"/>
      <w:tabs>
        <w:tab w:val="left" w:pos="3469"/>
        <w:tab w:val="right" w:pos="9070"/>
      </w:tabs>
    </w:pPr>
    <w:r>
      <w:rPr>
        <w:rFonts w:ascii="Times New Roman" w:hAnsi="Times New Roman"/>
      </w:rPr>
      <w:t>End of Renewal Procedure</w:t>
    </w:r>
    <w:r>
      <w:rPr>
        <w:rFonts w:ascii="Times New Roman" w:hAnsi="Times New Roman"/>
      </w:rPr>
      <w:tab/>
    </w:r>
    <w:r>
      <w:rPr>
        <w:noProof w:val="0"/>
      </w:rPr>
      <w:tab/>
    </w:r>
    <w:r>
      <w:rPr>
        <w:noProof w:val="0"/>
      </w:rPr>
      <w:tab/>
    </w:r>
    <w:r>
      <w:rPr>
        <w:noProof w:val="0"/>
      </w:rPr>
      <w:tab/>
    </w:r>
    <w:r>
      <w:rPr>
        <w:noProof w:val="0"/>
      </w:rPr>
      <w:fldChar w:fldCharType="begin"/>
    </w:r>
    <w:r>
      <w:instrText xml:space="preserve"> PAGE   \* MERGEFORMAT </w:instrText>
    </w:r>
    <w:r>
      <w:rPr>
        <w:noProof w:val="0"/>
      </w:rPr>
      <w:fldChar w:fldCharType="separate"/>
    </w:r>
    <w:r w:rsidR="003E7664">
      <w:t>3</w:t>
    </w:r>
    <w:r>
      <w:fldChar w:fldCharType="end"/>
    </w:r>
  </w:p>
  <w:p w14:paraId="2EF70CB0" w14:textId="77777777" w:rsidR="005A40F6" w:rsidRDefault="005A40F6">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052A" w14:textId="77777777" w:rsidR="005A40F6" w:rsidRDefault="005A40F6" w:rsidP="007F1DE7">
    <w:pPr>
      <w:pStyle w:val="Footer"/>
      <w:tabs>
        <w:tab w:val="clear" w:pos="8306"/>
        <w:tab w:val="right" w:pos="9072"/>
      </w:tabs>
      <w:rPr>
        <w:rFonts w:ascii="Times New Roman" w:hAnsi="Times New Roman"/>
      </w:rPr>
    </w:pPr>
    <w:r>
      <w:rPr>
        <w:rFonts w:ascii="Times New Roman" w:hAnsi="Times New Roman"/>
      </w:rPr>
      <w:t>End of Renewal Procedure</w:t>
    </w:r>
    <w:r>
      <w:rPr>
        <w:rFonts w:ascii="Times New Roman" w:hAnsi="Times New Roman"/>
      </w:rPr>
      <w:tab/>
    </w:r>
    <w:r>
      <w:rPr>
        <w:rFonts w:ascii="Times New Roman" w:hAnsi="Times New Roman"/>
      </w:rPr>
      <w:tab/>
      <w:t xml:space="preserve">               CMDh/219/2008/Rev01, September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CAD8" w14:textId="77777777" w:rsidR="003F7C43" w:rsidRDefault="003F7C43">
      <w:r>
        <w:separator/>
      </w:r>
    </w:p>
  </w:footnote>
  <w:footnote w:type="continuationSeparator" w:id="0">
    <w:p w14:paraId="42CDE814" w14:textId="77777777" w:rsidR="003F7C43" w:rsidRDefault="003F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3D72" w14:textId="77777777" w:rsidR="005F4217" w:rsidRPr="003E7664" w:rsidRDefault="00A25ED7" w:rsidP="005F4217">
    <w:pPr>
      <w:pStyle w:val="Header"/>
      <w:rPr>
        <w:sz w:val="16"/>
        <w:szCs w:val="16"/>
      </w:rPr>
    </w:pPr>
    <w:r>
      <w:rPr>
        <w:rFonts w:ascii="Times New Roman" w:hAnsi="Times New Roman"/>
        <w:sz w:val="16"/>
        <w:szCs w:val="16"/>
      </w:rPr>
      <w:t>March 2023</w:t>
    </w:r>
  </w:p>
  <w:p w14:paraId="621A0046" w14:textId="77777777" w:rsidR="005F4217" w:rsidRPr="003E7664" w:rsidRDefault="005F4217" w:rsidP="005F4217">
    <w:pPr>
      <w:pStyle w:val="Header"/>
      <w:rPr>
        <w:rFonts w:ascii="Times New Roman" w:hAnsi="Times New Roman"/>
        <w:sz w:val="16"/>
        <w:szCs w:val="16"/>
      </w:rPr>
    </w:pPr>
    <w:r w:rsidRPr="003E7664">
      <w:rPr>
        <w:rFonts w:ascii="Times New Roman" w:hAnsi="Times New Roman"/>
        <w:sz w:val="16"/>
        <w:szCs w:val="16"/>
      </w:rPr>
      <w:t>CMDh/219/2008/Rev.</w:t>
    </w:r>
    <w:r w:rsidR="00A25ED7">
      <w:rPr>
        <w:rFonts w:ascii="Times New Roman" w:hAnsi="Times New Roman"/>
        <w:sz w:val="16"/>
        <w:szCs w:val="16"/>
      </w:rPr>
      <w:t>7</w:t>
    </w:r>
    <w:r w:rsidRPr="003E7664">
      <w:rPr>
        <w:rFonts w:ascii="Times New Roman" w:hAnsi="Times New Roman"/>
        <w:sz w:val="16"/>
        <w:szCs w:val="16"/>
      </w:rPr>
      <w:t xml:space="preserve">  </w:t>
    </w:r>
  </w:p>
  <w:p w14:paraId="1A8970AC" w14:textId="77777777" w:rsidR="005F4217" w:rsidRPr="003E7664" w:rsidRDefault="005F4217" w:rsidP="005F421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1" w15:restartNumberingAfterBreak="0">
    <w:nsid w:val="31536E49"/>
    <w:multiLevelType w:val="hybridMultilevel"/>
    <w:tmpl w:val="CC6E153C"/>
    <w:lvl w:ilvl="0" w:tplc="E926EF96">
      <w:numFmt w:val="bullet"/>
      <w:lvlText w:val="-"/>
      <w:lvlJc w:val="left"/>
      <w:pPr>
        <w:ind w:left="720" w:hanging="360"/>
      </w:pPr>
      <w:rPr>
        <w:rFonts w:ascii="Times New Roman" w:eastAsia="SimSu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98C1F38"/>
    <w:multiLevelType w:val="hybridMultilevel"/>
    <w:tmpl w:val="C1F694D8"/>
    <w:lvl w:ilvl="0" w:tplc="96D28C40">
      <w:start w:val="1"/>
      <w:numFmt w:val="bullet"/>
      <w:lvlText w:val="•"/>
      <w:lvlJc w:val="left"/>
      <w:pPr>
        <w:tabs>
          <w:tab w:val="num" w:pos="1080"/>
        </w:tabs>
        <w:ind w:left="1080" w:hanging="360"/>
      </w:pPr>
      <w:rPr>
        <w:rFonts w:ascii="Times New Roman" w:hAnsi="Times New Roman" w:hint="default"/>
      </w:rPr>
    </w:lvl>
    <w:lvl w:ilvl="1" w:tplc="1A906120">
      <w:start w:val="1"/>
      <w:numFmt w:val="bullet"/>
      <w:lvlText w:val="•"/>
      <w:lvlJc w:val="left"/>
      <w:pPr>
        <w:tabs>
          <w:tab w:val="num" w:pos="1800"/>
        </w:tabs>
        <w:ind w:left="1800" w:hanging="360"/>
      </w:pPr>
      <w:rPr>
        <w:rFonts w:ascii="Times New Roman" w:hAnsi="Times New Roman" w:hint="default"/>
      </w:rPr>
    </w:lvl>
    <w:lvl w:ilvl="2" w:tplc="82EABACA">
      <w:start w:val="1"/>
      <w:numFmt w:val="bullet"/>
      <w:lvlText w:val="•"/>
      <w:lvlJc w:val="left"/>
      <w:pPr>
        <w:tabs>
          <w:tab w:val="num" w:pos="2520"/>
        </w:tabs>
        <w:ind w:left="2520" w:hanging="360"/>
      </w:pPr>
      <w:rPr>
        <w:rFonts w:ascii="Times New Roman" w:hAnsi="Times New Roman" w:hint="default"/>
      </w:rPr>
    </w:lvl>
    <w:lvl w:ilvl="3" w:tplc="6032C294">
      <w:start w:val="1"/>
      <w:numFmt w:val="bullet"/>
      <w:lvlText w:val="•"/>
      <w:lvlJc w:val="left"/>
      <w:pPr>
        <w:tabs>
          <w:tab w:val="num" w:pos="3240"/>
        </w:tabs>
        <w:ind w:left="3240" w:hanging="360"/>
      </w:pPr>
      <w:rPr>
        <w:rFonts w:ascii="Times New Roman" w:hAnsi="Times New Roman" w:hint="default"/>
      </w:rPr>
    </w:lvl>
    <w:lvl w:ilvl="4" w:tplc="4DC28FDE">
      <w:start w:val="1"/>
      <w:numFmt w:val="bullet"/>
      <w:lvlText w:val="•"/>
      <w:lvlJc w:val="left"/>
      <w:pPr>
        <w:tabs>
          <w:tab w:val="num" w:pos="3960"/>
        </w:tabs>
        <w:ind w:left="3960" w:hanging="360"/>
      </w:pPr>
      <w:rPr>
        <w:rFonts w:ascii="Times New Roman" w:hAnsi="Times New Roman" w:hint="default"/>
      </w:rPr>
    </w:lvl>
    <w:lvl w:ilvl="5" w:tplc="B28AED74">
      <w:start w:val="1"/>
      <w:numFmt w:val="bullet"/>
      <w:lvlText w:val="•"/>
      <w:lvlJc w:val="left"/>
      <w:pPr>
        <w:tabs>
          <w:tab w:val="num" w:pos="4680"/>
        </w:tabs>
        <w:ind w:left="4680" w:hanging="360"/>
      </w:pPr>
      <w:rPr>
        <w:rFonts w:ascii="Times New Roman" w:hAnsi="Times New Roman" w:hint="default"/>
      </w:rPr>
    </w:lvl>
    <w:lvl w:ilvl="6" w:tplc="2A9C0504">
      <w:start w:val="1"/>
      <w:numFmt w:val="bullet"/>
      <w:lvlText w:val="•"/>
      <w:lvlJc w:val="left"/>
      <w:pPr>
        <w:tabs>
          <w:tab w:val="num" w:pos="5400"/>
        </w:tabs>
        <w:ind w:left="5400" w:hanging="360"/>
      </w:pPr>
      <w:rPr>
        <w:rFonts w:ascii="Times New Roman" w:hAnsi="Times New Roman" w:hint="default"/>
      </w:rPr>
    </w:lvl>
    <w:lvl w:ilvl="7" w:tplc="C9427634">
      <w:start w:val="1"/>
      <w:numFmt w:val="bullet"/>
      <w:lvlText w:val="•"/>
      <w:lvlJc w:val="left"/>
      <w:pPr>
        <w:tabs>
          <w:tab w:val="num" w:pos="6120"/>
        </w:tabs>
        <w:ind w:left="6120" w:hanging="360"/>
      </w:pPr>
      <w:rPr>
        <w:rFonts w:ascii="Times New Roman" w:hAnsi="Times New Roman" w:hint="default"/>
      </w:rPr>
    </w:lvl>
    <w:lvl w:ilvl="8" w:tplc="0C6E51A2">
      <w:start w:val="1"/>
      <w:numFmt w:val="bullet"/>
      <w:lvlText w:val="•"/>
      <w:lvlJc w:val="left"/>
      <w:pPr>
        <w:tabs>
          <w:tab w:val="num" w:pos="6840"/>
        </w:tabs>
        <w:ind w:left="6840" w:hanging="360"/>
      </w:pPr>
      <w:rPr>
        <w:rFonts w:ascii="Times New Roman" w:hAnsi="Times New Roman" w:hint="default"/>
      </w:rPr>
    </w:lvl>
  </w:abstractNum>
  <w:abstractNum w:abstractNumId="3" w15:restartNumberingAfterBreak="0">
    <w:nsid w:val="61B10F2C"/>
    <w:multiLevelType w:val="singleLevel"/>
    <w:tmpl w:val="60EA7614"/>
    <w:lvl w:ilvl="0">
      <w:start w:val="14"/>
      <w:numFmt w:val="bullet"/>
      <w:lvlText w:val=""/>
      <w:lvlJc w:val="left"/>
      <w:pPr>
        <w:tabs>
          <w:tab w:val="num" w:pos="777"/>
        </w:tabs>
        <w:ind w:left="777" w:hanging="705"/>
      </w:pPr>
      <w:rPr>
        <w:rFonts w:ascii="Wingdings" w:hAnsi="Wingdings" w:hint="default"/>
      </w:rPr>
    </w:lvl>
  </w:abstractNum>
  <w:abstractNum w:abstractNumId="4" w15:restartNumberingAfterBreak="0">
    <w:nsid w:val="658C02A1"/>
    <w:multiLevelType w:val="singleLevel"/>
    <w:tmpl w:val="E7D22186"/>
    <w:lvl w:ilvl="0">
      <w:start w:val="1"/>
      <w:numFmt w:val="upperRoman"/>
      <w:lvlText w:val="%1."/>
      <w:lvlJc w:val="left"/>
      <w:pPr>
        <w:tabs>
          <w:tab w:val="num" w:pos="720"/>
        </w:tabs>
        <w:ind w:left="360" w:hanging="360"/>
      </w:pPr>
    </w:lvl>
  </w:abstractNum>
  <w:num w:numId="1" w16cid:durableId="1216552919">
    <w:abstractNumId w:val="0"/>
  </w:num>
  <w:num w:numId="2" w16cid:durableId="1123961888">
    <w:abstractNumId w:val="4"/>
  </w:num>
  <w:num w:numId="3" w16cid:durableId="619528686">
    <w:abstractNumId w:val="3"/>
  </w:num>
  <w:num w:numId="4" w16cid:durableId="258759682">
    <w:abstractNumId w:val="2"/>
  </w:num>
  <w:num w:numId="5" w16cid:durableId="2024891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Registered" w:val="-1"/>
    <w:docVar w:name="Version" w:val="0"/>
  </w:docVars>
  <w:rsids>
    <w:rsidRoot w:val="00112263"/>
    <w:rsid w:val="00014505"/>
    <w:rsid w:val="00014C81"/>
    <w:rsid w:val="00024A58"/>
    <w:rsid w:val="00042476"/>
    <w:rsid w:val="00044E4E"/>
    <w:rsid w:val="000501C4"/>
    <w:rsid w:val="00063741"/>
    <w:rsid w:val="00070664"/>
    <w:rsid w:val="00085783"/>
    <w:rsid w:val="00091680"/>
    <w:rsid w:val="0009444F"/>
    <w:rsid w:val="00112263"/>
    <w:rsid w:val="00132ACD"/>
    <w:rsid w:val="0014291B"/>
    <w:rsid w:val="00152F71"/>
    <w:rsid w:val="001A56CA"/>
    <w:rsid w:val="001E1930"/>
    <w:rsid w:val="001E6210"/>
    <w:rsid w:val="001E6D35"/>
    <w:rsid w:val="001F169B"/>
    <w:rsid w:val="001F6C7D"/>
    <w:rsid w:val="00242DAB"/>
    <w:rsid w:val="0024328F"/>
    <w:rsid w:val="002556D3"/>
    <w:rsid w:val="00255E29"/>
    <w:rsid w:val="00257EEB"/>
    <w:rsid w:val="00260816"/>
    <w:rsid w:val="0027075F"/>
    <w:rsid w:val="00297C43"/>
    <w:rsid w:val="002E30BA"/>
    <w:rsid w:val="002F59E9"/>
    <w:rsid w:val="00314467"/>
    <w:rsid w:val="00317B72"/>
    <w:rsid w:val="003320C6"/>
    <w:rsid w:val="00342339"/>
    <w:rsid w:val="00350A73"/>
    <w:rsid w:val="00352B0A"/>
    <w:rsid w:val="00365F1F"/>
    <w:rsid w:val="003721C3"/>
    <w:rsid w:val="0038435C"/>
    <w:rsid w:val="0039743F"/>
    <w:rsid w:val="003A1259"/>
    <w:rsid w:val="003D3CB4"/>
    <w:rsid w:val="003E2A5A"/>
    <w:rsid w:val="003E7664"/>
    <w:rsid w:val="003F7C43"/>
    <w:rsid w:val="00403720"/>
    <w:rsid w:val="00460A0F"/>
    <w:rsid w:val="00465651"/>
    <w:rsid w:val="004737C0"/>
    <w:rsid w:val="004A751A"/>
    <w:rsid w:val="004C5C43"/>
    <w:rsid w:val="004D5020"/>
    <w:rsid w:val="0050026A"/>
    <w:rsid w:val="00501198"/>
    <w:rsid w:val="00531E8D"/>
    <w:rsid w:val="00537928"/>
    <w:rsid w:val="00537CB2"/>
    <w:rsid w:val="00541604"/>
    <w:rsid w:val="0056699C"/>
    <w:rsid w:val="005760DA"/>
    <w:rsid w:val="00576628"/>
    <w:rsid w:val="00585594"/>
    <w:rsid w:val="00594849"/>
    <w:rsid w:val="005A40F6"/>
    <w:rsid w:val="005A77DE"/>
    <w:rsid w:val="005B0674"/>
    <w:rsid w:val="005C05A2"/>
    <w:rsid w:val="005D6754"/>
    <w:rsid w:val="005E2078"/>
    <w:rsid w:val="005E3212"/>
    <w:rsid w:val="005F408B"/>
    <w:rsid w:val="005F4217"/>
    <w:rsid w:val="00600833"/>
    <w:rsid w:val="00605E88"/>
    <w:rsid w:val="0061009B"/>
    <w:rsid w:val="006315BB"/>
    <w:rsid w:val="0063747A"/>
    <w:rsid w:val="00651B7E"/>
    <w:rsid w:val="00683CAB"/>
    <w:rsid w:val="0068551E"/>
    <w:rsid w:val="00687FD7"/>
    <w:rsid w:val="00694DCC"/>
    <w:rsid w:val="006F6475"/>
    <w:rsid w:val="006F7B2A"/>
    <w:rsid w:val="007028D8"/>
    <w:rsid w:val="00735C7F"/>
    <w:rsid w:val="00736883"/>
    <w:rsid w:val="0074064E"/>
    <w:rsid w:val="00742024"/>
    <w:rsid w:val="0075536D"/>
    <w:rsid w:val="0076585E"/>
    <w:rsid w:val="00770A14"/>
    <w:rsid w:val="007A105A"/>
    <w:rsid w:val="007A1E29"/>
    <w:rsid w:val="007C3C4C"/>
    <w:rsid w:val="007C6E39"/>
    <w:rsid w:val="007F1DE7"/>
    <w:rsid w:val="007F3060"/>
    <w:rsid w:val="00800A4F"/>
    <w:rsid w:val="00826E5F"/>
    <w:rsid w:val="00830E62"/>
    <w:rsid w:val="008501C0"/>
    <w:rsid w:val="0085028D"/>
    <w:rsid w:val="008540DD"/>
    <w:rsid w:val="00857289"/>
    <w:rsid w:val="008578A7"/>
    <w:rsid w:val="00862845"/>
    <w:rsid w:val="00873119"/>
    <w:rsid w:val="008777F5"/>
    <w:rsid w:val="00882F5E"/>
    <w:rsid w:val="008B0507"/>
    <w:rsid w:val="008C3582"/>
    <w:rsid w:val="00900CBC"/>
    <w:rsid w:val="0090594C"/>
    <w:rsid w:val="00932647"/>
    <w:rsid w:val="00946975"/>
    <w:rsid w:val="00954606"/>
    <w:rsid w:val="00955C9C"/>
    <w:rsid w:val="009625CA"/>
    <w:rsid w:val="00962E91"/>
    <w:rsid w:val="0097667F"/>
    <w:rsid w:val="009B3900"/>
    <w:rsid w:val="009C494B"/>
    <w:rsid w:val="009F473A"/>
    <w:rsid w:val="00A17518"/>
    <w:rsid w:val="00A25ED7"/>
    <w:rsid w:val="00A3184E"/>
    <w:rsid w:val="00A54BFA"/>
    <w:rsid w:val="00A551BA"/>
    <w:rsid w:val="00A56E67"/>
    <w:rsid w:val="00A81491"/>
    <w:rsid w:val="00AB41A8"/>
    <w:rsid w:val="00AB4BC1"/>
    <w:rsid w:val="00AD63E9"/>
    <w:rsid w:val="00B203AC"/>
    <w:rsid w:val="00B25002"/>
    <w:rsid w:val="00B470FF"/>
    <w:rsid w:val="00B52946"/>
    <w:rsid w:val="00B63AAE"/>
    <w:rsid w:val="00B823E3"/>
    <w:rsid w:val="00B83936"/>
    <w:rsid w:val="00B924E2"/>
    <w:rsid w:val="00BC5C10"/>
    <w:rsid w:val="00BD7095"/>
    <w:rsid w:val="00BE706D"/>
    <w:rsid w:val="00C07CDD"/>
    <w:rsid w:val="00C22FB9"/>
    <w:rsid w:val="00C279B9"/>
    <w:rsid w:val="00C36E7E"/>
    <w:rsid w:val="00C802F5"/>
    <w:rsid w:val="00CD3617"/>
    <w:rsid w:val="00CD3E5D"/>
    <w:rsid w:val="00CF790B"/>
    <w:rsid w:val="00D00C15"/>
    <w:rsid w:val="00D07D24"/>
    <w:rsid w:val="00D21710"/>
    <w:rsid w:val="00D313F7"/>
    <w:rsid w:val="00D8198A"/>
    <w:rsid w:val="00DB0F9F"/>
    <w:rsid w:val="00DE1B83"/>
    <w:rsid w:val="00DE70E3"/>
    <w:rsid w:val="00DE7FA2"/>
    <w:rsid w:val="00E04C95"/>
    <w:rsid w:val="00E13D14"/>
    <w:rsid w:val="00E42315"/>
    <w:rsid w:val="00E60C8A"/>
    <w:rsid w:val="00E70F69"/>
    <w:rsid w:val="00EA0B52"/>
    <w:rsid w:val="00EB6675"/>
    <w:rsid w:val="00EC1CDF"/>
    <w:rsid w:val="00EC44D9"/>
    <w:rsid w:val="00F11B34"/>
    <w:rsid w:val="00F21C1E"/>
    <w:rsid w:val="00F358B5"/>
    <w:rsid w:val="00F55D76"/>
    <w:rsid w:val="00F71874"/>
    <w:rsid w:val="00F8604F"/>
    <w:rsid w:val="00F8791D"/>
    <w:rsid w:val="00FA4475"/>
    <w:rsid w:val="00FB17FD"/>
    <w:rsid w:val="00FC3A2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BC5AEAF"/>
  <w15:chartTrackingRefBased/>
  <w15:docId w15:val="{ED566AD4-049A-4FBE-96CE-B6738F4E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eastAsia="zh-CN"/>
    </w:rPr>
  </w:style>
  <w:style w:type="paragraph" w:styleId="Heading2">
    <w:name w:val="heading 2"/>
    <w:basedOn w:val="Normal"/>
    <w:next w:val="Normal"/>
    <w:link w:val="Heading2Char"/>
    <w:uiPriority w:val="9"/>
    <w:semiHidden/>
    <w:unhideWhenUsed/>
    <w:qFormat/>
    <w:rsid w:val="00B823E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pPr>
      <w:keepNext/>
      <w:spacing w:before="240" w:after="60"/>
      <w:outlineLvl w:val="2"/>
    </w:pPr>
    <w:rPr>
      <w:rFonts w:ascii="Arial" w:eastAsia="Times New Roman" w:hAnsi="Arial" w:cs="Arial"/>
      <w:b/>
      <w:bCs/>
      <w:color w:val="000000"/>
      <w:sz w:val="26"/>
      <w:szCs w:val="26"/>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8306"/>
      </w:tabs>
    </w:pPr>
    <w:rPr>
      <w:rFonts w:ascii="Arial" w:hAnsi="Arial"/>
      <w:noProof/>
      <w:sz w:val="16"/>
    </w:rPr>
  </w:style>
  <w:style w:type="paragraph" w:styleId="Header">
    <w:name w:val="header"/>
    <w:basedOn w:val="Normal"/>
    <w:link w:val="HeaderChar"/>
    <w:uiPriority w:val="99"/>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styleId="BodyText">
    <w:name w:val="Body Text"/>
    <w:basedOn w:val="Normal"/>
    <w:semiHidden/>
    <w:pPr>
      <w:jc w:val="both"/>
    </w:pPr>
    <w:rPr>
      <w:rFonts w:eastAsia="Times New Roman"/>
      <w:lang w:val="en-US" w:eastAsia="en-US"/>
    </w:rPr>
  </w:style>
  <w:style w:type="paragraph" w:customStyle="1" w:styleId="BalloonText2">
    <w:name w:val="Balloon Text2"/>
    <w:basedOn w:val="Normal"/>
    <w:semiHidden/>
    <w:rPr>
      <w:rFonts w:ascii="Tahoma" w:hAnsi="Tahoma" w:cs="Tahoma"/>
      <w:sz w:val="16"/>
      <w:szCs w:val="16"/>
    </w:rPr>
  </w:style>
  <w:style w:type="paragraph" w:customStyle="1" w:styleId="BalloonText1">
    <w:name w:val="Balloon Text1"/>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7B72"/>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CommentSubject1">
    <w:name w:val="Comment Subject1"/>
    <w:basedOn w:val="CommentText"/>
    <w:next w:val="CommentText"/>
    <w:semiHidden/>
    <w:rPr>
      <w:b/>
      <w:bCs/>
    </w:rPr>
  </w:style>
  <w:style w:type="character" w:customStyle="1" w:styleId="CommentTextChar">
    <w:name w:val="Comment Text Char"/>
    <w:link w:val="CommentText"/>
    <w:semiHidden/>
    <w:rsid w:val="00317B72"/>
    <w:rPr>
      <w:lang w:val="en-GB" w:eastAsia="zh-CN"/>
    </w:rPr>
  </w:style>
  <w:style w:type="character" w:customStyle="1" w:styleId="CommentSubjectChar">
    <w:name w:val="Comment Subject Char"/>
    <w:link w:val="CommentSubject"/>
    <w:uiPriority w:val="99"/>
    <w:semiHidden/>
    <w:rsid w:val="00317B72"/>
    <w:rPr>
      <w:b/>
      <w:bCs/>
      <w:lang w:val="en-GB" w:eastAsia="zh-CN"/>
    </w:rPr>
  </w:style>
  <w:style w:type="paragraph" w:styleId="BalloonText">
    <w:name w:val="Balloon Text"/>
    <w:basedOn w:val="Normal"/>
    <w:link w:val="BalloonTextChar"/>
    <w:uiPriority w:val="99"/>
    <w:semiHidden/>
    <w:unhideWhenUsed/>
    <w:rsid w:val="00317B72"/>
    <w:rPr>
      <w:rFonts w:ascii="Tahoma" w:hAnsi="Tahoma"/>
      <w:sz w:val="16"/>
      <w:szCs w:val="16"/>
    </w:rPr>
  </w:style>
  <w:style w:type="character" w:customStyle="1" w:styleId="BalloonTextChar">
    <w:name w:val="Balloon Text Char"/>
    <w:link w:val="BalloonText"/>
    <w:uiPriority w:val="99"/>
    <w:semiHidden/>
    <w:rsid w:val="00317B72"/>
    <w:rPr>
      <w:rFonts w:ascii="Tahoma" w:hAnsi="Tahoma" w:cs="Tahoma"/>
      <w:sz w:val="16"/>
      <w:szCs w:val="16"/>
      <w:lang w:val="en-GB" w:eastAsia="zh-CN"/>
    </w:rPr>
  </w:style>
  <w:style w:type="paragraph" w:styleId="NormalWeb">
    <w:name w:val="Normal (Web)"/>
    <w:basedOn w:val="Normal"/>
    <w:uiPriority w:val="99"/>
    <w:unhideWhenUsed/>
    <w:rsid w:val="00350A73"/>
    <w:pPr>
      <w:spacing w:before="100" w:beforeAutospacing="1" w:after="240"/>
    </w:pPr>
    <w:rPr>
      <w:rFonts w:eastAsia="Times New Roman"/>
      <w:sz w:val="24"/>
      <w:szCs w:val="24"/>
      <w:lang w:eastAsia="en-GB"/>
    </w:rPr>
  </w:style>
  <w:style w:type="paragraph" w:customStyle="1" w:styleId="Default">
    <w:name w:val="Default"/>
    <w:rsid w:val="00736883"/>
    <w:pPr>
      <w:autoSpaceDE w:val="0"/>
      <w:autoSpaceDN w:val="0"/>
      <w:adjustRightInd w:val="0"/>
    </w:pPr>
    <w:rPr>
      <w:color w:val="000000"/>
      <w:sz w:val="24"/>
      <w:szCs w:val="24"/>
      <w:lang w:val="nl-NL" w:eastAsia="nl-NL"/>
    </w:rPr>
  </w:style>
  <w:style w:type="character" w:customStyle="1" w:styleId="Heading3Char">
    <w:name w:val="Heading 3 Char"/>
    <w:link w:val="Heading3"/>
    <w:rsid w:val="00694DCC"/>
    <w:rPr>
      <w:rFonts w:ascii="Arial" w:eastAsia="Times New Roman" w:hAnsi="Arial" w:cs="Arial"/>
      <w:b/>
      <w:bCs/>
      <w:color w:val="000000"/>
      <w:sz w:val="26"/>
      <w:szCs w:val="26"/>
      <w:lang w:val="en-GB" w:eastAsia="en-US"/>
    </w:rPr>
  </w:style>
  <w:style w:type="character" w:customStyle="1" w:styleId="HeaderChar">
    <w:name w:val="Header Char"/>
    <w:link w:val="Header"/>
    <w:uiPriority w:val="99"/>
    <w:rsid w:val="002F59E9"/>
    <w:rPr>
      <w:rFonts w:ascii="Arial" w:hAnsi="Arial"/>
      <w:lang w:eastAsia="zh-CN"/>
    </w:rPr>
  </w:style>
  <w:style w:type="character" w:customStyle="1" w:styleId="FooterChar">
    <w:name w:val="Footer Char"/>
    <w:link w:val="Footer"/>
    <w:uiPriority w:val="99"/>
    <w:rsid w:val="002F59E9"/>
    <w:rPr>
      <w:rFonts w:ascii="Arial" w:hAnsi="Arial"/>
      <w:noProof/>
      <w:sz w:val="16"/>
      <w:lang w:eastAsia="zh-CN"/>
    </w:rPr>
  </w:style>
  <w:style w:type="paragraph" w:customStyle="1" w:styleId="CM4">
    <w:name w:val="CM4"/>
    <w:basedOn w:val="Default"/>
    <w:next w:val="Default"/>
    <w:uiPriority w:val="99"/>
    <w:rsid w:val="005A40F6"/>
    <w:rPr>
      <w:color w:val="auto"/>
      <w:lang w:val="en-GB" w:eastAsia="en-GB"/>
    </w:rPr>
  </w:style>
  <w:style w:type="paragraph" w:styleId="Revision">
    <w:name w:val="Revision"/>
    <w:hidden/>
    <w:uiPriority w:val="99"/>
    <w:semiHidden/>
    <w:rsid w:val="00F11B34"/>
    <w:rPr>
      <w:sz w:val="22"/>
      <w:lang w:val="en-GB" w:eastAsia="zh-CN"/>
    </w:rPr>
  </w:style>
  <w:style w:type="character" w:customStyle="1" w:styleId="Heading2Char">
    <w:name w:val="Heading 2 Char"/>
    <w:link w:val="Heading2"/>
    <w:uiPriority w:val="9"/>
    <w:semiHidden/>
    <w:rsid w:val="00B823E3"/>
    <w:rPr>
      <w:rFonts w:ascii="Calibri Light" w:eastAsia="Times New Roman" w:hAnsi="Calibri Light" w:cs="Times New Roman"/>
      <w:b/>
      <w:bCs/>
      <w:i/>
      <w:iCs/>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8115">
      <w:bodyDiv w:val="1"/>
      <w:marLeft w:val="0"/>
      <w:marRight w:val="0"/>
      <w:marTop w:val="0"/>
      <w:marBottom w:val="0"/>
      <w:divBdr>
        <w:top w:val="none" w:sz="0" w:space="0" w:color="auto"/>
        <w:left w:val="none" w:sz="0" w:space="0" w:color="auto"/>
        <w:bottom w:val="none" w:sz="0" w:space="0" w:color="auto"/>
        <w:right w:val="none" w:sz="0" w:space="0" w:color="auto"/>
      </w:divBdr>
      <w:divsChild>
        <w:div w:id="1977680556">
          <w:marLeft w:val="0"/>
          <w:marRight w:val="0"/>
          <w:marTop w:val="0"/>
          <w:marBottom w:val="0"/>
          <w:divBdr>
            <w:top w:val="none" w:sz="0" w:space="0" w:color="auto"/>
            <w:left w:val="none" w:sz="0" w:space="0" w:color="auto"/>
            <w:bottom w:val="none" w:sz="0" w:space="0" w:color="auto"/>
            <w:right w:val="none" w:sz="0" w:space="0" w:color="auto"/>
          </w:divBdr>
          <w:divsChild>
            <w:div w:id="480930409">
              <w:marLeft w:val="0"/>
              <w:marRight w:val="0"/>
              <w:marTop w:val="0"/>
              <w:marBottom w:val="0"/>
              <w:divBdr>
                <w:top w:val="none" w:sz="0" w:space="0" w:color="auto"/>
                <w:left w:val="none" w:sz="0" w:space="0" w:color="auto"/>
                <w:bottom w:val="none" w:sz="0" w:space="0" w:color="auto"/>
                <w:right w:val="none" w:sz="0" w:space="0" w:color="auto"/>
              </w:divBdr>
              <w:divsChild>
                <w:div w:id="813522538">
                  <w:marLeft w:val="0"/>
                  <w:marRight w:val="0"/>
                  <w:marTop w:val="0"/>
                  <w:marBottom w:val="0"/>
                  <w:divBdr>
                    <w:top w:val="none" w:sz="0" w:space="0" w:color="auto"/>
                    <w:left w:val="none" w:sz="0" w:space="0" w:color="auto"/>
                    <w:bottom w:val="none" w:sz="0" w:space="0" w:color="auto"/>
                    <w:right w:val="none" w:sz="0" w:space="0" w:color="auto"/>
                  </w:divBdr>
                  <w:divsChild>
                    <w:div w:id="848757588">
                      <w:marLeft w:val="0"/>
                      <w:marRight w:val="0"/>
                      <w:marTop w:val="0"/>
                      <w:marBottom w:val="0"/>
                      <w:divBdr>
                        <w:top w:val="none" w:sz="0" w:space="0" w:color="auto"/>
                        <w:left w:val="none" w:sz="0" w:space="0" w:color="auto"/>
                        <w:bottom w:val="none" w:sz="0" w:space="0" w:color="auto"/>
                        <w:right w:val="none" w:sz="0" w:space="0" w:color="auto"/>
                      </w:divBdr>
                      <w:divsChild>
                        <w:div w:id="592054838">
                          <w:marLeft w:val="0"/>
                          <w:marRight w:val="0"/>
                          <w:marTop w:val="0"/>
                          <w:marBottom w:val="0"/>
                          <w:divBdr>
                            <w:top w:val="none" w:sz="0" w:space="0" w:color="auto"/>
                            <w:left w:val="none" w:sz="0" w:space="0" w:color="auto"/>
                            <w:bottom w:val="none" w:sz="0" w:space="0" w:color="auto"/>
                            <w:right w:val="none" w:sz="0" w:space="0" w:color="auto"/>
                          </w:divBdr>
                          <w:divsChild>
                            <w:div w:id="1737363044">
                              <w:marLeft w:val="0"/>
                              <w:marRight w:val="0"/>
                              <w:marTop w:val="0"/>
                              <w:marBottom w:val="0"/>
                              <w:divBdr>
                                <w:top w:val="none" w:sz="0" w:space="0" w:color="auto"/>
                                <w:left w:val="none" w:sz="0" w:space="0" w:color="auto"/>
                                <w:bottom w:val="none" w:sz="0" w:space="0" w:color="auto"/>
                                <w:right w:val="none" w:sz="0" w:space="0" w:color="auto"/>
                              </w:divBdr>
                              <w:divsChild>
                                <w:div w:id="1639073089">
                                  <w:marLeft w:val="0"/>
                                  <w:marRight w:val="0"/>
                                  <w:marTop w:val="0"/>
                                  <w:marBottom w:val="0"/>
                                  <w:divBdr>
                                    <w:top w:val="none" w:sz="0" w:space="0" w:color="auto"/>
                                    <w:left w:val="none" w:sz="0" w:space="0" w:color="auto"/>
                                    <w:bottom w:val="none" w:sz="0" w:space="0" w:color="auto"/>
                                    <w:right w:val="none" w:sz="0" w:space="0" w:color="auto"/>
                                  </w:divBdr>
                                  <w:divsChild>
                                    <w:div w:id="1042049514">
                                      <w:marLeft w:val="0"/>
                                      <w:marRight w:val="0"/>
                                      <w:marTop w:val="0"/>
                                      <w:marBottom w:val="0"/>
                                      <w:divBdr>
                                        <w:top w:val="none" w:sz="0" w:space="0" w:color="auto"/>
                                        <w:left w:val="none" w:sz="0" w:space="0" w:color="auto"/>
                                        <w:bottom w:val="none" w:sz="0" w:space="0" w:color="auto"/>
                                        <w:right w:val="none" w:sz="0" w:space="0" w:color="auto"/>
                                      </w:divBdr>
                                      <w:divsChild>
                                        <w:div w:id="1953978739">
                                          <w:marLeft w:val="0"/>
                                          <w:marRight w:val="0"/>
                                          <w:marTop w:val="0"/>
                                          <w:marBottom w:val="0"/>
                                          <w:divBdr>
                                            <w:top w:val="none" w:sz="0" w:space="0" w:color="auto"/>
                                            <w:left w:val="none" w:sz="0" w:space="0" w:color="auto"/>
                                            <w:bottom w:val="none" w:sz="0" w:space="0" w:color="auto"/>
                                            <w:right w:val="none" w:sz="0" w:space="0" w:color="auto"/>
                                          </w:divBdr>
                                          <w:divsChild>
                                            <w:div w:id="1201481800">
                                              <w:marLeft w:val="0"/>
                                              <w:marRight w:val="0"/>
                                              <w:marTop w:val="0"/>
                                              <w:marBottom w:val="0"/>
                                              <w:divBdr>
                                                <w:top w:val="none" w:sz="0" w:space="0" w:color="auto"/>
                                                <w:left w:val="none" w:sz="0" w:space="0" w:color="auto"/>
                                                <w:bottom w:val="none" w:sz="0" w:space="0" w:color="auto"/>
                                                <w:right w:val="none" w:sz="0" w:space="0" w:color="auto"/>
                                              </w:divBdr>
                                              <w:divsChild>
                                                <w:div w:id="561330118">
                                                  <w:marLeft w:val="0"/>
                                                  <w:marRight w:val="0"/>
                                                  <w:marTop w:val="0"/>
                                                  <w:marBottom w:val="0"/>
                                                  <w:divBdr>
                                                    <w:top w:val="none" w:sz="0" w:space="0" w:color="auto"/>
                                                    <w:left w:val="none" w:sz="0" w:space="0" w:color="auto"/>
                                                    <w:bottom w:val="none" w:sz="0" w:space="0" w:color="auto"/>
                                                    <w:right w:val="none" w:sz="0" w:space="0" w:color="auto"/>
                                                  </w:divBdr>
                                                  <w:divsChild>
                                                    <w:div w:id="559709240">
                                                      <w:marLeft w:val="0"/>
                                                      <w:marRight w:val="0"/>
                                                      <w:marTop w:val="0"/>
                                                      <w:marBottom w:val="0"/>
                                                      <w:divBdr>
                                                        <w:top w:val="none" w:sz="0" w:space="0" w:color="auto"/>
                                                        <w:left w:val="none" w:sz="0" w:space="0" w:color="auto"/>
                                                        <w:bottom w:val="none" w:sz="0" w:space="0" w:color="auto"/>
                                                        <w:right w:val="none" w:sz="0" w:space="0" w:color="auto"/>
                                                      </w:divBdr>
                                                      <w:divsChild>
                                                        <w:div w:id="590161883">
                                                          <w:marLeft w:val="0"/>
                                                          <w:marRight w:val="0"/>
                                                          <w:marTop w:val="0"/>
                                                          <w:marBottom w:val="0"/>
                                                          <w:divBdr>
                                                            <w:top w:val="none" w:sz="0" w:space="0" w:color="auto"/>
                                                            <w:left w:val="none" w:sz="0" w:space="0" w:color="auto"/>
                                                            <w:bottom w:val="none" w:sz="0" w:space="0" w:color="auto"/>
                                                            <w:right w:val="none" w:sz="0" w:space="0" w:color="auto"/>
                                                          </w:divBdr>
                                                          <w:divsChild>
                                                            <w:div w:id="1461729865">
                                                              <w:marLeft w:val="0"/>
                                                              <w:marRight w:val="0"/>
                                                              <w:marTop w:val="0"/>
                                                              <w:marBottom w:val="0"/>
                                                              <w:divBdr>
                                                                <w:top w:val="none" w:sz="0" w:space="0" w:color="auto"/>
                                                                <w:left w:val="none" w:sz="0" w:space="0" w:color="auto"/>
                                                                <w:bottom w:val="none" w:sz="0" w:space="0" w:color="auto"/>
                                                                <w:right w:val="none" w:sz="0" w:space="0" w:color="auto"/>
                                                              </w:divBdr>
                                                              <w:divsChild>
                                                                <w:div w:id="2135515422">
                                                                  <w:marLeft w:val="0"/>
                                                                  <w:marRight w:val="0"/>
                                                                  <w:marTop w:val="0"/>
                                                                  <w:marBottom w:val="0"/>
                                                                  <w:divBdr>
                                                                    <w:top w:val="none" w:sz="0" w:space="0" w:color="auto"/>
                                                                    <w:left w:val="none" w:sz="0" w:space="0" w:color="auto"/>
                                                                    <w:bottom w:val="none" w:sz="0" w:space="0" w:color="auto"/>
                                                                    <w:right w:val="none" w:sz="0" w:space="0" w:color="auto"/>
                                                                  </w:divBdr>
                                                                  <w:divsChild>
                                                                    <w:div w:id="659387483">
                                                                      <w:marLeft w:val="0"/>
                                                                      <w:marRight w:val="0"/>
                                                                      <w:marTop w:val="0"/>
                                                                      <w:marBottom w:val="0"/>
                                                                      <w:divBdr>
                                                                        <w:top w:val="none" w:sz="0" w:space="0" w:color="auto"/>
                                                                        <w:left w:val="none" w:sz="0" w:space="0" w:color="auto"/>
                                                                        <w:bottom w:val="none" w:sz="0" w:space="0" w:color="auto"/>
                                                                        <w:right w:val="none" w:sz="0" w:space="0" w:color="auto"/>
                                                                      </w:divBdr>
                                                                      <w:divsChild>
                                                                        <w:div w:id="1524320545">
                                                                          <w:marLeft w:val="0"/>
                                                                          <w:marRight w:val="0"/>
                                                                          <w:marTop w:val="0"/>
                                                                          <w:marBottom w:val="0"/>
                                                                          <w:divBdr>
                                                                            <w:top w:val="none" w:sz="0" w:space="0" w:color="auto"/>
                                                                            <w:left w:val="none" w:sz="0" w:space="0" w:color="auto"/>
                                                                            <w:bottom w:val="none" w:sz="0" w:space="0" w:color="auto"/>
                                                                            <w:right w:val="none" w:sz="0" w:space="0" w:color="auto"/>
                                                                          </w:divBdr>
                                                                          <w:divsChild>
                                                                            <w:div w:id="2996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078773">
      <w:bodyDiv w:val="1"/>
      <w:marLeft w:val="0"/>
      <w:marRight w:val="0"/>
      <w:marTop w:val="0"/>
      <w:marBottom w:val="0"/>
      <w:divBdr>
        <w:top w:val="none" w:sz="0" w:space="0" w:color="auto"/>
        <w:left w:val="none" w:sz="0" w:space="0" w:color="auto"/>
        <w:bottom w:val="none" w:sz="0" w:space="0" w:color="auto"/>
        <w:right w:val="none" w:sz="0" w:space="0" w:color="auto"/>
      </w:divBdr>
      <w:divsChild>
        <w:div w:id="1219702662">
          <w:marLeft w:val="0"/>
          <w:marRight w:val="0"/>
          <w:marTop w:val="0"/>
          <w:marBottom w:val="0"/>
          <w:divBdr>
            <w:top w:val="none" w:sz="0" w:space="0" w:color="auto"/>
            <w:left w:val="none" w:sz="0" w:space="0" w:color="auto"/>
            <w:bottom w:val="none" w:sz="0" w:space="0" w:color="auto"/>
            <w:right w:val="none" w:sz="0" w:space="0" w:color="auto"/>
          </w:divBdr>
          <w:divsChild>
            <w:div w:id="204682559">
              <w:marLeft w:val="0"/>
              <w:marRight w:val="0"/>
              <w:marTop w:val="0"/>
              <w:marBottom w:val="0"/>
              <w:divBdr>
                <w:top w:val="none" w:sz="0" w:space="0" w:color="auto"/>
                <w:left w:val="none" w:sz="0" w:space="0" w:color="auto"/>
                <w:bottom w:val="none" w:sz="0" w:space="0" w:color="auto"/>
                <w:right w:val="none" w:sz="0" w:space="0" w:color="auto"/>
              </w:divBdr>
              <w:divsChild>
                <w:div w:id="935527354">
                  <w:marLeft w:val="0"/>
                  <w:marRight w:val="0"/>
                  <w:marTop w:val="0"/>
                  <w:marBottom w:val="0"/>
                  <w:divBdr>
                    <w:top w:val="none" w:sz="0" w:space="0" w:color="auto"/>
                    <w:left w:val="none" w:sz="0" w:space="0" w:color="auto"/>
                    <w:bottom w:val="none" w:sz="0" w:space="0" w:color="auto"/>
                    <w:right w:val="none" w:sz="0" w:space="0" w:color="auto"/>
                  </w:divBdr>
                  <w:divsChild>
                    <w:div w:id="2044397109">
                      <w:marLeft w:val="0"/>
                      <w:marRight w:val="0"/>
                      <w:marTop w:val="0"/>
                      <w:marBottom w:val="0"/>
                      <w:divBdr>
                        <w:top w:val="none" w:sz="0" w:space="0" w:color="auto"/>
                        <w:left w:val="none" w:sz="0" w:space="0" w:color="auto"/>
                        <w:bottom w:val="none" w:sz="0" w:space="0" w:color="auto"/>
                        <w:right w:val="none" w:sz="0" w:space="0" w:color="auto"/>
                      </w:divBdr>
                      <w:divsChild>
                        <w:div w:id="1759330628">
                          <w:marLeft w:val="0"/>
                          <w:marRight w:val="0"/>
                          <w:marTop w:val="0"/>
                          <w:marBottom w:val="0"/>
                          <w:divBdr>
                            <w:top w:val="none" w:sz="0" w:space="0" w:color="auto"/>
                            <w:left w:val="none" w:sz="0" w:space="0" w:color="auto"/>
                            <w:bottom w:val="none" w:sz="0" w:space="0" w:color="auto"/>
                            <w:right w:val="none" w:sz="0" w:space="0" w:color="auto"/>
                          </w:divBdr>
                          <w:divsChild>
                            <w:div w:id="984970261">
                              <w:marLeft w:val="0"/>
                              <w:marRight w:val="0"/>
                              <w:marTop w:val="0"/>
                              <w:marBottom w:val="0"/>
                              <w:divBdr>
                                <w:top w:val="none" w:sz="0" w:space="0" w:color="auto"/>
                                <w:left w:val="none" w:sz="0" w:space="0" w:color="auto"/>
                                <w:bottom w:val="none" w:sz="0" w:space="0" w:color="auto"/>
                                <w:right w:val="none" w:sz="0" w:space="0" w:color="auto"/>
                              </w:divBdr>
                              <w:divsChild>
                                <w:div w:id="247661550">
                                  <w:marLeft w:val="0"/>
                                  <w:marRight w:val="0"/>
                                  <w:marTop w:val="0"/>
                                  <w:marBottom w:val="0"/>
                                  <w:divBdr>
                                    <w:top w:val="none" w:sz="0" w:space="0" w:color="auto"/>
                                    <w:left w:val="none" w:sz="0" w:space="0" w:color="auto"/>
                                    <w:bottom w:val="none" w:sz="0" w:space="0" w:color="auto"/>
                                    <w:right w:val="none" w:sz="0" w:space="0" w:color="auto"/>
                                  </w:divBdr>
                                  <w:divsChild>
                                    <w:div w:id="2055739511">
                                      <w:marLeft w:val="0"/>
                                      <w:marRight w:val="0"/>
                                      <w:marTop w:val="0"/>
                                      <w:marBottom w:val="0"/>
                                      <w:divBdr>
                                        <w:top w:val="none" w:sz="0" w:space="0" w:color="auto"/>
                                        <w:left w:val="none" w:sz="0" w:space="0" w:color="auto"/>
                                        <w:bottom w:val="none" w:sz="0" w:space="0" w:color="auto"/>
                                        <w:right w:val="none" w:sz="0" w:space="0" w:color="auto"/>
                                      </w:divBdr>
                                      <w:divsChild>
                                        <w:div w:id="327637088">
                                          <w:marLeft w:val="0"/>
                                          <w:marRight w:val="0"/>
                                          <w:marTop w:val="0"/>
                                          <w:marBottom w:val="0"/>
                                          <w:divBdr>
                                            <w:top w:val="none" w:sz="0" w:space="0" w:color="auto"/>
                                            <w:left w:val="none" w:sz="0" w:space="0" w:color="auto"/>
                                            <w:bottom w:val="none" w:sz="0" w:space="0" w:color="auto"/>
                                            <w:right w:val="none" w:sz="0" w:space="0" w:color="auto"/>
                                          </w:divBdr>
                                          <w:divsChild>
                                            <w:div w:id="680010034">
                                              <w:marLeft w:val="0"/>
                                              <w:marRight w:val="0"/>
                                              <w:marTop w:val="0"/>
                                              <w:marBottom w:val="0"/>
                                              <w:divBdr>
                                                <w:top w:val="none" w:sz="0" w:space="0" w:color="auto"/>
                                                <w:left w:val="none" w:sz="0" w:space="0" w:color="auto"/>
                                                <w:bottom w:val="none" w:sz="0" w:space="0" w:color="auto"/>
                                                <w:right w:val="none" w:sz="0" w:space="0" w:color="auto"/>
                                              </w:divBdr>
                                              <w:divsChild>
                                                <w:div w:id="861285023">
                                                  <w:marLeft w:val="0"/>
                                                  <w:marRight w:val="0"/>
                                                  <w:marTop w:val="0"/>
                                                  <w:marBottom w:val="0"/>
                                                  <w:divBdr>
                                                    <w:top w:val="none" w:sz="0" w:space="0" w:color="auto"/>
                                                    <w:left w:val="none" w:sz="0" w:space="0" w:color="auto"/>
                                                    <w:bottom w:val="none" w:sz="0" w:space="0" w:color="auto"/>
                                                    <w:right w:val="none" w:sz="0" w:space="0" w:color="auto"/>
                                                  </w:divBdr>
                                                  <w:divsChild>
                                                    <w:div w:id="277564306">
                                                      <w:marLeft w:val="0"/>
                                                      <w:marRight w:val="0"/>
                                                      <w:marTop w:val="0"/>
                                                      <w:marBottom w:val="0"/>
                                                      <w:divBdr>
                                                        <w:top w:val="none" w:sz="0" w:space="0" w:color="auto"/>
                                                        <w:left w:val="none" w:sz="0" w:space="0" w:color="auto"/>
                                                        <w:bottom w:val="none" w:sz="0" w:space="0" w:color="auto"/>
                                                        <w:right w:val="none" w:sz="0" w:space="0" w:color="auto"/>
                                                      </w:divBdr>
                                                      <w:divsChild>
                                                        <w:div w:id="371737105">
                                                          <w:marLeft w:val="0"/>
                                                          <w:marRight w:val="0"/>
                                                          <w:marTop w:val="0"/>
                                                          <w:marBottom w:val="0"/>
                                                          <w:divBdr>
                                                            <w:top w:val="none" w:sz="0" w:space="0" w:color="auto"/>
                                                            <w:left w:val="none" w:sz="0" w:space="0" w:color="auto"/>
                                                            <w:bottom w:val="none" w:sz="0" w:space="0" w:color="auto"/>
                                                            <w:right w:val="none" w:sz="0" w:space="0" w:color="auto"/>
                                                          </w:divBdr>
                                                          <w:divsChild>
                                                            <w:div w:id="625158304">
                                                              <w:marLeft w:val="0"/>
                                                              <w:marRight w:val="0"/>
                                                              <w:marTop w:val="0"/>
                                                              <w:marBottom w:val="0"/>
                                                              <w:divBdr>
                                                                <w:top w:val="none" w:sz="0" w:space="0" w:color="auto"/>
                                                                <w:left w:val="none" w:sz="0" w:space="0" w:color="auto"/>
                                                                <w:bottom w:val="none" w:sz="0" w:space="0" w:color="auto"/>
                                                                <w:right w:val="none" w:sz="0" w:space="0" w:color="auto"/>
                                                              </w:divBdr>
                                                              <w:divsChild>
                                                                <w:div w:id="1366175802">
                                                                  <w:marLeft w:val="0"/>
                                                                  <w:marRight w:val="0"/>
                                                                  <w:marTop w:val="0"/>
                                                                  <w:marBottom w:val="0"/>
                                                                  <w:divBdr>
                                                                    <w:top w:val="none" w:sz="0" w:space="0" w:color="auto"/>
                                                                    <w:left w:val="none" w:sz="0" w:space="0" w:color="auto"/>
                                                                    <w:bottom w:val="none" w:sz="0" w:space="0" w:color="auto"/>
                                                                    <w:right w:val="none" w:sz="0" w:space="0" w:color="auto"/>
                                                                  </w:divBdr>
                                                                  <w:divsChild>
                                                                    <w:div w:id="641539073">
                                                                      <w:marLeft w:val="0"/>
                                                                      <w:marRight w:val="0"/>
                                                                      <w:marTop w:val="0"/>
                                                                      <w:marBottom w:val="0"/>
                                                                      <w:divBdr>
                                                                        <w:top w:val="none" w:sz="0" w:space="0" w:color="auto"/>
                                                                        <w:left w:val="none" w:sz="0" w:space="0" w:color="auto"/>
                                                                        <w:bottom w:val="none" w:sz="0" w:space="0" w:color="auto"/>
                                                                        <w:right w:val="none" w:sz="0" w:space="0" w:color="auto"/>
                                                                      </w:divBdr>
                                                                      <w:divsChild>
                                                                        <w:div w:id="657805152">
                                                                          <w:marLeft w:val="0"/>
                                                                          <w:marRight w:val="0"/>
                                                                          <w:marTop w:val="0"/>
                                                                          <w:marBottom w:val="0"/>
                                                                          <w:divBdr>
                                                                            <w:top w:val="none" w:sz="0" w:space="0" w:color="auto"/>
                                                                            <w:left w:val="none" w:sz="0" w:space="0" w:color="auto"/>
                                                                            <w:bottom w:val="none" w:sz="0" w:space="0" w:color="auto"/>
                                                                            <w:right w:val="none" w:sz="0" w:space="0" w:color="auto"/>
                                                                          </w:divBdr>
                                                                          <w:divsChild>
                                                                            <w:div w:id="20819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4069</Characters>
  <Application>Microsoft Office Word</Application>
  <DocSecurity>0</DocSecurity>
  <Lines>33</Lines>
  <Paragraphs>9</Paragraphs>
  <ScaleCrop>false</ScaleCrop>
  <HeadingPairs>
    <vt:vector size="10" baseType="variant">
      <vt:variant>
        <vt:lpstr>Titel</vt:lpstr>
      </vt:variant>
      <vt:variant>
        <vt:i4>1</vt:i4>
      </vt:variant>
      <vt:variant>
        <vt:lpstr>Título</vt:lpstr>
      </vt:variant>
      <vt:variant>
        <vt:i4>1</vt:i4>
      </vt:variant>
      <vt:variant>
        <vt:lpstr>Title</vt:lpstr>
      </vt:variant>
      <vt:variant>
        <vt:i4>1</vt:i4>
      </vt:variant>
      <vt:variant>
        <vt:lpstr>Název</vt:lpstr>
      </vt:variant>
      <vt:variant>
        <vt:i4>1</vt:i4>
      </vt:variant>
      <vt:variant>
        <vt:lpstr>Rubrik</vt:lpstr>
      </vt:variant>
      <vt:variant>
        <vt:i4>1</vt:i4>
      </vt:variant>
    </vt:vector>
  </HeadingPairs>
  <TitlesOfParts>
    <vt:vector size="5" baseType="lpstr">
      <vt:lpstr>Reference Member State</vt:lpstr>
      <vt:lpstr>Reference Member State</vt:lpstr>
      <vt:lpstr>Reference Member State</vt:lpstr>
      <vt:lpstr>Reference Member State</vt:lpstr>
      <vt:lpstr>Reference Member State</vt:lpstr>
    </vt:vector>
  </TitlesOfParts>
  <Company>EMEA</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Member State</dc:title>
  <dc:subject>General-EMEA/CMDh/491839/2008</dc:subject>
  <dc:creator>Sandra Monteiro</dc:creator>
  <cp:keywords/>
  <cp:lastModifiedBy>Rugo Katre</cp:lastModifiedBy>
  <cp:revision>2</cp:revision>
  <cp:lastPrinted>2008-05-15T13:27:00Z</cp:lastPrinted>
  <dcterms:created xsi:type="dcterms:W3CDTF">2023-04-11T12:36:00Z</dcterms:created>
  <dcterms:modified xsi:type="dcterms:W3CDTF">2023-04-11T12:36:00Z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General-EMEA/CMDh/491839/2008</vt:lpwstr>
  </property>
  <property fmtid="{D5CDD505-2E9C-101B-9397-08002B2CF9AE}" pid="6" name="DM_Title">
    <vt:lpwstr/>
  </property>
  <property fmtid="{D5CDD505-2E9C-101B-9397-08002B2CF9AE}" pid="7" name="DM_Language">
    <vt:lpwstr/>
  </property>
  <property fmtid="{D5CDD505-2E9C-101B-9397-08002B2CF9AE}" pid="8" name="DM_Owner">
    <vt:lpwstr>Ribeiro Sonia</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491839</vt:lpwstr>
  </property>
  <property fmtid="{D5CDD505-2E9C-101B-9397-08002B2CF9AE}" pid="12" name="DM_emea_received_date">
    <vt:lpwstr>nulldate</vt:lpwstr>
  </property>
  <property fmtid="{D5CDD505-2E9C-101B-9397-08002B2CF9AE}" pid="13" name="DM_emea_resp_body">
    <vt:lpwstr>CMDh</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EMEA</vt:lpwstr>
  </property>
  <property fmtid="{D5CDD505-2E9C-101B-9397-08002B2CF9AE}" pid="20" name="DM_emea_legal_date">
    <vt:lpwstr>nulldate</vt:lpwstr>
  </property>
  <property fmtid="{D5CDD505-2E9C-101B-9397-08002B2CF9AE}" pid="21" name="DM_emea_year">
    <vt:lpwstr>2008</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CURRENT,1.0</vt:lpwstr>
  </property>
  <property fmtid="{D5CDD505-2E9C-101B-9397-08002B2CF9AE}" pid="31" name="DM_Name">
    <vt:lpwstr>CMDh_219_2008_Rev02_2015 04</vt:lpwstr>
  </property>
  <property fmtid="{D5CDD505-2E9C-101B-9397-08002B2CF9AE}" pid="32" name="DM_Creation_Date">
    <vt:lpwstr>29/04/2015 15:22:19</vt:lpwstr>
  </property>
  <property fmtid="{D5CDD505-2E9C-101B-9397-08002B2CF9AE}" pid="33" name="DM_Modify_Date">
    <vt:lpwstr>29/04/2015 15:22:19</vt:lpwstr>
  </property>
  <property fmtid="{D5CDD505-2E9C-101B-9397-08002B2CF9AE}" pid="34" name="DM_Creator_Name">
    <vt:lpwstr>Griniene Simona</vt:lpwstr>
  </property>
  <property fmtid="{D5CDD505-2E9C-101B-9397-08002B2CF9AE}" pid="35" name="DM_Modifier_Name">
    <vt:lpwstr>Griniene Simona</vt:lpwstr>
  </property>
  <property fmtid="{D5CDD505-2E9C-101B-9397-08002B2CF9AE}" pid="36" name="DM_Type">
    <vt:lpwstr>emea_document</vt:lpwstr>
  </property>
  <property fmtid="{D5CDD505-2E9C-101B-9397-08002B2CF9AE}" pid="37" name="DM_DocRefId">
    <vt:lpwstr>EMA/CMDh/285256/2015</vt:lpwstr>
  </property>
  <property fmtid="{D5CDD505-2E9C-101B-9397-08002B2CF9AE}" pid="38" name="DM_Category">
    <vt:lpwstr>General</vt:lpwstr>
  </property>
  <property fmtid="{D5CDD505-2E9C-101B-9397-08002B2CF9AE}" pid="39" name="DM_Path">
    <vt:lpwstr>/02b. Administration of Scientific Meeting/CMDh - Administration/1. Governance/12. Specific subjects for CMDh/01- CMDh Adopted documents/03- PUBLISHED FROM 01_MAY_07/08- Templates/03- AR/03- Renewals</vt:lpwstr>
  </property>
  <property fmtid="{D5CDD505-2E9C-101B-9397-08002B2CF9AE}" pid="40" name="DM_emea_doc_ref_id">
    <vt:lpwstr>EMA/CMDh/285256/2015</vt:lpwstr>
  </property>
  <property fmtid="{D5CDD505-2E9C-101B-9397-08002B2CF9AE}" pid="41" name="DM_Modifer_Name">
    <vt:lpwstr>Griniene Simona</vt:lpwstr>
  </property>
  <property fmtid="{D5CDD505-2E9C-101B-9397-08002B2CF9AE}" pid="42" name="DM_Modified_Date">
    <vt:lpwstr>29/04/2015 15:22:19</vt:lpwstr>
  </property>
  <property fmtid="{D5CDD505-2E9C-101B-9397-08002B2CF9AE}" pid="43" name="MSIP_Label_afe1b31d-cec0-4074-b4bd-f07689e43d84_Enabled">
    <vt:lpwstr>True</vt:lpwstr>
  </property>
  <property fmtid="{D5CDD505-2E9C-101B-9397-08002B2CF9AE}" pid="44" name="MSIP_Label_afe1b31d-cec0-4074-b4bd-f07689e43d84_SiteId">
    <vt:lpwstr>bc9dc15c-61bc-4f03-b60b-e5b6d8922839</vt:lpwstr>
  </property>
  <property fmtid="{D5CDD505-2E9C-101B-9397-08002B2CF9AE}" pid="45" name="MSIP_Label_afe1b31d-cec0-4074-b4bd-f07689e43d84_Owner">
    <vt:lpwstr>simona.griniene@ema.europa.eu</vt:lpwstr>
  </property>
  <property fmtid="{D5CDD505-2E9C-101B-9397-08002B2CF9AE}" pid="46" name="MSIP_Label_afe1b31d-cec0-4074-b4bd-f07689e43d84_SetDate">
    <vt:lpwstr>2020-12-14T14:05:02.8650612Z</vt:lpwstr>
  </property>
  <property fmtid="{D5CDD505-2E9C-101B-9397-08002B2CF9AE}" pid="47" name="MSIP_Label_afe1b31d-cec0-4074-b4bd-f07689e43d84_Name">
    <vt:lpwstr>Internal</vt:lpwstr>
  </property>
  <property fmtid="{D5CDD505-2E9C-101B-9397-08002B2CF9AE}" pid="48" name="MSIP_Label_afe1b31d-cec0-4074-b4bd-f07689e43d84_Application">
    <vt:lpwstr>Microsoft Azure Information Protection</vt:lpwstr>
  </property>
  <property fmtid="{D5CDD505-2E9C-101B-9397-08002B2CF9AE}" pid="49" name="MSIP_Label_afe1b31d-cec0-4074-b4bd-f07689e43d84_ActionId">
    <vt:lpwstr>0d35647e-77af-498c-bfb2-7491ce63d16c</vt:lpwstr>
  </property>
  <property fmtid="{D5CDD505-2E9C-101B-9397-08002B2CF9AE}" pid="50" name="MSIP_Label_afe1b31d-cec0-4074-b4bd-f07689e43d84_Extended_MSFT_Method">
    <vt:lpwstr>Automatic</vt:lpwstr>
  </property>
  <property fmtid="{D5CDD505-2E9C-101B-9397-08002B2CF9AE}" pid="51" name="Classification">
    <vt:lpwstr>Internal All EMA Staff and Contractors</vt:lpwstr>
  </property>
  <property fmtid="{D5CDD505-2E9C-101B-9397-08002B2CF9AE}" pid="52" name="MSIP_Label_0eea11ca-d417-4147-80ed-01a58412c458_Enabled">
    <vt:lpwstr>true</vt:lpwstr>
  </property>
  <property fmtid="{D5CDD505-2E9C-101B-9397-08002B2CF9AE}" pid="53" name="MSIP_Label_0eea11ca-d417-4147-80ed-01a58412c458_SetDate">
    <vt:lpwstr>2023-04-11T12:36:05Z</vt:lpwstr>
  </property>
  <property fmtid="{D5CDD505-2E9C-101B-9397-08002B2CF9AE}" pid="54" name="MSIP_Label_0eea11ca-d417-4147-80ed-01a58412c458_Method">
    <vt:lpwstr>Standard</vt:lpwstr>
  </property>
  <property fmtid="{D5CDD505-2E9C-101B-9397-08002B2CF9AE}" pid="55" name="MSIP_Label_0eea11ca-d417-4147-80ed-01a58412c458_Name">
    <vt:lpwstr>0eea11ca-d417-4147-80ed-01a58412c458</vt:lpwstr>
  </property>
  <property fmtid="{D5CDD505-2E9C-101B-9397-08002B2CF9AE}" pid="56" name="MSIP_Label_0eea11ca-d417-4147-80ed-01a58412c458_SiteId">
    <vt:lpwstr>bc9dc15c-61bc-4f03-b60b-e5b6d8922839</vt:lpwstr>
  </property>
  <property fmtid="{D5CDD505-2E9C-101B-9397-08002B2CF9AE}" pid="57" name="MSIP_Label_0eea11ca-d417-4147-80ed-01a58412c458_ActionId">
    <vt:lpwstr>0cb9e2e9-4635-48cc-ad59-1976f811c324</vt:lpwstr>
  </property>
  <property fmtid="{D5CDD505-2E9C-101B-9397-08002B2CF9AE}" pid="58" name="MSIP_Label_0eea11ca-d417-4147-80ed-01a58412c458_ContentBits">
    <vt:lpwstr>2</vt:lpwstr>
  </property>
</Properties>
</file>