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D80E1" w14:textId="77777777" w:rsidR="00635E80" w:rsidRPr="008C67AC" w:rsidRDefault="00635E80" w:rsidP="00635E80">
      <w:pPr>
        <w:pStyle w:val="Header"/>
        <w:rPr>
          <w:rFonts w:ascii="Times New Roman" w:hAnsi="Times New Roman"/>
          <w:sz w:val="16"/>
          <w:szCs w:val="16"/>
          <w:lang w:val="en-US"/>
        </w:rPr>
      </w:pPr>
      <w:r w:rsidRPr="008C67AC">
        <w:rPr>
          <w:rFonts w:ascii="Times New Roman" w:hAnsi="Times New Roman"/>
          <w:sz w:val="16"/>
          <w:szCs w:val="16"/>
          <w:lang w:val="en-US"/>
        </w:rPr>
        <w:t>October 2020</w:t>
      </w:r>
    </w:p>
    <w:p w14:paraId="2654317E" w14:textId="0737D1B1" w:rsidR="00463871" w:rsidRPr="008C67AC" w:rsidRDefault="00463871" w:rsidP="00635E80">
      <w:pPr>
        <w:pStyle w:val="Header"/>
        <w:rPr>
          <w:rFonts w:ascii="Times New Roman" w:hAnsi="Times New Roman"/>
          <w:sz w:val="16"/>
          <w:szCs w:val="16"/>
          <w:lang w:val="en-US"/>
        </w:rPr>
      </w:pPr>
      <w:r w:rsidRPr="008C67AC">
        <w:rPr>
          <w:rFonts w:ascii="Times New Roman" w:hAnsi="Times New Roman"/>
          <w:sz w:val="16"/>
          <w:szCs w:val="16"/>
          <w:lang w:val="en-US"/>
        </w:rPr>
        <w:t>CMDh/339/2015 Rev.</w:t>
      </w:r>
      <w:r w:rsidR="006D2AAA" w:rsidRPr="008C67AC">
        <w:rPr>
          <w:rFonts w:ascii="Times New Roman" w:hAnsi="Times New Roman"/>
          <w:sz w:val="16"/>
          <w:szCs w:val="16"/>
          <w:lang w:val="en-US"/>
        </w:rPr>
        <w:t>2</w:t>
      </w:r>
    </w:p>
    <w:p w14:paraId="772E2950" w14:textId="77777777" w:rsidR="00494CC0" w:rsidRPr="008C67AC" w:rsidRDefault="00494CC0" w:rsidP="00494CC0">
      <w:pPr>
        <w:widowControl w:val="0"/>
        <w:jc w:val="right"/>
        <w:rPr>
          <w:rFonts w:ascii="Times New Roman" w:hAnsi="Times New Roman"/>
          <w:b/>
          <w:snapToGrid w:val="0"/>
          <w:sz w:val="16"/>
          <w:szCs w:val="16"/>
          <w:lang w:val="en-US"/>
        </w:rPr>
      </w:pPr>
      <w:bookmarkStart w:id="0" w:name="_GoBack"/>
      <w:bookmarkEnd w:id="0"/>
    </w:p>
    <w:p w14:paraId="40F3D77A" w14:textId="2B16843A" w:rsidR="00494CC0" w:rsidRDefault="00494CC0" w:rsidP="00494CC0">
      <w:pPr>
        <w:widowControl w:val="0"/>
        <w:jc w:val="right"/>
        <w:rPr>
          <w:rFonts w:ascii="Times New Roman" w:hAnsi="Times New Roman"/>
          <w:b/>
          <w:snapToGrid w:val="0"/>
          <w:sz w:val="16"/>
          <w:szCs w:val="16"/>
          <w:lang w:val="en-GB"/>
        </w:rPr>
      </w:pPr>
    </w:p>
    <w:p w14:paraId="19DB74F2" w14:textId="77777777" w:rsidR="008C67AC" w:rsidRDefault="008C67AC" w:rsidP="00494CC0">
      <w:pPr>
        <w:widowControl w:val="0"/>
        <w:jc w:val="right"/>
        <w:rPr>
          <w:rFonts w:ascii="Times New Roman" w:hAnsi="Times New Roman"/>
          <w:b/>
          <w:snapToGrid w:val="0"/>
          <w:sz w:val="16"/>
          <w:szCs w:val="16"/>
          <w:lang w:val="en-GB"/>
        </w:rPr>
      </w:pPr>
    </w:p>
    <w:p w14:paraId="659E2F12" w14:textId="77777777" w:rsidR="00463871" w:rsidRDefault="00463871" w:rsidP="00494CC0">
      <w:pPr>
        <w:widowControl w:val="0"/>
        <w:jc w:val="right"/>
        <w:rPr>
          <w:rFonts w:ascii="Times New Roman" w:hAnsi="Times New Roman"/>
          <w:b/>
          <w:snapToGrid w:val="0"/>
          <w:sz w:val="16"/>
          <w:szCs w:val="16"/>
          <w:lang w:val="en-GB"/>
        </w:rPr>
      </w:pPr>
    </w:p>
    <w:p w14:paraId="0080B7E2" w14:textId="77777777" w:rsidR="00494CC0" w:rsidRPr="00494CC0" w:rsidRDefault="00494CC0" w:rsidP="00494CC0">
      <w:pPr>
        <w:widowControl w:val="0"/>
        <w:jc w:val="right"/>
        <w:rPr>
          <w:rFonts w:ascii="Times New Roman" w:hAnsi="Times New Roman"/>
          <w:b/>
          <w:snapToGrid w:val="0"/>
          <w:sz w:val="16"/>
          <w:szCs w:val="16"/>
          <w:lang w:val="en-GB"/>
        </w:rPr>
      </w:pPr>
    </w:p>
    <w:p w14:paraId="651B139E" w14:textId="13223385" w:rsidR="003B7672" w:rsidRPr="00735647" w:rsidRDefault="003B7672" w:rsidP="003B7672">
      <w:pPr>
        <w:widowControl w:val="0"/>
        <w:jc w:val="center"/>
        <w:rPr>
          <w:rFonts w:ascii="Times New Roman" w:hAnsi="Times New Roman"/>
          <w:b/>
          <w:snapToGrid w:val="0"/>
          <w:sz w:val="40"/>
          <w:lang w:val="en-GB"/>
        </w:rPr>
      </w:pPr>
      <w:r w:rsidRPr="00735647">
        <w:rPr>
          <w:rFonts w:ascii="Times New Roman" w:hAnsi="Times New Roman"/>
          <w:b/>
          <w:snapToGrid w:val="0"/>
          <w:sz w:val="40"/>
          <w:lang w:val="en-GB"/>
        </w:rPr>
        <w:t xml:space="preserve">Update Assessment </w:t>
      </w:r>
      <w:r w:rsidR="00734818">
        <w:rPr>
          <w:rFonts w:ascii="Times New Roman" w:hAnsi="Times New Roman"/>
          <w:b/>
          <w:snapToGrid w:val="0"/>
          <w:sz w:val="40"/>
          <w:lang w:val="en-GB"/>
        </w:rPr>
        <w:t>R</w:t>
      </w:r>
      <w:r w:rsidR="00734818" w:rsidRPr="00735647">
        <w:rPr>
          <w:rFonts w:ascii="Times New Roman" w:hAnsi="Times New Roman"/>
          <w:b/>
          <w:snapToGrid w:val="0"/>
          <w:sz w:val="40"/>
          <w:lang w:val="en-GB"/>
        </w:rPr>
        <w:t xml:space="preserve">eport </w:t>
      </w:r>
      <w:r w:rsidR="007D3A7A" w:rsidRPr="00735647">
        <w:rPr>
          <w:rFonts w:ascii="Times New Roman" w:hAnsi="Times New Roman"/>
          <w:b/>
          <w:snapToGrid w:val="0"/>
          <w:sz w:val="40"/>
          <w:lang w:val="en-GB"/>
        </w:rPr>
        <w:t>for</w:t>
      </w:r>
    </w:p>
    <w:p w14:paraId="74A19E43" w14:textId="7789E250" w:rsidR="00E126ED" w:rsidRPr="00735647" w:rsidRDefault="00E126ED" w:rsidP="003B7672">
      <w:pPr>
        <w:widowControl w:val="0"/>
        <w:jc w:val="center"/>
        <w:rPr>
          <w:rFonts w:ascii="Times New Roman" w:hAnsi="Times New Roman"/>
          <w:b/>
          <w:snapToGrid w:val="0"/>
          <w:sz w:val="40"/>
          <w:lang w:val="en-GB"/>
        </w:rPr>
      </w:pPr>
      <w:r>
        <w:rPr>
          <w:rFonts w:ascii="Times New Roman" w:hAnsi="Times New Roman"/>
          <w:b/>
          <w:snapToGrid w:val="0"/>
          <w:sz w:val="40"/>
          <w:lang w:val="en-GB"/>
        </w:rPr>
        <w:t xml:space="preserve">Repeat </w:t>
      </w:r>
      <w:r w:rsidR="00734818">
        <w:rPr>
          <w:rFonts w:ascii="Times New Roman" w:hAnsi="Times New Roman"/>
          <w:b/>
          <w:snapToGrid w:val="0"/>
          <w:sz w:val="40"/>
          <w:lang w:val="en-GB"/>
        </w:rPr>
        <w:t>U</w:t>
      </w:r>
      <w:r>
        <w:rPr>
          <w:rFonts w:ascii="Times New Roman" w:hAnsi="Times New Roman"/>
          <w:b/>
          <w:snapToGrid w:val="0"/>
          <w:sz w:val="40"/>
          <w:lang w:val="en-GB"/>
        </w:rPr>
        <w:t xml:space="preserve">se </w:t>
      </w:r>
      <w:r w:rsidR="00734818">
        <w:rPr>
          <w:rFonts w:ascii="Times New Roman" w:hAnsi="Times New Roman"/>
          <w:b/>
          <w:snapToGrid w:val="0"/>
          <w:sz w:val="40"/>
          <w:lang w:val="en-GB"/>
        </w:rPr>
        <w:t>Procedure</w:t>
      </w:r>
    </w:p>
    <w:p w14:paraId="774159C3" w14:textId="77777777" w:rsidR="003B7672" w:rsidRPr="00735647" w:rsidRDefault="003B7672" w:rsidP="003B7672">
      <w:pPr>
        <w:widowControl w:val="0"/>
        <w:rPr>
          <w:rFonts w:ascii="Times New Roman" w:hAnsi="Times New Roman"/>
          <w:snapToGrid w:val="0"/>
          <w:sz w:val="40"/>
          <w:lang w:val="en-GB"/>
        </w:rPr>
      </w:pPr>
    </w:p>
    <w:p w14:paraId="211D7D8F" w14:textId="77777777" w:rsidR="003B7672" w:rsidRPr="00735647" w:rsidRDefault="003B7672" w:rsidP="003B7672">
      <w:pPr>
        <w:widowControl w:val="0"/>
        <w:jc w:val="center"/>
        <w:rPr>
          <w:rFonts w:ascii="Times New Roman" w:hAnsi="Times New Roman"/>
          <w:snapToGrid w:val="0"/>
          <w:sz w:val="40"/>
          <w:lang w:val="en-GB"/>
        </w:rPr>
      </w:pPr>
      <w:r w:rsidRPr="00735647">
        <w:rPr>
          <w:rFonts w:ascii="Times New Roman" w:hAnsi="Times New Roman"/>
          <w:snapToGrid w:val="0"/>
          <w:sz w:val="40"/>
          <w:lang w:val="en-GB"/>
        </w:rPr>
        <w:t>OVERVIEW OF PROCEDURES</w:t>
      </w:r>
    </w:p>
    <w:p w14:paraId="0366AA33" w14:textId="265D2264" w:rsidR="003B7672" w:rsidRDefault="003B7672" w:rsidP="003B7672">
      <w:pPr>
        <w:widowControl w:val="0"/>
        <w:rPr>
          <w:rFonts w:ascii="Times New Roman" w:hAnsi="Times New Roman"/>
          <w:snapToGrid w:val="0"/>
          <w:sz w:val="40"/>
          <w:lang w:val="en-GB"/>
        </w:rPr>
      </w:pPr>
    </w:p>
    <w:p w14:paraId="5DFD2EAB" w14:textId="77777777" w:rsidR="008C67AC" w:rsidRPr="00735647" w:rsidRDefault="008C67AC" w:rsidP="003B7672">
      <w:pPr>
        <w:widowControl w:val="0"/>
        <w:rPr>
          <w:rFonts w:ascii="Times New Roman" w:hAnsi="Times New Roman"/>
          <w:snapToGrid w:val="0"/>
          <w:sz w:val="40"/>
          <w:lang w:val="en-GB"/>
        </w:rPr>
      </w:pPr>
    </w:p>
    <w:p w14:paraId="149C1270" w14:textId="77777777" w:rsidR="003B7672" w:rsidRPr="00735647" w:rsidRDefault="003B7672" w:rsidP="003B7672">
      <w:pPr>
        <w:widowControl w:val="0"/>
        <w:jc w:val="center"/>
        <w:rPr>
          <w:rFonts w:ascii="Times New Roman" w:hAnsi="Times New Roman"/>
          <w:b/>
          <w:snapToGrid w:val="0"/>
          <w:sz w:val="40"/>
          <w:lang w:val="en-GB"/>
        </w:rPr>
      </w:pPr>
      <w:r w:rsidRPr="00735647">
        <w:rPr>
          <w:rFonts w:ascii="Times New Roman" w:hAnsi="Times New Roman"/>
          <w:b/>
          <w:snapToGrid w:val="0"/>
          <w:sz w:val="40"/>
        </w:rPr>
        <w:fldChar w:fldCharType="begin">
          <w:ffData>
            <w:name w:val="Tekstvak19"/>
            <w:enabled/>
            <w:calcOnExit w:val="0"/>
            <w:textInput>
              <w:default w:val="&lt;Invented Name&gt;"/>
            </w:textInput>
          </w:ffData>
        </w:fldChar>
      </w:r>
      <w:bookmarkStart w:id="1" w:name="Tekstvak19"/>
      <w:r w:rsidRPr="00735647">
        <w:rPr>
          <w:rFonts w:ascii="Times New Roman" w:hAnsi="Times New Roman"/>
          <w:b/>
          <w:snapToGrid w:val="0"/>
          <w:sz w:val="40"/>
          <w:lang w:val="en-GB"/>
        </w:rPr>
        <w:instrText xml:space="preserve"> FORMTEXT </w:instrText>
      </w:r>
      <w:r w:rsidRPr="00735647">
        <w:rPr>
          <w:rFonts w:ascii="Times New Roman" w:hAnsi="Times New Roman"/>
          <w:b/>
          <w:snapToGrid w:val="0"/>
          <w:sz w:val="40"/>
        </w:rPr>
      </w:r>
      <w:r w:rsidRPr="00735647">
        <w:rPr>
          <w:rFonts w:ascii="Times New Roman" w:hAnsi="Times New Roman"/>
          <w:b/>
          <w:snapToGrid w:val="0"/>
          <w:sz w:val="40"/>
        </w:rPr>
        <w:fldChar w:fldCharType="separate"/>
      </w:r>
      <w:r w:rsidRPr="00735647">
        <w:rPr>
          <w:rFonts w:ascii="Times New Roman" w:hAnsi="Times New Roman"/>
          <w:b/>
          <w:noProof/>
          <w:snapToGrid w:val="0"/>
          <w:sz w:val="40"/>
          <w:lang w:val="en-GB"/>
        </w:rPr>
        <w:t>&lt;Invented Name&gt;</w:t>
      </w:r>
      <w:r w:rsidRPr="00735647">
        <w:rPr>
          <w:rFonts w:ascii="Times New Roman" w:hAnsi="Times New Roman"/>
          <w:b/>
          <w:snapToGrid w:val="0"/>
          <w:sz w:val="40"/>
        </w:rPr>
        <w:fldChar w:fldCharType="end"/>
      </w:r>
      <w:bookmarkEnd w:id="1"/>
    </w:p>
    <w:p w14:paraId="427C1719" w14:textId="77777777" w:rsidR="003B7672" w:rsidRPr="00635E80" w:rsidRDefault="003B7672" w:rsidP="003B7672">
      <w:pPr>
        <w:widowControl w:val="0"/>
        <w:jc w:val="center"/>
        <w:rPr>
          <w:rFonts w:ascii="Times New Roman" w:hAnsi="Times New Roman"/>
          <w:b/>
          <w:snapToGrid w:val="0"/>
          <w:sz w:val="40"/>
          <w:lang w:val="en-GB"/>
        </w:rPr>
      </w:pPr>
      <w:r w:rsidRPr="00735647">
        <w:rPr>
          <w:rFonts w:ascii="Times New Roman" w:hAnsi="Times New Roman"/>
          <w:b/>
          <w:snapToGrid w:val="0"/>
          <w:sz w:val="40"/>
        </w:rPr>
        <w:fldChar w:fldCharType="begin">
          <w:ffData>
            <w:name w:val="Tekstvak20"/>
            <w:enabled/>
            <w:calcOnExit w:val="0"/>
            <w:textInput>
              <w:default w:val="&lt;(Active Substance)&gt;"/>
            </w:textInput>
          </w:ffData>
        </w:fldChar>
      </w:r>
      <w:bookmarkStart w:id="2" w:name="Tekstvak20"/>
      <w:r w:rsidRPr="00635E80">
        <w:rPr>
          <w:rFonts w:ascii="Times New Roman" w:hAnsi="Times New Roman"/>
          <w:b/>
          <w:snapToGrid w:val="0"/>
          <w:sz w:val="40"/>
          <w:lang w:val="en-GB"/>
        </w:rPr>
        <w:instrText xml:space="preserve"> FORMTEXT </w:instrText>
      </w:r>
      <w:r w:rsidRPr="00735647">
        <w:rPr>
          <w:rFonts w:ascii="Times New Roman" w:hAnsi="Times New Roman"/>
          <w:b/>
          <w:snapToGrid w:val="0"/>
          <w:sz w:val="40"/>
        </w:rPr>
      </w:r>
      <w:r w:rsidRPr="00735647">
        <w:rPr>
          <w:rFonts w:ascii="Times New Roman" w:hAnsi="Times New Roman"/>
          <w:b/>
          <w:snapToGrid w:val="0"/>
          <w:sz w:val="40"/>
        </w:rPr>
        <w:fldChar w:fldCharType="separate"/>
      </w:r>
      <w:r w:rsidRPr="00635E80">
        <w:rPr>
          <w:rFonts w:ascii="Times New Roman" w:hAnsi="Times New Roman"/>
          <w:b/>
          <w:noProof/>
          <w:snapToGrid w:val="0"/>
          <w:sz w:val="40"/>
          <w:lang w:val="en-GB"/>
        </w:rPr>
        <w:t>&lt;(Active Substance)&gt;</w:t>
      </w:r>
      <w:r w:rsidRPr="00735647">
        <w:rPr>
          <w:rFonts w:ascii="Times New Roman" w:hAnsi="Times New Roman"/>
          <w:b/>
          <w:snapToGrid w:val="0"/>
          <w:sz w:val="40"/>
        </w:rPr>
        <w:fldChar w:fldCharType="end"/>
      </w:r>
      <w:bookmarkEnd w:id="2"/>
    </w:p>
    <w:p w14:paraId="2D8EEDB4" w14:textId="77777777" w:rsidR="003B7672" w:rsidRPr="00635E80" w:rsidRDefault="003B7672" w:rsidP="003B7672">
      <w:pPr>
        <w:widowControl w:val="0"/>
        <w:jc w:val="center"/>
        <w:rPr>
          <w:rFonts w:ascii="Times New Roman" w:hAnsi="Times New Roman"/>
          <w:b/>
          <w:snapToGrid w:val="0"/>
          <w:sz w:val="40"/>
          <w:lang w:val="en-GB"/>
        </w:rPr>
      </w:pPr>
    </w:p>
    <w:p w14:paraId="5F41E124" w14:textId="77777777" w:rsidR="003B7672" w:rsidRPr="00635E80" w:rsidRDefault="003B7672" w:rsidP="003B7672">
      <w:pPr>
        <w:widowControl w:val="0"/>
        <w:jc w:val="center"/>
        <w:rPr>
          <w:rFonts w:ascii="Times New Roman" w:hAnsi="Times New Roman"/>
          <w:b/>
          <w:snapToGrid w:val="0"/>
          <w:sz w:val="40"/>
          <w:lang w:val="en-GB"/>
        </w:rPr>
      </w:pPr>
    </w:p>
    <w:p w14:paraId="7D66F83E" w14:textId="77777777" w:rsidR="003B7672" w:rsidRPr="00635E80" w:rsidRDefault="003B7672" w:rsidP="003B7672">
      <w:pPr>
        <w:widowControl w:val="0"/>
        <w:jc w:val="center"/>
        <w:rPr>
          <w:rFonts w:ascii="Times New Roman" w:hAnsi="Times New Roman"/>
          <w:b/>
          <w:snapToGrid w:val="0"/>
          <w:sz w:val="40"/>
          <w:lang w:val="en-GB"/>
        </w:rPr>
      </w:pPr>
    </w:p>
    <w:p w14:paraId="724E5E61" w14:textId="6B881809" w:rsidR="003B7672" w:rsidRPr="00635E80" w:rsidRDefault="004E1F7D" w:rsidP="003B7672">
      <w:pPr>
        <w:widowControl w:val="0"/>
        <w:jc w:val="center"/>
        <w:rPr>
          <w:rFonts w:ascii="Times New Roman" w:hAnsi="Times New Roman"/>
          <w:b/>
          <w:i/>
          <w:snapToGrid w:val="0"/>
          <w:sz w:val="40"/>
          <w:lang w:val="en-GB"/>
        </w:rPr>
      </w:pPr>
      <w:r w:rsidRPr="00635E80">
        <w:rPr>
          <w:rFonts w:ascii="Times New Roman" w:hAnsi="Times New Roman"/>
          <w:b/>
          <w:snapToGrid w:val="0"/>
          <w:sz w:val="40"/>
          <w:lang w:val="en-GB"/>
        </w:rPr>
        <w:t>AB</w:t>
      </w:r>
      <w:r w:rsidR="003B7672" w:rsidRPr="00635E80">
        <w:rPr>
          <w:rFonts w:ascii="Times New Roman" w:hAnsi="Times New Roman"/>
          <w:b/>
          <w:snapToGrid w:val="0"/>
          <w:sz w:val="40"/>
          <w:lang w:val="en-GB"/>
        </w:rPr>
        <w:t>/H/</w:t>
      </w:r>
      <w:bookmarkStart w:id="3" w:name="Tekstvak21"/>
      <w:r w:rsidR="00E126ED">
        <w:rPr>
          <w:rFonts w:ascii="Times New Roman" w:hAnsi="Times New Roman"/>
          <w:b/>
          <w:snapToGrid w:val="0"/>
          <w:sz w:val="40"/>
        </w:rPr>
        <w:fldChar w:fldCharType="begin">
          <w:ffData>
            <w:name w:val="Tekstvak21"/>
            <w:enabled/>
            <w:calcOnExit w:val="0"/>
            <w:textInput>
              <w:default w:val="nnnn"/>
            </w:textInput>
          </w:ffData>
        </w:fldChar>
      </w:r>
      <w:r w:rsidR="00E126ED" w:rsidRPr="00635E80">
        <w:rPr>
          <w:rFonts w:ascii="Times New Roman" w:hAnsi="Times New Roman"/>
          <w:b/>
          <w:snapToGrid w:val="0"/>
          <w:sz w:val="40"/>
          <w:lang w:val="en-GB"/>
        </w:rPr>
        <w:instrText xml:space="preserve"> FORMTEXT </w:instrText>
      </w:r>
      <w:r w:rsidR="00E126ED">
        <w:rPr>
          <w:rFonts w:ascii="Times New Roman" w:hAnsi="Times New Roman"/>
          <w:b/>
          <w:snapToGrid w:val="0"/>
          <w:sz w:val="40"/>
        </w:rPr>
      </w:r>
      <w:r w:rsidR="00E126ED">
        <w:rPr>
          <w:rFonts w:ascii="Times New Roman" w:hAnsi="Times New Roman"/>
          <w:b/>
          <w:snapToGrid w:val="0"/>
          <w:sz w:val="40"/>
        </w:rPr>
        <w:fldChar w:fldCharType="separate"/>
      </w:r>
      <w:r w:rsidR="00E126ED" w:rsidRPr="00635E80">
        <w:rPr>
          <w:rFonts w:ascii="Times New Roman" w:hAnsi="Times New Roman"/>
          <w:b/>
          <w:noProof/>
          <w:snapToGrid w:val="0"/>
          <w:sz w:val="40"/>
          <w:lang w:val="en-GB"/>
        </w:rPr>
        <w:t>nnnn</w:t>
      </w:r>
      <w:r w:rsidR="00E126ED">
        <w:rPr>
          <w:rFonts w:ascii="Times New Roman" w:hAnsi="Times New Roman"/>
          <w:b/>
          <w:snapToGrid w:val="0"/>
          <w:sz w:val="40"/>
        </w:rPr>
        <w:fldChar w:fldCharType="end"/>
      </w:r>
      <w:bookmarkEnd w:id="3"/>
      <w:r w:rsidR="003B7672" w:rsidRPr="00635E80">
        <w:rPr>
          <w:rFonts w:ascii="Times New Roman" w:hAnsi="Times New Roman"/>
          <w:b/>
          <w:snapToGrid w:val="0"/>
          <w:sz w:val="40"/>
          <w:lang w:val="en-GB"/>
        </w:rPr>
        <w:t>/</w:t>
      </w:r>
      <w:bookmarkStart w:id="4" w:name="Tekstvak22"/>
      <w:r w:rsidRPr="004E1F7D">
        <w:rPr>
          <w:rFonts w:ascii="Times New Roman" w:hAnsi="Times New Roman"/>
          <w:b/>
          <w:noProof/>
          <w:snapToGrid w:val="0"/>
          <w:sz w:val="40"/>
          <w:lang w:val="en-US"/>
        </w:rPr>
        <w:fldChar w:fldCharType="begin">
          <w:ffData>
            <w:name w:val="Tekstvak22"/>
            <w:enabled/>
            <w:calcOnExit w:val="0"/>
            <w:textInput/>
          </w:ffData>
        </w:fldChar>
      </w:r>
      <w:r w:rsidRPr="00635E80">
        <w:rPr>
          <w:rFonts w:ascii="Times New Roman" w:hAnsi="Times New Roman"/>
          <w:b/>
          <w:noProof/>
          <w:snapToGrid w:val="0"/>
          <w:sz w:val="40"/>
          <w:lang w:val="en-GB"/>
        </w:rPr>
        <w:instrText xml:space="preserve"> FORMTEXT </w:instrText>
      </w:r>
      <w:r w:rsidRPr="004E1F7D">
        <w:rPr>
          <w:rFonts w:ascii="Times New Roman" w:hAnsi="Times New Roman"/>
          <w:b/>
          <w:noProof/>
          <w:snapToGrid w:val="0"/>
          <w:sz w:val="40"/>
          <w:lang w:val="en-US"/>
        </w:rPr>
      </w:r>
      <w:r w:rsidRPr="004E1F7D">
        <w:rPr>
          <w:rFonts w:ascii="Times New Roman" w:hAnsi="Times New Roman"/>
          <w:b/>
          <w:noProof/>
          <w:snapToGrid w:val="0"/>
          <w:sz w:val="40"/>
          <w:lang w:val="en-US"/>
        </w:rPr>
        <w:fldChar w:fldCharType="separate"/>
      </w:r>
      <w:r w:rsidRPr="00635E80">
        <w:rPr>
          <w:rFonts w:ascii="Times New Roman" w:hAnsi="Times New Roman"/>
          <w:b/>
          <w:noProof/>
          <w:snapToGrid w:val="0"/>
          <w:sz w:val="40"/>
          <w:lang w:val="en-GB"/>
        </w:rPr>
        <w:t>{nnn}</w:t>
      </w:r>
      <w:r w:rsidRPr="004E1F7D">
        <w:rPr>
          <w:rFonts w:ascii="Times New Roman" w:hAnsi="Times New Roman"/>
          <w:b/>
          <w:noProof/>
          <w:snapToGrid w:val="0"/>
          <w:sz w:val="40"/>
          <w:lang w:val="en-US"/>
        </w:rPr>
        <w:fldChar w:fldCharType="end"/>
      </w:r>
      <w:bookmarkEnd w:id="4"/>
      <w:r w:rsidRPr="00635E80">
        <w:rPr>
          <w:rFonts w:ascii="Times New Roman" w:hAnsi="Times New Roman"/>
          <w:b/>
          <w:snapToGrid w:val="0"/>
          <w:sz w:val="40"/>
          <w:lang w:val="en-GB"/>
        </w:rPr>
        <w:t>/E/</w:t>
      </w:r>
      <w:r>
        <w:rPr>
          <w:rFonts w:ascii="Times New Roman" w:hAnsi="Times New Roman"/>
          <w:b/>
          <w:snapToGrid w:val="0"/>
          <w:sz w:val="40"/>
        </w:rPr>
        <w:fldChar w:fldCharType="begin">
          <w:ffData>
            <w:name w:val="Tekstvak22"/>
            <w:enabled/>
            <w:calcOnExit w:val="0"/>
            <w:textInput/>
          </w:ffData>
        </w:fldChar>
      </w:r>
      <w:r w:rsidRPr="00635E80">
        <w:rPr>
          <w:rFonts w:ascii="Times New Roman" w:hAnsi="Times New Roman"/>
          <w:b/>
          <w:snapToGrid w:val="0"/>
          <w:sz w:val="40"/>
          <w:lang w:val="en-GB"/>
        </w:rPr>
        <w:instrText xml:space="preserve"> FORMTEXT </w:instrText>
      </w:r>
      <w:r>
        <w:rPr>
          <w:rFonts w:ascii="Times New Roman" w:hAnsi="Times New Roman"/>
          <w:b/>
          <w:snapToGrid w:val="0"/>
          <w:sz w:val="40"/>
        </w:rPr>
      </w:r>
      <w:r>
        <w:rPr>
          <w:rFonts w:ascii="Times New Roman" w:hAnsi="Times New Roman"/>
          <w:b/>
          <w:snapToGrid w:val="0"/>
          <w:sz w:val="40"/>
        </w:rPr>
        <w:fldChar w:fldCharType="separate"/>
      </w:r>
      <w:r>
        <w:rPr>
          <w:rFonts w:ascii="Times New Roman" w:hAnsi="Times New Roman"/>
          <w:b/>
          <w:noProof/>
          <w:snapToGrid w:val="0"/>
          <w:sz w:val="40"/>
        </w:rPr>
        <w:t> </w:t>
      </w:r>
      <w:r>
        <w:rPr>
          <w:rFonts w:ascii="Times New Roman" w:hAnsi="Times New Roman"/>
          <w:b/>
          <w:noProof/>
          <w:snapToGrid w:val="0"/>
          <w:sz w:val="40"/>
        </w:rPr>
        <w:t> </w:t>
      </w:r>
      <w:r>
        <w:rPr>
          <w:rFonts w:ascii="Times New Roman" w:hAnsi="Times New Roman"/>
          <w:b/>
          <w:noProof/>
          <w:snapToGrid w:val="0"/>
          <w:sz w:val="40"/>
        </w:rPr>
        <w:t> </w:t>
      </w:r>
      <w:r>
        <w:rPr>
          <w:rFonts w:ascii="Times New Roman" w:hAnsi="Times New Roman"/>
          <w:b/>
          <w:noProof/>
          <w:snapToGrid w:val="0"/>
          <w:sz w:val="40"/>
        </w:rPr>
        <w:t> </w:t>
      </w:r>
      <w:r>
        <w:rPr>
          <w:rFonts w:ascii="Times New Roman" w:hAnsi="Times New Roman"/>
          <w:b/>
          <w:noProof/>
          <w:snapToGrid w:val="0"/>
          <w:sz w:val="40"/>
        </w:rPr>
        <w:t> </w:t>
      </w:r>
      <w:r>
        <w:rPr>
          <w:rFonts w:ascii="Times New Roman" w:hAnsi="Times New Roman"/>
          <w:b/>
          <w:snapToGrid w:val="0"/>
          <w:sz w:val="40"/>
        </w:rPr>
        <w:fldChar w:fldCharType="end"/>
      </w:r>
      <w:r w:rsidR="003B7672" w:rsidRPr="00635E80">
        <w:rPr>
          <w:rFonts w:ascii="Times New Roman" w:hAnsi="Times New Roman"/>
          <w:b/>
          <w:i/>
          <w:snapToGrid w:val="0"/>
          <w:sz w:val="40"/>
          <w:lang w:val="en-GB"/>
        </w:rPr>
        <w:t xml:space="preserve"> </w:t>
      </w:r>
    </w:p>
    <w:p w14:paraId="438792D1" w14:textId="77777777" w:rsidR="003B7672" w:rsidRPr="00635E80" w:rsidRDefault="003B7672" w:rsidP="003B7672">
      <w:pPr>
        <w:widowControl w:val="0"/>
        <w:jc w:val="center"/>
        <w:rPr>
          <w:rFonts w:ascii="Times New Roman" w:hAnsi="Times New Roman"/>
          <w:snapToGrid w:val="0"/>
          <w:sz w:val="40"/>
          <w:lang w:val="en-GB"/>
        </w:rPr>
      </w:pPr>
    </w:p>
    <w:p w14:paraId="43184533" w14:textId="77777777" w:rsidR="003B7672" w:rsidRPr="00635E80" w:rsidRDefault="003B7672" w:rsidP="003B7672">
      <w:pPr>
        <w:widowControl w:val="0"/>
        <w:jc w:val="center"/>
        <w:rPr>
          <w:rFonts w:ascii="Times New Roman" w:hAnsi="Times New Roman"/>
          <w:snapToGrid w:val="0"/>
          <w:sz w:val="40"/>
          <w:lang w:val="en-GB"/>
        </w:rPr>
      </w:pPr>
    </w:p>
    <w:p w14:paraId="1523973D" w14:textId="77777777" w:rsidR="003B7672" w:rsidRPr="00735647" w:rsidRDefault="003B7672" w:rsidP="003B7672">
      <w:pPr>
        <w:widowControl w:val="0"/>
        <w:jc w:val="center"/>
        <w:rPr>
          <w:rFonts w:ascii="Times New Roman" w:hAnsi="Times New Roman"/>
          <w:b/>
          <w:snapToGrid w:val="0"/>
          <w:sz w:val="40"/>
          <w:lang w:val="en-GB"/>
        </w:rPr>
      </w:pPr>
      <w:r w:rsidRPr="00735647">
        <w:rPr>
          <w:rFonts w:ascii="Times New Roman" w:hAnsi="Times New Roman"/>
          <w:b/>
          <w:snapToGrid w:val="0"/>
          <w:sz w:val="40"/>
          <w:lang w:val="en-GB"/>
        </w:rPr>
        <w:t xml:space="preserve">Applicant: </w:t>
      </w:r>
      <w:r w:rsidRPr="00735647">
        <w:rPr>
          <w:rFonts w:ascii="Times New Roman" w:hAnsi="Times New Roman"/>
          <w:b/>
          <w:snapToGrid w:val="0"/>
          <w:sz w:val="40"/>
        </w:rPr>
        <w:fldChar w:fldCharType="begin">
          <w:ffData>
            <w:name w:val="Tekstvak23"/>
            <w:enabled/>
            <w:calcOnExit w:val="0"/>
            <w:textInput/>
          </w:ffData>
        </w:fldChar>
      </w:r>
      <w:bookmarkStart w:id="5" w:name="Tekstvak23"/>
      <w:r w:rsidRPr="00735647">
        <w:rPr>
          <w:rFonts w:ascii="Times New Roman" w:hAnsi="Times New Roman"/>
          <w:b/>
          <w:snapToGrid w:val="0"/>
          <w:sz w:val="40"/>
          <w:lang w:val="en-GB"/>
        </w:rPr>
        <w:instrText xml:space="preserve"> FORMTEXT </w:instrText>
      </w:r>
      <w:r w:rsidRPr="00735647">
        <w:rPr>
          <w:rFonts w:ascii="Times New Roman" w:hAnsi="Times New Roman"/>
          <w:b/>
          <w:snapToGrid w:val="0"/>
          <w:sz w:val="40"/>
        </w:rPr>
      </w:r>
      <w:r w:rsidRPr="00735647">
        <w:rPr>
          <w:rFonts w:ascii="Times New Roman" w:hAnsi="Times New Roman"/>
          <w:b/>
          <w:snapToGrid w:val="0"/>
          <w:sz w:val="40"/>
        </w:rPr>
        <w:fldChar w:fldCharType="separate"/>
      </w:r>
      <w:r w:rsidRPr="00735647">
        <w:rPr>
          <w:rFonts w:ascii="Times New Roman" w:eastAsia="MS Mincho" w:hAnsi="Times New Roman" w:cs="MS Mincho" w:hint="eastAsia"/>
          <w:b/>
          <w:noProof/>
          <w:snapToGrid w:val="0"/>
          <w:sz w:val="40"/>
        </w:rPr>
        <w:t> </w:t>
      </w:r>
      <w:r w:rsidRPr="00735647">
        <w:rPr>
          <w:rFonts w:ascii="Times New Roman" w:eastAsia="MS Mincho" w:hAnsi="Times New Roman" w:cs="MS Mincho" w:hint="eastAsia"/>
          <w:b/>
          <w:noProof/>
          <w:snapToGrid w:val="0"/>
          <w:sz w:val="40"/>
        </w:rPr>
        <w:t> </w:t>
      </w:r>
      <w:r w:rsidRPr="00735647">
        <w:rPr>
          <w:rFonts w:ascii="Times New Roman" w:eastAsia="MS Mincho" w:hAnsi="Times New Roman" w:cs="MS Mincho" w:hint="eastAsia"/>
          <w:b/>
          <w:noProof/>
          <w:snapToGrid w:val="0"/>
          <w:sz w:val="40"/>
        </w:rPr>
        <w:t> </w:t>
      </w:r>
      <w:r w:rsidRPr="00735647">
        <w:rPr>
          <w:rFonts w:ascii="Times New Roman" w:eastAsia="MS Mincho" w:hAnsi="Times New Roman" w:cs="MS Mincho" w:hint="eastAsia"/>
          <w:b/>
          <w:noProof/>
          <w:snapToGrid w:val="0"/>
          <w:sz w:val="40"/>
        </w:rPr>
        <w:t> </w:t>
      </w:r>
      <w:r w:rsidRPr="00735647">
        <w:rPr>
          <w:rFonts w:ascii="Times New Roman" w:eastAsia="MS Mincho" w:hAnsi="Times New Roman" w:cs="MS Mincho" w:hint="eastAsia"/>
          <w:b/>
          <w:noProof/>
          <w:snapToGrid w:val="0"/>
          <w:sz w:val="40"/>
        </w:rPr>
        <w:t> </w:t>
      </w:r>
      <w:r w:rsidRPr="00735647">
        <w:rPr>
          <w:rFonts w:ascii="Times New Roman" w:hAnsi="Times New Roman"/>
          <w:b/>
          <w:snapToGrid w:val="0"/>
          <w:sz w:val="40"/>
        </w:rPr>
        <w:fldChar w:fldCharType="end"/>
      </w:r>
      <w:bookmarkEnd w:id="5"/>
    </w:p>
    <w:p w14:paraId="116DAD3F" w14:textId="77777777" w:rsidR="003B7672" w:rsidRPr="00735647" w:rsidRDefault="003B7672" w:rsidP="003B7672">
      <w:pPr>
        <w:widowControl w:val="0"/>
        <w:jc w:val="center"/>
        <w:rPr>
          <w:rFonts w:ascii="Times New Roman" w:hAnsi="Times New Roman"/>
          <w:b/>
          <w:snapToGrid w:val="0"/>
          <w:sz w:val="40"/>
          <w:lang w:val="en-GB"/>
        </w:rPr>
      </w:pPr>
    </w:p>
    <w:p w14:paraId="379BF233" w14:textId="77777777" w:rsidR="003B7672" w:rsidRPr="00735647" w:rsidRDefault="003B7672" w:rsidP="003B7672">
      <w:pPr>
        <w:widowControl w:val="0"/>
        <w:jc w:val="center"/>
        <w:rPr>
          <w:rFonts w:ascii="Times New Roman" w:hAnsi="Times New Roman"/>
          <w:b/>
          <w:snapToGrid w:val="0"/>
          <w:sz w:val="40"/>
          <w:lang w:val="en-GB"/>
        </w:rPr>
      </w:pPr>
      <w:r w:rsidRPr="00735647">
        <w:rPr>
          <w:rFonts w:ascii="Times New Roman" w:hAnsi="Times New Roman"/>
          <w:b/>
          <w:snapToGrid w:val="0"/>
          <w:sz w:val="40"/>
          <w:lang w:val="en-GB"/>
        </w:rPr>
        <w:t xml:space="preserve">Date: </w:t>
      </w:r>
      <w:r w:rsidRPr="00735647">
        <w:rPr>
          <w:rFonts w:ascii="Times New Roman" w:hAnsi="Times New Roman"/>
          <w:b/>
          <w:snapToGrid w:val="0"/>
          <w:sz w:val="40"/>
        </w:rPr>
        <w:fldChar w:fldCharType="begin">
          <w:ffData>
            <w:name w:val="Tekstvak24"/>
            <w:enabled/>
            <w:calcOnExit w:val="0"/>
            <w:textInput/>
          </w:ffData>
        </w:fldChar>
      </w:r>
      <w:bookmarkStart w:id="6" w:name="Tekstvak24"/>
      <w:r w:rsidRPr="00735647">
        <w:rPr>
          <w:rFonts w:ascii="Times New Roman" w:hAnsi="Times New Roman"/>
          <w:b/>
          <w:snapToGrid w:val="0"/>
          <w:sz w:val="40"/>
          <w:lang w:val="en-GB"/>
        </w:rPr>
        <w:instrText xml:space="preserve"> FORMTEXT </w:instrText>
      </w:r>
      <w:r w:rsidRPr="00735647">
        <w:rPr>
          <w:rFonts w:ascii="Times New Roman" w:hAnsi="Times New Roman"/>
          <w:b/>
          <w:snapToGrid w:val="0"/>
          <w:sz w:val="40"/>
        </w:rPr>
      </w:r>
      <w:r w:rsidRPr="00735647">
        <w:rPr>
          <w:rFonts w:ascii="Times New Roman" w:hAnsi="Times New Roman"/>
          <w:b/>
          <w:snapToGrid w:val="0"/>
          <w:sz w:val="40"/>
        </w:rPr>
        <w:fldChar w:fldCharType="separate"/>
      </w:r>
      <w:r w:rsidRPr="00735647">
        <w:rPr>
          <w:rFonts w:ascii="Times New Roman" w:eastAsia="MS Mincho" w:hAnsi="Times New Roman" w:cs="MS Mincho" w:hint="eastAsia"/>
          <w:b/>
          <w:noProof/>
          <w:snapToGrid w:val="0"/>
          <w:sz w:val="40"/>
        </w:rPr>
        <w:t> </w:t>
      </w:r>
      <w:r w:rsidRPr="00735647">
        <w:rPr>
          <w:rFonts w:ascii="Times New Roman" w:eastAsia="MS Mincho" w:hAnsi="Times New Roman" w:cs="MS Mincho" w:hint="eastAsia"/>
          <w:b/>
          <w:noProof/>
          <w:snapToGrid w:val="0"/>
          <w:sz w:val="40"/>
        </w:rPr>
        <w:t> </w:t>
      </w:r>
      <w:r w:rsidRPr="00735647">
        <w:rPr>
          <w:rFonts w:ascii="Times New Roman" w:eastAsia="MS Mincho" w:hAnsi="Times New Roman" w:cs="MS Mincho" w:hint="eastAsia"/>
          <w:b/>
          <w:noProof/>
          <w:snapToGrid w:val="0"/>
          <w:sz w:val="40"/>
        </w:rPr>
        <w:t> </w:t>
      </w:r>
      <w:r w:rsidRPr="00735647">
        <w:rPr>
          <w:rFonts w:ascii="Times New Roman" w:eastAsia="MS Mincho" w:hAnsi="Times New Roman" w:cs="MS Mincho" w:hint="eastAsia"/>
          <w:b/>
          <w:noProof/>
          <w:snapToGrid w:val="0"/>
          <w:sz w:val="40"/>
        </w:rPr>
        <w:t> </w:t>
      </w:r>
      <w:r w:rsidRPr="00735647">
        <w:rPr>
          <w:rFonts w:ascii="Times New Roman" w:eastAsia="MS Mincho" w:hAnsi="Times New Roman" w:cs="MS Mincho" w:hint="eastAsia"/>
          <w:b/>
          <w:noProof/>
          <w:snapToGrid w:val="0"/>
          <w:sz w:val="40"/>
        </w:rPr>
        <w:t> </w:t>
      </w:r>
      <w:r w:rsidRPr="00735647">
        <w:rPr>
          <w:rFonts w:ascii="Times New Roman" w:hAnsi="Times New Roman"/>
          <w:b/>
          <w:snapToGrid w:val="0"/>
          <w:sz w:val="40"/>
        </w:rPr>
        <w:fldChar w:fldCharType="end"/>
      </w:r>
      <w:bookmarkEnd w:id="6"/>
    </w:p>
    <w:p w14:paraId="74A75DB9" w14:textId="77777777" w:rsidR="003B7672" w:rsidRPr="00735647" w:rsidRDefault="003B7672" w:rsidP="003B7672">
      <w:pPr>
        <w:widowControl w:val="0"/>
        <w:tabs>
          <w:tab w:val="left" w:pos="3119"/>
        </w:tabs>
        <w:rPr>
          <w:rFonts w:ascii="Times New Roman" w:hAnsi="Times New Roman"/>
          <w:snapToGrid w:val="0"/>
          <w:sz w:val="40"/>
          <w:lang w:val="en-GB"/>
        </w:rPr>
      </w:pPr>
    </w:p>
    <w:p w14:paraId="53C3822F" w14:textId="77777777" w:rsidR="003B7672" w:rsidRPr="00735647" w:rsidRDefault="003B7672" w:rsidP="003B7672">
      <w:pPr>
        <w:widowControl w:val="0"/>
        <w:tabs>
          <w:tab w:val="left" w:pos="3119"/>
        </w:tabs>
        <w:rPr>
          <w:rFonts w:ascii="Times New Roman" w:hAnsi="Times New Roman"/>
          <w:snapToGrid w:val="0"/>
          <w:sz w:val="40"/>
          <w:lang w:val="en-GB"/>
        </w:rPr>
      </w:pPr>
    </w:p>
    <w:p w14:paraId="0E662835" w14:textId="77777777" w:rsidR="003B7672" w:rsidRPr="00735647" w:rsidRDefault="003B7672" w:rsidP="003B7672">
      <w:pPr>
        <w:widowControl w:val="0"/>
        <w:tabs>
          <w:tab w:val="left" w:pos="3119"/>
        </w:tabs>
        <w:rPr>
          <w:rFonts w:ascii="Times New Roman" w:hAnsi="Times New Roman"/>
          <w:snapToGrid w:val="0"/>
          <w:sz w:val="40"/>
          <w:lang w:val="en-GB"/>
        </w:rPr>
      </w:pPr>
    </w:p>
    <w:p w14:paraId="002138A6" w14:textId="77777777" w:rsidR="003B7672" w:rsidRPr="00E126ED" w:rsidRDefault="003B7672" w:rsidP="003B7672">
      <w:pPr>
        <w:widowControl w:val="0"/>
        <w:tabs>
          <w:tab w:val="left" w:pos="851"/>
        </w:tabs>
        <w:jc w:val="center"/>
        <w:rPr>
          <w:rFonts w:ascii="Times New Roman" w:hAnsi="Times New Roman"/>
          <w:b/>
          <w:snapToGrid w:val="0"/>
          <w:sz w:val="28"/>
          <w:lang w:val="en-US"/>
        </w:rPr>
      </w:pPr>
      <w:r w:rsidRPr="00735647">
        <w:rPr>
          <w:rFonts w:ascii="Times New Roman" w:hAnsi="Times New Roman"/>
          <w:snapToGrid w:val="0"/>
          <w:sz w:val="22"/>
          <w:lang w:val="en-GB"/>
        </w:rPr>
        <w:br w:type="page"/>
      </w:r>
      <w:r w:rsidRPr="00E126ED">
        <w:rPr>
          <w:rFonts w:ascii="Times New Roman" w:hAnsi="Times New Roman"/>
          <w:b/>
          <w:snapToGrid w:val="0"/>
          <w:sz w:val="28"/>
          <w:lang w:val="en-US"/>
        </w:rPr>
        <w:lastRenderedPageBreak/>
        <w:t xml:space="preserve"> </w:t>
      </w:r>
      <w:r w:rsidR="00FF7AE4" w:rsidRPr="00735647">
        <w:rPr>
          <w:rFonts w:ascii="Times New Roman" w:hAnsi="Times New Roman"/>
          <w:b/>
          <w:snapToGrid w:val="0"/>
          <w:sz w:val="28"/>
          <w:lang w:val="en-GB"/>
        </w:rPr>
        <w:t>ADMINISTRATIVE INFORMATION</w:t>
      </w:r>
    </w:p>
    <w:p w14:paraId="1586DF0C" w14:textId="77777777" w:rsidR="003B7672" w:rsidRPr="00E126ED" w:rsidRDefault="003B7672" w:rsidP="003B7672">
      <w:pPr>
        <w:widowControl w:val="0"/>
        <w:tabs>
          <w:tab w:val="left" w:pos="851"/>
        </w:tabs>
        <w:rPr>
          <w:rFonts w:ascii="Times New Roman" w:hAnsi="Times New Roman"/>
          <w:b/>
          <w:snapToGrid w:val="0"/>
          <w:sz w:val="28"/>
          <w:lang w:val="en-US"/>
        </w:rPr>
      </w:pPr>
    </w:p>
    <w:p w14:paraId="72277F50" w14:textId="77777777" w:rsidR="003B7672" w:rsidRPr="00E126ED" w:rsidRDefault="003B7672" w:rsidP="003B7672">
      <w:pPr>
        <w:widowControl w:val="0"/>
        <w:tabs>
          <w:tab w:val="left" w:pos="851"/>
        </w:tabs>
        <w:rPr>
          <w:rFonts w:ascii="Times New Roman" w:hAnsi="Times New Roman"/>
          <w:b/>
          <w:snapToGrid w:val="0"/>
          <w:sz w:val="28"/>
          <w:lang w:val="en-US"/>
        </w:rPr>
      </w:pPr>
    </w:p>
    <w:tbl>
      <w:tblPr>
        <w:tblW w:w="94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8"/>
        <w:gridCol w:w="4037"/>
      </w:tblGrid>
      <w:tr w:rsidR="003B7672" w:rsidRPr="00735647" w14:paraId="4A703C4A" w14:textId="77777777" w:rsidTr="00B36F14">
        <w:tc>
          <w:tcPr>
            <w:tcW w:w="5458" w:type="dxa"/>
          </w:tcPr>
          <w:p w14:paraId="704C11DB" w14:textId="77777777" w:rsidR="003B7672" w:rsidRPr="00735647" w:rsidRDefault="003B7672" w:rsidP="003B7672">
            <w:pPr>
              <w:rPr>
                <w:rFonts w:ascii="Times New Roman" w:hAnsi="Times New Roman"/>
                <w:sz w:val="22"/>
                <w:lang w:val="en-GB"/>
              </w:rPr>
            </w:pPr>
            <w:r w:rsidRPr="00735647">
              <w:rPr>
                <w:rFonts w:ascii="Times New Roman" w:hAnsi="Times New Roman"/>
                <w:sz w:val="22"/>
                <w:lang w:val="en-GB"/>
              </w:rPr>
              <w:t>Name of the product in the Reference Member State</w:t>
            </w:r>
          </w:p>
          <w:p w14:paraId="31560342" w14:textId="77777777" w:rsidR="003B7672" w:rsidRPr="00735647" w:rsidRDefault="003B7672" w:rsidP="003B7672">
            <w:pPr>
              <w:rPr>
                <w:rFonts w:ascii="Times New Roman" w:hAnsi="Times New Roman"/>
                <w:sz w:val="22"/>
                <w:lang w:val="en-GB"/>
              </w:rPr>
            </w:pPr>
          </w:p>
        </w:tc>
        <w:tc>
          <w:tcPr>
            <w:tcW w:w="4037" w:type="dxa"/>
          </w:tcPr>
          <w:p w14:paraId="4BC7C8D4" w14:textId="77777777" w:rsidR="003B7672" w:rsidRPr="00735647" w:rsidRDefault="003B7672" w:rsidP="003B7672">
            <w:pPr>
              <w:rPr>
                <w:rFonts w:ascii="Times New Roman" w:hAnsi="Times New Roman" w:cs="Arial"/>
                <w:sz w:val="22"/>
                <w:lang w:val="en-GB"/>
              </w:rPr>
            </w:pPr>
            <w:r w:rsidRPr="00735647">
              <w:rPr>
                <w:rFonts w:ascii="Times New Roman" w:hAnsi="Times New Roman"/>
                <w:sz w:val="22"/>
                <w:lang w:val="en-GB"/>
              </w:rPr>
              <w:fldChar w:fldCharType="begin">
                <w:ffData>
                  <w:name w:val="Tekstvak2"/>
                  <w:enabled/>
                  <w:calcOnExit w:val="0"/>
                  <w:textInput/>
                </w:ffData>
              </w:fldChar>
            </w:r>
            <w:r w:rsidRPr="00735647">
              <w:rPr>
                <w:rFonts w:ascii="Times New Roman" w:hAnsi="Times New Roman"/>
                <w:sz w:val="22"/>
                <w:lang w:val="en-GB"/>
              </w:rPr>
              <w:instrText xml:space="preserve"> FORMTEXT </w:instrText>
            </w:r>
            <w:r w:rsidRPr="00735647">
              <w:rPr>
                <w:rFonts w:ascii="Times New Roman" w:hAnsi="Times New Roman"/>
                <w:sz w:val="22"/>
                <w:lang w:val="en-GB"/>
              </w:rPr>
            </w:r>
            <w:r w:rsidRPr="00735647">
              <w:rPr>
                <w:rFonts w:ascii="Times New Roman" w:hAnsi="Times New Roman"/>
                <w:sz w:val="22"/>
                <w:lang w:val="en-GB"/>
              </w:rPr>
              <w:fldChar w:fldCharType="separate"/>
            </w:r>
            <w:r w:rsidRPr="00735647">
              <w:rPr>
                <w:rFonts w:ascii="Times New Roman" w:hAnsi="Times New Roman"/>
                <w:sz w:val="22"/>
                <w:lang w:val="en-GB"/>
              </w:rPr>
              <w:t> </w:t>
            </w:r>
            <w:r w:rsidRPr="00735647">
              <w:rPr>
                <w:rFonts w:ascii="Times New Roman" w:hAnsi="Times New Roman"/>
                <w:sz w:val="22"/>
                <w:lang w:val="en-GB"/>
              </w:rPr>
              <w:t> </w:t>
            </w:r>
            <w:r w:rsidRPr="00735647">
              <w:rPr>
                <w:rFonts w:ascii="Times New Roman" w:hAnsi="Times New Roman"/>
                <w:sz w:val="22"/>
                <w:lang w:val="en-GB"/>
              </w:rPr>
              <w:t> </w:t>
            </w:r>
            <w:r w:rsidRPr="00735647">
              <w:rPr>
                <w:rFonts w:ascii="Times New Roman" w:hAnsi="Times New Roman"/>
                <w:sz w:val="22"/>
                <w:lang w:val="en-GB"/>
              </w:rPr>
              <w:t> </w:t>
            </w:r>
            <w:r w:rsidRPr="00735647">
              <w:rPr>
                <w:rFonts w:ascii="Times New Roman" w:hAnsi="Times New Roman"/>
                <w:sz w:val="22"/>
                <w:lang w:val="en-GB"/>
              </w:rPr>
              <w:t> </w:t>
            </w:r>
            <w:r w:rsidRPr="00735647">
              <w:rPr>
                <w:rFonts w:ascii="Times New Roman" w:hAnsi="Times New Roman"/>
                <w:sz w:val="22"/>
                <w:lang w:val="en-GB"/>
              </w:rPr>
              <w:fldChar w:fldCharType="end"/>
            </w:r>
          </w:p>
        </w:tc>
      </w:tr>
      <w:tr w:rsidR="003B7672" w:rsidRPr="00735647" w14:paraId="3CC9A577" w14:textId="77777777" w:rsidTr="00B36F14">
        <w:tc>
          <w:tcPr>
            <w:tcW w:w="5458" w:type="dxa"/>
          </w:tcPr>
          <w:p w14:paraId="4EC5C377" w14:textId="20D11E8B" w:rsidR="003B7672" w:rsidRPr="00735647" w:rsidRDefault="00734818" w:rsidP="003B7672">
            <w:pPr>
              <w:rPr>
                <w:rFonts w:ascii="Times New Roman" w:hAnsi="Times New Roman"/>
                <w:sz w:val="22"/>
                <w:lang w:val="en-GB"/>
              </w:rPr>
            </w:pPr>
            <w:r>
              <w:rPr>
                <w:rFonts w:ascii="Times New Roman" w:hAnsi="Times New Roman"/>
                <w:sz w:val="22"/>
                <w:lang w:val="en-GB"/>
              </w:rPr>
              <w:t>Name</w:t>
            </w:r>
            <w:r w:rsidR="003B7672" w:rsidRPr="00735647">
              <w:rPr>
                <w:rFonts w:ascii="Times New Roman" w:hAnsi="Times New Roman"/>
                <w:sz w:val="22"/>
                <w:lang w:val="en-GB"/>
              </w:rPr>
              <w:t xml:space="preserve"> of the active substance</w:t>
            </w:r>
            <w:r>
              <w:rPr>
                <w:rFonts w:ascii="Times New Roman" w:hAnsi="Times New Roman"/>
                <w:sz w:val="22"/>
                <w:lang w:val="en-GB"/>
              </w:rPr>
              <w:t xml:space="preserve"> (INN name)</w:t>
            </w:r>
          </w:p>
          <w:p w14:paraId="13E88B3E" w14:textId="77777777" w:rsidR="003B7672" w:rsidRPr="00735647" w:rsidRDefault="003B7672" w:rsidP="003B7672">
            <w:pPr>
              <w:rPr>
                <w:rFonts w:ascii="Times New Roman" w:hAnsi="Times New Roman"/>
                <w:sz w:val="22"/>
                <w:lang w:val="en-GB"/>
              </w:rPr>
            </w:pPr>
          </w:p>
        </w:tc>
        <w:tc>
          <w:tcPr>
            <w:tcW w:w="4037" w:type="dxa"/>
          </w:tcPr>
          <w:p w14:paraId="5B328949" w14:textId="77777777" w:rsidR="003B7672" w:rsidRPr="00735647" w:rsidRDefault="003B7672" w:rsidP="003B7672">
            <w:pPr>
              <w:rPr>
                <w:rFonts w:ascii="Times New Roman" w:hAnsi="Times New Roman" w:cs="Arial"/>
                <w:sz w:val="22"/>
                <w:lang w:val="en-GB"/>
              </w:rPr>
            </w:pPr>
            <w:r w:rsidRPr="00735647">
              <w:rPr>
                <w:rFonts w:ascii="Times New Roman" w:hAnsi="Times New Roman" w:cs="Arial"/>
                <w:sz w:val="22"/>
                <w:lang w:val="en-GB"/>
              </w:rPr>
              <w:fldChar w:fldCharType="begin">
                <w:ffData>
                  <w:name w:val="Tekstvak3"/>
                  <w:enabled/>
                  <w:calcOnExit w:val="0"/>
                  <w:textInput/>
                </w:ffData>
              </w:fldChar>
            </w:r>
            <w:r w:rsidRPr="00735647">
              <w:rPr>
                <w:rFonts w:ascii="Times New Roman" w:hAnsi="Times New Roman" w:cs="Arial"/>
                <w:sz w:val="22"/>
                <w:lang w:val="en-GB"/>
              </w:rPr>
              <w:instrText xml:space="preserve"> FORMTEXT </w:instrText>
            </w:r>
            <w:r w:rsidRPr="00735647">
              <w:rPr>
                <w:rFonts w:ascii="Times New Roman" w:hAnsi="Times New Roman" w:cs="Arial"/>
                <w:sz w:val="22"/>
                <w:lang w:val="en-GB"/>
              </w:rPr>
            </w:r>
            <w:r w:rsidRPr="00735647">
              <w:rPr>
                <w:rFonts w:ascii="Times New Roman" w:hAnsi="Times New Roman" w:cs="Arial"/>
                <w:sz w:val="22"/>
                <w:lang w:val="en-GB"/>
              </w:rPr>
              <w:fldChar w:fldCharType="separate"/>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hAnsi="Times New Roman" w:cs="Arial"/>
                <w:sz w:val="22"/>
                <w:lang w:val="en-GB"/>
              </w:rPr>
              <w:fldChar w:fldCharType="end"/>
            </w:r>
          </w:p>
        </w:tc>
      </w:tr>
      <w:tr w:rsidR="003B7672" w:rsidRPr="00735647" w14:paraId="36688AA9" w14:textId="77777777" w:rsidTr="00B36F14">
        <w:tc>
          <w:tcPr>
            <w:tcW w:w="5458" w:type="dxa"/>
          </w:tcPr>
          <w:p w14:paraId="1EDD87F2" w14:textId="77777777" w:rsidR="003B7672" w:rsidRPr="00735647" w:rsidRDefault="003B7672" w:rsidP="003B7672">
            <w:pPr>
              <w:rPr>
                <w:rFonts w:ascii="Times New Roman" w:hAnsi="Times New Roman"/>
                <w:sz w:val="22"/>
                <w:lang w:val="en-GB"/>
              </w:rPr>
            </w:pPr>
            <w:r w:rsidRPr="00735647">
              <w:rPr>
                <w:rFonts w:ascii="Times New Roman" w:hAnsi="Times New Roman"/>
                <w:sz w:val="22"/>
                <w:lang w:val="en-GB"/>
              </w:rPr>
              <w:t>Pharmaco</w:t>
            </w:r>
            <w:r w:rsidR="00D91361" w:rsidRPr="00735647">
              <w:rPr>
                <w:rFonts w:ascii="Times New Roman" w:hAnsi="Times New Roman"/>
                <w:sz w:val="22"/>
                <w:lang w:val="en-GB"/>
              </w:rPr>
              <w:t>-</w:t>
            </w:r>
            <w:r w:rsidRPr="00735647">
              <w:rPr>
                <w:rFonts w:ascii="Times New Roman" w:hAnsi="Times New Roman"/>
                <w:sz w:val="22"/>
                <w:lang w:val="en-GB"/>
              </w:rPr>
              <w:t xml:space="preserve">therapeutic </w:t>
            </w:r>
            <w:r w:rsidR="00D91361" w:rsidRPr="00735647">
              <w:rPr>
                <w:rFonts w:ascii="Times New Roman" w:hAnsi="Times New Roman"/>
                <w:sz w:val="22"/>
                <w:lang w:val="en-GB"/>
              </w:rPr>
              <w:t>group</w:t>
            </w:r>
            <w:r w:rsidRPr="00735647">
              <w:rPr>
                <w:rFonts w:ascii="Times New Roman" w:hAnsi="Times New Roman"/>
                <w:sz w:val="22"/>
                <w:lang w:val="en-GB"/>
              </w:rPr>
              <w:t xml:space="preserve"> (ATC code)</w:t>
            </w:r>
          </w:p>
          <w:p w14:paraId="33B50DDB" w14:textId="77777777" w:rsidR="003B7672" w:rsidRPr="00735647" w:rsidRDefault="003B7672" w:rsidP="003B7672">
            <w:pPr>
              <w:rPr>
                <w:rFonts w:ascii="Times New Roman" w:hAnsi="Times New Roman"/>
                <w:sz w:val="22"/>
                <w:lang w:val="en-GB"/>
              </w:rPr>
            </w:pPr>
          </w:p>
        </w:tc>
        <w:tc>
          <w:tcPr>
            <w:tcW w:w="4037" w:type="dxa"/>
          </w:tcPr>
          <w:p w14:paraId="43E15437" w14:textId="77777777" w:rsidR="003B7672" w:rsidRPr="00735647" w:rsidRDefault="003B7672" w:rsidP="003B7672">
            <w:pPr>
              <w:rPr>
                <w:rFonts w:ascii="Times New Roman" w:hAnsi="Times New Roman" w:cs="Arial"/>
                <w:sz w:val="22"/>
                <w:lang w:val="en-GB"/>
              </w:rPr>
            </w:pPr>
            <w:r w:rsidRPr="00735647">
              <w:rPr>
                <w:rFonts w:ascii="Times New Roman" w:hAnsi="Times New Roman" w:cs="Arial"/>
                <w:sz w:val="22"/>
                <w:lang w:val="en-GB"/>
              </w:rPr>
              <w:fldChar w:fldCharType="begin">
                <w:ffData>
                  <w:name w:val="Tekstvak4"/>
                  <w:enabled/>
                  <w:calcOnExit w:val="0"/>
                  <w:textInput/>
                </w:ffData>
              </w:fldChar>
            </w:r>
            <w:r w:rsidRPr="00735647">
              <w:rPr>
                <w:rFonts w:ascii="Times New Roman" w:hAnsi="Times New Roman" w:cs="Arial"/>
                <w:sz w:val="22"/>
                <w:lang w:val="en-GB"/>
              </w:rPr>
              <w:instrText xml:space="preserve"> FORMTEXT </w:instrText>
            </w:r>
            <w:r w:rsidRPr="00735647">
              <w:rPr>
                <w:rFonts w:ascii="Times New Roman" w:hAnsi="Times New Roman" w:cs="Arial"/>
                <w:sz w:val="22"/>
                <w:lang w:val="en-GB"/>
              </w:rPr>
            </w:r>
            <w:r w:rsidRPr="00735647">
              <w:rPr>
                <w:rFonts w:ascii="Times New Roman" w:hAnsi="Times New Roman" w:cs="Arial"/>
                <w:sz w:val="22"/>
                <w:lang w:val="en-GB"/>
              </w:rPr>
              <w:fldChar w:fldCharType="separate"/>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hAnsi="Times New Roman" w:cs="Arial"/>
                <w:sz w:val="22"/>
                <w:lang w:val="en-GB"/>
              </w:rPr>
              <w:fldChar w:fldCharType="end"/>
            </w:r>
          </w:p>
        </w:tc>
      </w:tr>
      <w:tr w:rsidR="003B7672" w:rsidRPr="00735647" w14:paraId="47CC5BB8" w14:textId="77777777" w:rsidTr="00B36F14">
        <w:tc>
          <w:tcPr>
            <w:tcW w:w="5458" w:type="dxa"/>
          </w:tcPr>
          <w:p w14:paraId="639C5693" w14:textId="77777777" w:rsidR="003B7672" w:rsidRPr="00735647" w:rsidRDefault="003B7672" w:rsidP="003B7672">
            <w:pPr>
              <w:rPr>
                <w:rFonts w:ascii="Times New Roman" w:hAnsi="Times New Roman"/>
                <w:sz w:val="22"/>
                <w:lang w:val="en-GB"/>
              </w:rPr>
            </w:pPr>
            <w:r w:rsidRPr="00735647">
              <w:rPr>
                <w:rFonts w:ascii="Times New Roman" w:hAnsi="Times New Roman"/>
                <w:sz w:val="22"/>
                <w:lang w:val="en-GB"/>
              </w:rPr>
              <w:t>Pharmaceutical form</w:t>
            </w:r>
            <w:r w:rsidR="00D91361" w:rsidRPr="00735647">
              <w:rPr>
                <w:rFonts w:ascii="Times New Roman" w:hAnsi="Times New Roman"/>
                <w:sz w:val="22"/>
                <w:lang w:val="en-GB"/>
              </w:rPr>
              <w:t>(s)</w:t>
            </w:r>
            <w:r w:rsidRPr="00735647">
              <w:rPr>
                <w:rFonts w:ascii="Times New Roman" w:hAnsi="Times New Roman"/>
                <w:sz w:val="22"/>
                <w:lang w:val="en-GB"/>
              </w:rPr>
              <w:t xml:space="preserve"> and strength</w:t>
            </w:r>
            <w:r w:rsidR="00D91361" w:rsidRPr="00735647">
              <w:rPr>
                <w:rFonts w:ascii="Times New Roman" w:hAnsi="Times New Roman"/>
                <w:sz w:val="22"/>
                <w:lang w:val="en-GB"/>
              </w:rPr>
              <w:t>(s)</w:t>
            </w:r>
          </w:p>
          <w:p w14:paraId="7FB235CB" w14:textId="77777777" w:rsidR="003B7672" w:rsidRPr="00735647" w:rsidRDefault="003B7672" w:rsidP="003B7672">
            <w:pPr>
              <w:rPr>
                <w:rFonts w:ascii="Times New Roman" w:hAnsi="Times New Roman"/>
                <w:sz w:val="22"/>
                <w:lang w:val="en-GB"/>
              </w:rPr>
            </w:pPr>
          </w:p>
        </w:tc>
        <w:tc>
          <w:tcPr>
            <w:tcW w:w="4037" w:type="dxa"/>
          </w:tcPr>
          <w:p w14:paraId="72C69844" w14:textId="77777777" w:rsidR="003B7672" w:rsidRPr="00735647" w:rsidRDefault="003B7672" w:rsidP="003B7672">
            <w:pPr>
              <w:rPr>
                <w:rFonts w:ascii="Times New Roman" w:hAnsi="Times New Roman" w:cs="Arial"/>
                <w:sz w:val="22"/>
                <w:lang w:val="en-GB"/>
              </w:rPr>
            </w:pPr>
            <w:r w:rsidRPr="00735647">
              <w:rPr>
                <w:rFonts w:ascii="Times New Roman" w:hAnsi="Times New Roman" w:cs="Arial"/>
                <w:sz w:val="22"/>
                <w:lang w:val="en-GB"/>
              </w:rPr>
              <w:fldChar w:fldCharType="begin">
                <w:ffData>
                  <w:name w:val="Tekstvak5"/>
                  <w:enabled/>
                  <w:calcOnExit w:val="0"/>
                  <w:textInput/>
                </w:ffData>
              </w:fldChar>
            </w:r>
            <w:r w:rsidRPr="00735647">
              <w:rPr>
                <w:rFonts w:ascii="Times New Roman" w:hAnsi="Times New Roman" w:cs="Arial"/>
                <w:sz w:val="22"/>
                <w:lang w:val="en-GB"/>
              </w:rPr>
              <w:instrText xml:space="preserve"> FORMTEXT </w:instrText>
            </w:r>
            <w:r w:rsidRPr="00735647">
              <w:rPr>
                <w:rFonts w:ascii="Times New Roman" w:hAnsi="Times New Roman" w:cs="Arial"/>
                <w:sz w:val="22"/>
                <w:lang w:val="en-GB"/>
              </w:rPr>
            </w:r>
            <w:r w:rsidRPr="00735647">
              <w:rPr>
                <w:rFonts w:ascii="Times New Roman" w:hAnsi="Times New Roman" w:cs="Arial"/>
                <w:sz w:val="22"/>
                <w:lang w:val="en-GB"/>
              </w:rPr>
              <w:fldChar w:fldCharType="separate"/>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hAnsi="Times New Roman" w:cs="Arial"/>
                <w:sz w:val="22"/>
                <w:lang w:val="en-GB"/>
              </w:rPr>
              <w:fldChar w:fldCharType="end"/>
            </w:r>
          </w:p>
        </w:tc>
      </w:tr>
      <w:tr w:rsidR="003B7672" w:rsidRPr="00735647" w14:paraId="42238B5D" w14:textId="77777777" w:rsidTr="00B36F14">
        <w:tc>
          <w:tcPr>
            <w:tcW w:w="5458" w:type="dxa"/>
          </w:tcPr>
          <w:p w14:paraId="05E774CB" w14:textId="77777777" w:rsidR="003B7672" w:rsidRPr="00735647" w:rsidRDefault="003B7672" w:rsidP="003B7672">
            <w:pPr>
              <w:rPr>
                <w:rFonts w:ascii="Times New Roman" w:hAnsi="Times New Roman"/>
                <w:sz w:val="22"/>
                <w:lang w:val="en-GB"/>
              </w:rPr>
            </w:pPr>
            <w:r w:rsidRPr="00735647">
              <w:rPr>
                <w:rFonts w:ascii="Times New Roman" w:hAnsi="Times New Roman"/>
                <w:sz w:val="22"/>
                <w:lang w:val="en-GB"/>
              </w:rPr>
              <w:t>Reference number</w:t>
            </w:r>
            <w:r w:rsidR="00D91361" w:rsidRPr="00735647">
              <w:rPr>
                <w:rFonts w:ascii="Times New Roman" w:hAnsi="Times New Roman"/>
                <w:sz w:val="22"/>
                <w:lang w:val="en-GB"/>
              </w:rPr>
              <w:t>(</w:t>
            </w:r>
            <w:r w:rsidRPr="00735647">
              <w:rPr>
                <w:rFonts w:ascii="Times New Roman" w:hAnsi="Times New Roman"/>
                <w:sz w:val="22"/>
                <w:lang w:val="en-GB"/>
              </w:rPr>
              <w:t>s</w:t>
            </w:r>
            <w:r w:rsidR="00D91361" w:rsidRPr="00735647">
              <w:rPr>
                <w:rFonts w:ascii="Times New Roman" w:hAnsi="Times New Roman"/>
                <w:sz w:val="22"/>
                <w:lang w:val="en-GB"/>
              </w:rPr>
              <w:t>)</w:t>
            </w:r>
            <w:r w:rsidRPr="00735647">
              <w:rPr>
                <w:rFonts w:ascii="Times New Roman" w:hAnsi="Times New Roman"/>
                <w:sz w:val="22"/>
                <w:lang w:val="en-GB"/>
              </w:rPr>
              <w:t xml:space="preserve"> for the Mutual Recognition Procedure</w:t>
            </w:r>
          </w:p>
        </w:tc>
        <w:tc>
          <w:tcPr>
            <w:tcW w:w="4037" w:type="dxa"/>
          </w:tcPr>
          <w:p w14:paraId="1B784626" w14:textId="77777777" w:rsidR="003B7672" w:rsidRPr="00735647" w:rsidRDefault="003B7672" w:rsidP="003B7672">
            <w:pPr>
              <w:rPr>
                <w:rFonts w:ascii="Times New Roman" w:hAnsi="Times New Roman" w:cs="Arial"/>
                <w:sz w:val="22"/>
                <w:lang w:val="en-GB"/>
              </w:rPr>
            </w:pPr>
            <w:r w:rsidRPr="00735647">
              <w:rPr>
                <w:rFonts w:ascii="Times New Roman" w:hAnsi="Times New Roman" w:cs="Arial"/>
                <w:sz w:val="22"/>
                <w:lang w:val="en-GB"/>
              </w:rPr>
              <w:fldChar w:fldCharType="begin">
                <w:ffData>
                  <w:name w:val="Tekstvak6"/>
                  <w:enabled/>
                  <w:calcOnExit w:val="0"/>
                  <w:textInput/>
                </w:ffData>
              </w:fldChar>
            </w:r>
            <w:r w:rsidRPr="00735647">
              <w:rPr>
                <w:rFonts w:ascii="Times New Roman" w:hAnsi="Times New Roman" w:cs="Arial"/>
                <w:sz w:val="22"/>
                <w:lang w:val="en-GB"/>
              </w:rPr>
              <w:instrText xml:space="preserve"> FORMTEXT </w:instrText>
            </w:r>
            <w:r w:rsidRPr="00735647">
              <w:rPr>
                <w:rFonts w:ascii="Times New Roman" w:hAnsi="Times New Roman" w:cs="Arial"/>
                <w:sz w:val="22"/>
                <w:lang w:val="en-GB"/>
              </w:rPr>
            </w:r>
            <w:r w:rsidRPr="00735647">
              <w:rPr>
                <w:rFonts w:ascii="Times New Roman" w:hAnsi="Times New Roman" w:cs="Arial"/>
                <w:sz w:val="22"/>
                <w:lang w:val="en-GB"/>
              </w:rPr>
              <w:fldChar w:fldCharType="separate"/>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hAnsi="Times New Roman" w:cs="Arial"/>
                <w:sz w:val="22"/>
                <w:lang w:val="en-GB"/>
              </w:rPr>
              <w:fldChar w:fldCharType="end"/>
            </w:r>
          </w:p>
          <w:p w14:paraId="7027CE55" w14:textId="77777777" w:rsidR="003B7672" w:rsidRPr="00735647" w:rsidRDefault="003B7672" w:rsidP="003B7672">
            <w:pPr>
              <w:rPr>
                <w:rFonts w:ascii="Times New Roman" w:hAnsi="Times New Roman" w:cs="Arial"/>
                <w:sz w:val="22"/>
                <w:lang w:val="en-GB"/>
              </w:rPr>
            </w:pPr>
          </w:p>
        </w:tc>
      </w:tr>
      <w:tr w:rsidR="003B7672" w:rsidRPr="00735647" w14:paraId="29F62ED6" w14:textId="77777777" w:rsidTr="00B36F14">
        <w:tc>
          <w:tcPr>
            <w:tcW w:w="5458" w:type="dxa"/>
          </w:tcPr>
          <w:p w14:paraId="68A64B9F" w14:textId="77777777" w:rsidR="003B7672" w:rsidRPr="00735647" w:rsidRDefault="003B7672" w:rsidP="003B7672">
            <w:pPr>
              <w:rPr>
                <w:rFonts w:ascii="Times New Roman" w:hAnsi="Times New Roman"/>
                <w:sz w:val="22"/>
                <w:lang w:val="en-GB"/>
              </w:rPr>
            </w:pPr>
            <w:r w:rsidRPr="00735647">
              <w:rPr>
                <w:rFonts w:ascii="Times New Roman" w:hAnsi="Times New Roman"/>
                <w:sz w:val="22"/>
                <w:lang w:val="en-GB"/>
              </w:rPr>
              <w:t>Reference Member State</w:t>
            </w:r>
          </w:p>
          <w:p w14:paraId="4EAFEEA0" w14:textId="77777777" w:rsidR="003B7672" w:rsidRPr="00735647" w:rsidRDefault="003B7672" w:rsidP="003B7672">
            <w:pPr>
              <w:rPr>
                <w:rFonts w:ascii="Times New Roman" w:hAnsi="Times New Roman"/>
                <w:sz w:val="22"/>
                <w:lang w:val="en-GB"/>
              </w:rPr>
            </w:pPr>
          </w:p>
        </w:tc>
        <w:tc>
          <w:tcPr>
            <w:tcW w:w="4037" w:type="dxa"/>
          </w:tcPr>
          <w:p w14:paraId="4E623E20" w14:textId="77777777" w:rsidR="003B7672" w:rsidRPr="00735647" w:rsidRDefault="003B7672" w:rsidP="003B7672">
            <w:pPr>
              <w:rPr>
                <w:rFonts w:ascii="Times New Roman" w:hAnsi="Times New Roman" w:cs="Arial"/>
                <w:sz w:val="22"/>
                <w:lang w:val="en-GB"/>
              </w:rPr>
            </w:pPr>
            <w:r w:rsidRPr="00735647">
              <w:rPr>
                <w:rFonts w:ascii="Times New Roman" w:hAnsi="Times New Roman" w:cs="Arial"/>
                <w:sz w:val="22"/>
                <w:lang w:val="en-GB"/>
              </w:rPr>
              <w:fldChar w:fldCharType="begin">
                <w:ffData>
                  <w:name w:val="Tekstvak7"/>
                  <w:enabled/>
                  <w:calcOnExit w:val="0"/>
                  <w:textInput/>
                </w:ffData>
              </w:fldChar>
            </w:r>
            <w:r w:rsidRPr="00735647">
              <w:rPr>
                <w:rFonts w:ascii="Times New Roman" w:hAnsi="Times New Roman" w:cs="Arial"/>
                <w:sz w:val="22"/>
                <w:lang w:val="en-GB"/>
              </w:rPr>
              <w:instrText xml:space="preserve"> FORMTEXT </w:instrText>
            </w:r>
            <w:r w:rsidRPr="00735647">
              <w:rPr>
                <w:rFonts w:ascii="Times New Roman" w:hAnsi="Times New Roman" w:cs="Arial"/>
                <w:sz w:val="22"/>
                <w:lang w:val="en-GB"/>
              </w:rPr>
            </w:r>
            <w:r w:rsidRPr="00735647">
              <w:rPr>
                <w:rFonts w:ascii="Times New Roman" w:hAnsi="Times New Roman" w:cs="Arial"/>
                <w:sz w:val="22"/>
                <w:lang w:val="en-GB"/>
              </w:rPr>
              <w:fldChar w:fldCharType="separate"/>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hAnsi="Times New Roman" w:cs="Arial"/>
                <w:sz w:val="22"/>
                <w:lang w:val="en-GB"/>
              </w:rPr>
              <w:fldChar w:fldCharType="end"/>
            </w:r>
          </w:p>
        </w:tc>
      </w:tr>
      <w:tr w:rsidR="003B7672" w:rsidRPr="00735647" w14:paraId="6A708774" w14:textId="77777777" w:rsidTr="00B36F14">
        <w:tc>
          <w:tcPr>
            <w:tcW w:w="5458" w:type="dxa"/>
          </w:tcPr>
          <w:p w14:paraId="646FA015" w14:textId="77777777" w:rsidR="003B7672" w:rsidRPr="00735647" w:rsidRDefault="003B7672" w:rsidP="003B7672">
            <w:pPr>
              <w:rPr>
                <w:rFonts w:ascii="Times New Roman" w:hAnsi="Times New Roman"/>
                <w:sz w:val="22"/>
                <w:lang w:val="en-GB"/>
              </w:rPr>
            </w:pPr>
            <w:r w:rsidRPr="00735647">
              <w:rPr>
                <w:rFonts w:ascii="Times New Roman" w:hAnsi="Times New Roman"/>
                <w:sz w:val="22"/>
                <w:lang w:val="en-GB"/>
              </w:rPr>
              <w:t>Member States concerned</w:t>
            </w:r>
            <w:r w:rsidR="001B2F26" w:rsidRPr="00735647">
              <w:rPr>
                <w:rFonts w:ascii="Times New Roman" w:hAnsi="Times New Roman"/>
                <w:sz w:val="22"/>
                <w:lang w:val="en-GB"/>
              </w:rPr>
              <w:t xml:space="preserve"> in earlier procedure</w:t>
            </w:r>
            <w:r w:rsidR="00801B9C" w:rsidRPr="00735647">
              <w:rPr>
                <w:rFonts w:ascii="Times New Roman" w:hAnsi="Times New Roman"/>
                <w:sz w:val="22"/>
                <w:lang w:val="en-GB"/>
              </w:rPr>
              <w:t>(s)</w:t>
            </w:r>
          </w:p>
          <w:p w14:paraId="295D2564" w14:textId="77777777" w:rsidR="003B7672" w:rsidRPr="00735647" w:rsidRDefault="003B7672" w:rsidP="003B7672">
            <w:pPr>
              <w:rPr>
                <w:rFonts w:ascii="Times New Roman" w:hAnsi="Times New Roman"/>
                <w:sz w:val="22"/>
                <w:lang w:val="en-GB"/>
              </w:rPr>
            </w:pPr>
          </w:p>
        </w:tc>
        <w:tc>
          <w:tcPr>
            <w:tcW w:w="4037" w:type="dxa"/>
          </w:tcPr>
          <w:p w14:paraId="7570260C" w14:textId="77777777" w:rsidR="003B7672" w:rsidRPr="00735647" w:rsidRDefault="003B7672" w:rsidP="003B7672">
            <w:pPr>
              <w:rPr>
                <w:rFonts w:ascii="Times New Roman" w:hAnsi="Times New Roman" w:cs="Arial"/>
                <w:sz w:val="22"/>
                <w:lang w:val="en-GB"/>
              </w:rPr>
            </w:pPr>
            <w:r w:rsidRPr="00735647">
              <w:rPr>
                <w:rFonts w:ascii="Times New Roman" w:hAnsi="Times New Roman" w:cs="Arial"/>
                <w:sz w:val="22"/>
                <w:lang w:val="en-GB"/>
              </w:rPr>
              <w:fldChar w:fldCharType="begin">
                <w:ffData>
                  <w:name w:val="Tekstvak8"/>
                  <w:enabled/>
                  <w:calcOnExit w:val="0"/>
                  <w:textInput/>
                </w:ffData>
              </w:fldChar>
            </w:r>
            <w:r w:rsidRPr="00735647">
              <w:rPr>
                <w:rFonts w:ascii="Times New Roman" w:hAnsi="Times New Roman" w:cs="Arial"/>
                <w:sz w:val="22"/>
                <w:lang w:val="en-GB"/>
              </w:rPr>
              <w:instrText xml:space="preserve"> FORMTEXT </w:instrText>
            </w:r>
            <w:r w:rsidRPr="00735647">
              <w:rPr>
                <w:rFonts w:ascii="Times New Roman" w:hAnsi="Times New Roman" w:cs="Arial"/>
                <w:sz w:val="22"/>
                <w:lang w:val="en-GB"/>
              </w:rPr>
            </w:r>
            <w:r w:rsidRPr="00735647">
              <w:rPr>
                <w:rFonts w:ascii="Times New Roman" w:hAnsi="Times New Roman" w:cs="Arial"/>
                <w:sz w:val="22"/>
                <w:lang w:val="en-GB"/>
              </w:rPr>
              <w:fldChar w:fldCharType="separate"/>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hAnsi="Times New Roman" w:cs="Arial"/>
                <w:sz w:val="22"/>
                <w:lang w:val="en-GB"/>
              </w:rPr>
              <w:fldChar w:fldCharType="end"/>
            </w:r>
          </w:p>
        </w:tc>
      </w:tr>
      <w:tr w:rsidR="001B2F26" w:rsidRPr="00735647" w14:paraId="5441A6E8" w14:textId="77777777" w:rsidTr="00B36F14">
        <w:tc>
          <w:tcPr>
            <w:tcW w:w="5458" w:type="dxa"/>
          </w:tcPr>
          <w:p w14:paraId="65E63F88" w14:textId="77777777" w:rsidR="001B2F26" w:rsidRDefault="001B2F26" w:rsidP="003B7672">
            <w:pPr>
              <w:rPr>
                <w:rFonts w:ascii="Times New Roman" w:hAnsi="Times New Roman"/>
                <w:sz w:val="22"/>
                <w:szCs w:val="22"/>
                <w:lang w:val="en-GB"/>
              </w:rPr>
            </w:pPr>
            <w:r w:rsidRPr="00735647">
              <w:rPr>
                <w:rFonts w:ascii="Times New Roman" w:hAnsi="Times New Roman"/>
                <w:sz w:val="22"/>
                <w:szCs w:val="22"/>
                <w:lang w:val="en-GB"/>
              </w:rPr>
              <w:t>Member States concerned in current procedure</w:t>
            </w:r>
          </w:p>
          <w:p w14:paraId="53A6BDD1" w14:textId="3AE7B3B7" w:rsidR="008C67AC" w:rsidRPr="008C67AC" w:rsidRDefault="008C67AC" w:rsidP="003B7672">
            <w:pPr>
              <w:rPr>
                <w:rFonts w:ascii="Times New Roman" w:hAnsi="Times New Roman"/>
                <w:sz w:val="22"/>
                <w:szCs w:val="22"/>
                <w:lang w:val="en-GB"/>
              </w:rPr>
            </w:pPr>
          </w:p>
        </w:tc>
        <w:tc>
          <w:tcPr>
            <w:tcW w:w="4037" w:type="dxa"/>
          </w:tcPr>
          <w:p w14:paraId="3ECCDCDC" w14:textId="77777777" w:rsidR="001B2F26" w:rsidRPr="00735647" w:rsidRDefault="001B2F26" w:rsidP="003B7672">
            <w:pPr>
              <w:rPr>
                <w:rFonts w:ascii="Times New Roman" w:hAnsi="Times New Roman" w:cs="Arial"/>
                <w:sz w:val="22"/>
                <w:lang w:val="en-GB"/>
              </w:rPr>
            </w:pPr>
            <w:r w:rsidRPr="00735647">
              <w:rPr>
                <w:rFonts w:ascii="Times New Roman" w:hAnsi="Times New Roman" w:cs="Arial"/>
                <w:sz w:val="22"/>
                <w:lang w:val="en-GB"/>
              </w:rPr>
              <w:fldChar w:fldCharType="begin">
                <w:ffData>
                  <w:name w:val="Tekstvak8"/>
                  <w:enabled/>
                  <w:calcOnExit w:val="0"/>
                  <w:textInput/>
                </w:ffData>
              </w:fldChar>
            </w:r>
            <w:r w:rsidRPr="00735647">
              <w:rPr>
                <w:rFonts w:ascii="Times New Roman" w:hAnsi="Times New Roman" w:cs="Arial"/>
                <w:sz w:val="22"/>
                <w:lang w:val="en-GB"/>
              </w:rPr>
              <w:instrText xml:space="preserve"> FORMTEXT </w:instrText>
            </w:r>
            <w:r w:rsidRPr="00735647">
              <w:rPr>
                <w:rFonts w:ascii="Times New Roman" w:hAnsi="Times New Roman" w:cs="Arial"/>
                <w:sz w:val="22"/>
                <w:lang w:val="en-GB"/>
              </w:rPr>
            </w:r>
            <w:r w:rsidRPr="00735647">
              <w:rPr>
                <w:rFonts w:ascii="Times New Roman" w:hAnsi="Times New Roman" w:cs="Arial"/>
                <w:sz w:val="22"/>
                <w:lang w:val="en-GB"/>
              </w:rPr>
              <w:fldChar w:fldCharType="separate"/>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hAnsi="Times New Roman" w:cs="Arial"/>
                <w:sz w:val="22"/>
                <w:lang w:val="en-GB"/>
              </w:rPr>
              <w:fldChar w:fldCharType="end"/>
            </w:r>
          </w:p>
        </w:tc>
      </w:tr>
      <w:tr w:rsidR="00A61751" w:rsidRPr="00735647" w14:paraId="7583BA90" w14:textId="77777777" w:rsidTr="00B36F14">
        <w:tc>
          <w:tcPr>
            <w:tcW w:w="5458" w:type="dxa"/>
          </w:tcPr>
          <w:p w14:paraId="664EB05F" w14:textId="77777777" w:rsidR="00A61751" w:rsidRDefault="00A61751" w:rsidP="003B7672">
            <w:pPr>
              <w:rPr>
                <w:rFonts w:ascii="Times New Roman" w:hAnsi="Times New Roman"/>
                <w:sz w:val="22"/>
                <w:szCs w:val="22"/>
                <w:lang w:val="en-GB"/>
              </w:rPr>
            </w:pPr>
            <w:r>
              <w:rPr>
                <w:rFonts w:ascii="Times New Roman" w:hAnsi="Times New Roman"/>
                <w:sz w:val="22"/>
                <w:szCs w:val="22"/>
                <w:lang w:val="en-GB"/>
              </w:rPr>
              <w:t>Legal basis of marketing authorisation</w:t>
            </w:r>
          </w:p>
          <w:p w14:paraId="75ACFAF4" w14:textId="4D202C42" w:rsidR="008C67AC" w:rsidRPr="00735647" w:rsidRDefault="008C67AC" w:rsidP="003B7672">
            <w:pPr>
              <w:rPr>
                <w:rFonts w:ascii="Times New Roman" w:hAnsi="Times New Roman"/>
                <w:sz w:val="22"/>
                <w:szCs w:val="22"/>
                <w:lang w:val="en-GB"/>
              </w:rPr>
            </w:pPr>
          </w:p>
        </w:tc>
        <w:tc>
          <w:tcPr>
            <w:tcW w:w="4037" w:type="dxa"/>
          </w:tcPr>
          <w:p w14:paraId="08245955" w14:textId="77777777" w:rsidR="00A61751" w:rsidRPr="00735647" w:rsidRDefault="00A61751" w:rsidP="003B7672">
            <w:pPr>
              <w:rPr>
                <w:rFonts w:ascii="Times New Roman" w:hAnsi="Times New Roman" w:cs="Arial"/>
                <w:sz w:val="22"/>
                <w:lang w:val="en-GB"/>
              </w:rPr>
            </w:pPr>
            <w:r w:rsidRPr="00735647">
              <w:rPr>
                <w:rFonts w:ascii="Times New Roman" w:hAnsi="Times New Roman" w:cs="Arial"/>
                <w:sz w:val="22"/>
                <w:lang w:val="en-GB"/>
              </w:rPr>
              <w:fldChar w:fldCharType="begin">
                <w:ffData>
                  <w:name w:val="Tekstvak8"/>
                  <w:enabled/>
                  <w:calcOnExit w:val="0"/>
                  <w:textInput/>
                </w:ffData>
              </w:fldChar>
            </w:r>
            <w:r w:rsidRPr="00735647">
              <w:rPr>
                <w:rFonts w:ascii="Times New Roman" w:hAnsi="Times New Roman" w:cs="Arial"/>
                <w:sz w:val="22"/>
                <w:lang w:val="en-GB"/>
              </w:rPr>
              <w:instrText xml:space="preserve"> FORMTEXT </w:instrText>
            </w:r>
            <w:r w:rsidRPr="00735647">
              <w:rPr>
                <w:rFonts w:ascii="Times New Roman" w:hAnsi="Times New Roman" w:cs="Arial"/>
                <w:sz w:val="22"/>
                <w:lang w:val="en-GB"/>
              </w:rPr>
            </w:r>
            <w:r w:rsidRPr="00735647">
              <w:rPr>
                <w:rFonts w:ascii="Times New Roman" w:hAnsi="Times New Roman" w:cs="Arial"/>
                <w:sz w:val="22"/>
                <w:lang w:val="en-GB"/>
              </w:rPr>
              <w:fldChar w:fldCharType="separate"/>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hAnsi="Times New Roman" w:cs="Arial"/>
                <w:sz w:val="22"/>
                <w:lang w:val="en-GB"/>
              </w:rPr>
              <w:fldChar w:fldCharType="end"/>
            </w:r>
          </w:p>
        </w:tc>
      </w:tr>
      <w:tr w:rsidR="003B7672" w:rsidRPr="00735647" w14:paraId="13E7D6A2" w14:textId="77777777" w:rsidTr="00B36F14">
        <w:tc>
          <w:tcPr>
            <w:tcW w:w="5458" w:type="dxa"/>
            <w:tcBorders>
              <w:bottom w:val="single" w:sz="4" w:space="0" w:color="auto"/>
            </w:tcBorders>
          </w:tcPr>
          <w:p w14:paraId="5999185A" w14:textId="7E444723" w:rsidR="003B7672" w:rsidRPr="00735647" w:rsidRDefault="004E1F7D" w:rsidP="003B7672">
            <w:pPr>
              <w:rPr>
                <w:rFonts w:ascii="Times New Roman" w:hAnsi="Times New Roman"/>
                <w:sz w:val="22"/>
                <w:lang w:val="en-GB"/>
              </w:rPr>
            </w:pPr>
            <w:r>
              <w:rPr>
                <w:rFonts w:ascii="Times New Roman" w:hAnsi="Times New Roman"/>
                <w:sz w:val="22"/>
                <w:lang w:val="en-GB"/>
              </w:rPr>
              <w:t>Marketing a</w:t>
            </w:r>
            <w:r w:rsidRPr="00735647">
              <w:rPr>
                <w:rFonts w:ascii="Times New Roman" w:hAnsi="Times New Roman"/>
                <w:sz w:val="22"/>
                <w:lang w:val="en-GB"/>
              </w:rPr>
              <w:t xml:space="preserve">uthorisation </w:t>
            </w:r>
            <w:r w:rsidR="003B7672" w:rsidRPr="00735647">
              <w:rPr>
                <w:rFonts w:ascii="Times New Roman" w:hAnsi="Times New Roman"/>
                <w:sz w:val="22"/>
                <w:lang w:val="en-GB"/>
              </w:rPr>
              <w:t>holder’s name and address</w:t>
            </w:r>
            <w:r w:rsidR="001B2F26" w:rsidRPr="00735647">
              <w:rPr>
                <w:rFonts w:ascii="Times New Roman" w:hAnsi="Times New Roman"/>
                <w:sz w:val="22"/>
                <w:lang w:val="en-GB"/>
              </w:rPr>
              <w:t xml:space="preserve"> in RMS</w:t>
            </w:r>
          </w:p>
          <w:p w14:paraId="61482037" w14:textId="77777777" w:rsidR="003B7672" w:rsidRPr="00735647" w:rsidRDefault="003B7672" w:rsidP="003B7672">
            <w:pPr>
              <w:rPr>
                <w:rFonts w:ascii="Times New Roman" w:hAnsi="Times New Roman"/>
                <w:sz w:val="22"/>
                <w:lang w:val="en-GB"/>
              </w:rPr>
            </w:pPr>
          </w:p>
        </w:tc>
        <w:tc>
          <w:tcPr>
            <w:tcW w:w="4037" w:type="dxa"/>
            <w:tcBorders>
              <w:bottom w:val="single" w:sz="4" w:space="0" w:color="auto"/>
            </w:tcBorders>
          </w:tcPr>
          <w:p w14:paraId="2708D0EC" w14:textId="77777777" w:rsidR="003B7672" w:rsidRPr="00735647" w:rsidRDefault="003B7672" w:rsidP="003B7672">
            <w:pPr>
              <w:rPr>
                <w:rFonts w:ascii="Times New Roman" w:hAnsi="Times New Roman" w:cs="Arial"/>
                <w:sz w:val="22"/>
                <w:lang w:val="en-GB"/>
              </w:rPr>
            </w:pPr>
            <w:r w:rsidRPr="00735647">
              <w:rPr>
                <w:rFonts w:ascii="Times New Roman" w:hAnsi="Times New Roman" w:cs="Arial"/>
                <w:sz w:val="22"/>
                <w:lang w:val="en-GB"/>
              </w:rPr>
              <w:fldChar w:fldCharType="begin">
                <w:ffData>
                  <w:name w:val="Tekstvak8"/>
                  <w:enabled/>
                  <w:calcOnExit w:val="0"/>
                  <w:textInput/>
                </w:ffData>
              </w:fldChar>
            </w:r>
            <w:r w:rsidRPr="00735647">
              <w:rPr>
                <w:rFonts w:ascii="Times New Roman" w:hAnsi="Times New Roman" w:cs="Arial"/>
                <w:sz w:val="22"/>
                <w:lang w:val="en-GB"/>
              </w:rPr>
              <w:instrText xml:space="preserve"> FORMTEXT </w:instrText>
            </w:r>
            <w:r w:rsidRPr="00735647">
              <w:rPr>
                <w:rFonts w:ascii="Times New Roman" w:hAnsi="Times New Roman" w:cs="Arial"/>
                <w:sz w:val="22"/>
                <w:lang w:val="en-GB"/>
              </w:rPr>
            </w:r>
            <w:r w:rsidRPr="00735647">
              <w:rPr>
                <w:rFonts w:ascii="Times New Roman" w:hAnsi="Times New Roman" w:cs="Arial"/>
                <w:sz w:val="22"/>
                <w:lang w:val="en-GB"/>
              </w:rPr>
              <w:fldChar w:fldCharType="separate"/>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hAnsi="Times New Roman" w:cs="Arial"/>
                <w:sz w:val="22"/>
                <w:lang w:val="en-GB"/>
              </w:rPr>
              <w:fldChar w:fldCharType="end"/>
            </w:r>
          </w:p>
          <w:p w14:paraId="79357C20" w14:textId="29EBDB0D" w:rsidR="003B7672" w:rsidRPr="00735647" w:rsidRDefault="003B7672" w:rsidP="003B7672">
            <w:pPr>
              <w:rPr>
                <w:rFonts w:ascii="Times New Roman" w:hAnsi="Times New Roman" w:cs="Arial"/>
                <w:sz w:val="22"/>
                <w:lang w:val="en-GB"/>
              </w:rPr>
            </w:pPr>
          </w:p>
        </w:tc>
      </w:tr>
      <w:tr w:rsidR="00A61751" w:rsidRPr="00635E80" w14:paraId="678F7963" w14:textId="77777777" w:rsidTr="00A61751">
        <w:tblPrEx>
          <w:tblLook w:val="04A0" w:firstRow="1" w:lastRow="0" w:firstColumn="1" w:lastColumn="0" w:noHBand="0" w:noVBand="1"/>
        </w:tblPrEx>
        <w:trPr>
          <w:trHeight w:val="65"/>
        </w:trPr>
        <w:tc>
          <w:tcPr>
            <w:tcW w:w="5458" w:type="dxa"/>
            <w:tcBorders>
              <w:top w:val="single" w:sz="6" w:space="0" w:color="auto"/>
              <w:left w:val="single" w:sz="6" w:space="0" w:color="auto"/>
              <w:bottom w:val="single" w:sz="6" w:space="0" w:color="auto"/>
              <w:right w:val="single" w:sz="6" w:space="0" w:color="auto"/>
            </w:tcBorders>
            <w:hideMark/>
          </w:tcPr>
          <w:p w14:paraId="4021B3D5" w14:textId="4BEFBD03" w:rsidR="00A61751" w:rsidRPr="00A61751" w:rsidRDefault="00A61751">
            <w:pPr>
              <w:rPr>
                <w:rFonts w:ascii="Times New Roman" w:hAnsi="Times New Roman"/>
                <w:sz w:val="22"/>
                <w:szCs w:val="22"/>
                <w:lang w:val="en-GB"/>
              </w:rPr>
            </w:pPr>
            <w:r w:rsidRPr="00A61751">
              <w:rPr>
                <w:rFonts w:ascii="Times New Roman" w:hAnsi="Times New Roman"/>
                <w:sz w:val="22"/>
                <w:szCs w:val="22"/>
                <w:lang w:val="en-GB"/>
              </w:rPr>
              <w:t xml:space="preserve">Names and addresses of all </w:t>
            </w:r>
            <w:r w:rsidR="00C55F31">
              <w:rPr>
                <w:rFonts w:ascii="Times New Roman" w:hAnsi="Times New Roman"/>
                <w:sz w:val="22"/>
                <w:szCs w:val="22"/>
                <w:lang w:val="en-GB"/>
              </w:rPr>
              <w:t xml:space="preserve">approved </w:t>
            </w:r>
            <w:r w:rsidRPr="00A61751">
              <w:rPr>
                <w:rFonts w:ascii="Times New Roman" w:hAnsi="Times New Roman"/>
                <w:sz w:val="22"/>
                <w:szCs w:val="22"/>
                <w:lang w:val="en-GB"/>
              </w:rPr>
              <w:t>manufacturer(s) responsible for batch release in the EEA</w:t>
            </w:r>
          </w:p>
        </w:tc>
        <w:tc>
          <w:tcPr>
            <w:tcW w:w="4037" w:type="dxa"/>
            <w:tcBorders>
              <w:top w:val="single" w:sz="6" w:space="0" w:color="auto"/>
              <w:left w:val="single" w:sz="6" w:space="0" w:color="auto"/>
              <w:bottom w:val="single" w:sz="6" w:space="0" w:color="auto"/>
              <w:right w:val="single" w:sz="6" w:space="0" w:color="auto"/>
            </w:tcBorders>
          </w:tcPr>
          <w:p w14:paraId="67FCC7F2" w14:textId="77777777" w:rsidR="00A61751" w:rsidRPr="00A61751" w:rsidRDefault="00A61751">
            <w:pPr>
              <w:rPr>
                <w:rFonts w:ascii="Times New Roman" w:hAnsi="Times New Roman"/>
                <w:sz w:val="22"/>
                <w:szCs w:val="22"/>
                <w:lang w:val="en-GB"/>
              </w:rPr>
            </w:pPr>
          </w:p>
        </w:tc>
      </w:tr>
      <w:tr w:rsidR="00A61751" w:rsidRPr="00635E80" w14:paraId="25119C63" w14:textId="77777777" w:rsidTr="00A61751">
        <w:tblPrEx>
          <w:tblLook w:val="04A0" w:firstRow="1" w:lastRow="0" w:firstColumn="1" w:lastColumn="0" w:noHBand="0" w:noVBand="1"/>
        </w:tblPrEx>
        <w:trPr>
          <w:trHeight w:val="65"/>
        </w:trPr>
        <w:tc>
          <w:tcPr>
            <w:tcW w:w="5458" w:type="dxa"/>
            <w:tcBorders>
              <w:top w:val="single" w:sz="6" w:space="0" w:color="auto"/>
              <w:left w:val="single" w:sz="6" w:space="0" w:color="auto"/>
              <w:bottom w:val="single" w:sz="6" w:space="0" w:color="auto"/>
              <w:right w:val="single" w:sz="6" w:space="0" w:color="auto"/>
            </w:tcBorders>
            <w:hideMark/>
          </w:tcPr>
          <w:p w14:paraId="0630A914" w14:textId="1ACA875E" w:rsidR="00A61751" w:rsidRPr="00A61751" w:rsidRDefault="00A61751">
            <w:pPr>
              <w:rPr>
                <w:rFonts w:ascii="Times New Roman" w:hAnsi="Times New Roman"/>
                <w:sz w:val="22"/>
                <w:szCs w:val="22"/>
                <w:lang w:val="en-GB"/>
              </w:rPr>
            </w:pPr>
            <w:r w:rsidRPr="00A61751">
              <w:rPr>
                <w:rFonts w:ascii="Times New Roman" w:hAnsi="Times New Roman"/>
                <w:sz w:val="22"/>
                <w:szCs w:val="22"/>
                <w:lang w:val="en-GB"/>
              </w:rPr>
              <w:t xml:space="preserve">Names and addresses of all </w:t>
            </w:r>
            <w:r w:rsidR="00C55F31">
              <w:rPr>
                <w:rFonts w:ascii="Times New Roman" w:hAnsi="Times New Roman"/>
                <w:sz w:val="22"/>
                <w:szCs w:val="22"/>
                <w:lang w:val="en-GB"/>
              </w:rPr>
              <w:t xml:space="preserve">approved </w:t>
            </w:r>
            <w:r w:rsidRPr="00A61751">
              <w:rPr>
                <w:rFonts w:ascii="Times New Roman" w:hAnsi="Times New Roman"/>
                <w:sz w:val="22"/>
                <w:szCs w:val="22"/>
                <w:lang w:val="en-GB"/>
              </w:rPr>
              <w:t>manufacturer(s) of the medicinal products</w:t>
            </w:r>
          </w:p>
        </w:tc>
        <w:tc>
          <w:tcPr>
            <w:tcW w:w="4037" w:type="dxa"/>
            <w:tcBorders>
              <w:top w:val="single" w:sz="6" w:space="0" w:color="auto"/>
              <w:left w:val="single" w:sz="6" w:space="0" w:color="auto"/>
              <w:bottom w:val="single" w:sz="6" w:space="0" w:color="auto"/>
              <w:right w:val="single" w:sz="6" w:space="0" w:color="auto"/>
            </w:tcBorders>
            <w:hideMark/>
          </w:tcPr>
          <w:p w14:paraId="07A86358" w14:textId="77777777" w:rsidR="00A61751" w:rsidRDefault="00A61751">
            <w:pPr>
              <w:rPr>
                <w:rFonts w:ascii="Times New Roman" w:hAnsi="Times New Roman"/>
                <w:i/>
                <w:sz w:val="22"/>
                <w:szCs w:val="22"/>
                <w:lang w:val="en-GB"/>
              </w:rPr>
            </w:pPr>
            <w:r w:rsidRPr="003C1C93">
              <w:rPr>
                <w:rFonts w:ascii="Times New Roman" w:hAnsi="Times New Roman"/>
                <w:i/>
                <w:sz w:val="22"/>
                <w:szCs w:val="22"/>
                <w:lang w:val="en-GB"/>
              </w:rPr>
              <w:t>please specify the activities for each manufacturer (e.g. manufacture of tablets, primary packaging, secondary packaging, batch control testing)</w:t>
            </w:r>
          </w:p>
          <w:p w14:paraId="13D31D24" w14:textId="5A8A533E" w:rsidR="006D2AAA" w:rsidRPr="003C1C93" w:rsidRDefault="006D2AAA">
            <w:pPr>
              <w:rPr>
                <w:rFonts w:ascii="Times New Roman" w:hAnsi="Times New Roman"/>
                <w:i/>
                <w:sz w:val="22"/>
                <w:szCs w:val="22"/>
                <w:lang w:val="en-GB"/>
              </w:rPr>
            </w:pPr>
          </w:p>
        </w:tc>
      </w:tr>
      <w:tr w:rsidR="00A61751" w:rsidRPr="00635E80" w14:paraId="4234B562" w14:textId="77777777" w:rsidTr="00A61751">
        <w:tblPrEx>
          <w:tblLook w:val="04A0" w:firstRow="1" w:lastRow="0" w:firstColumn="1" w:lastColumn="0" w:noHBand="0" w:noVBand="1"/>
        </w:tblPrEx>
        <w:trPr>
          <w:trHeight w:val="65"/>
        </w:trPr>
        <w:tc>
          <w:tcPr>
            <w:tcW w:w="5458" w:type="dxa"/>
            <w:tcBorders>
              <w:top w:val="single" w:sz="6" w:space="0" w:color="auto"/>
              <w:left w:val="single" w:sz="6" w:space="0" w:color="auto"/>
              <w:bottom w:val="single" w:sz="6" w:space="0" w:color="auto"/>
              <w:right w:val="single" w:sz="6" w:space="0" w:color="auto"/>
            </w:tcBorders>
            <w:hideMark/>
          </w:tcPr>
          <w:p w14:paraId="2FA93F2F" w14:textId="71D4CE18" w:rsidR="00A61751" w:rsidRPr="00A61751" w:rsidRDefault="00A61751">
            <w:pPr>
              <w:rPr>
                <w:rFonts w:ascii="Times New Roman" w:hAnsi="Times New Roman"/>
                <w:sz w:val="22"/>
                <w:szCs w:val="22"/>
                <w:lang w:val="en-GB"/>
              </w:rPr>
            </w:pPr>
            <w:r w:rsidRPr="00A61751">
              <w:rPr>
                <w:rFonts w:ascii="Times New Roman" w:hAnsi="Times New Roman"/>
                <w:sz w:val="22"/>
                <w:szCs w:val="22"/>
                <w:lang w:val="en-GB"/>
              </w:rPr>
              <w:t xml:space="preserve">Names and addresses of all </w:t>
            </w:r>
            <w:r w:rsidR="00C55F31">
              <w:rPr>
                <w:rFonts w:ascii="Times New Roman" w:hAnsi="Times New Roman"/>
                <w:sz w:val="22"/>
                <w:szCs w:val="22"/>
                <w:lang w:val="en-GB"/>
              </w:rPr>
              <w:t xml:space="preserve">approved </w:t>
            </w:r>
            <w:r w:rsidRPr="00A61751">
              <w:rPr>
                <w:rFonts w:ascii="Times New Roman" w:hAnsi="Times New Roman"/>
                <w:sz w:val="22"/>
                <w:szCs w:val="22"/>
                <w:lang w:val="en-GB"/>
              </w:rPr>
              <w:t>manufacturers of the active substance</w:t>
            </w:r>
          </w:p>
        </w:tc>
        <w:tc>
          <w:tcPr>
            <w:tcW w:w="4037" w:type="dxa"/>
            <w:tcBorders>
              <w:top w:val="single" w:sz="6" w:space="0" w:color="auto"/>
              <w:left w:val="single" w:sz="6" w:space="0" w:color="auto"/>
              <w:bottom w:val="single" w:sz="6" w:space="0" w:color="auto"/>
              <w:right w:val="single" w:sz="6" w:space="0" w:color="auto"/>
            </w:tcBorders>
            <w:hideMark/>
          </w:tcPr>
          <w:p w14:paraId="0AE9B0EA" w14:textId="77777777" w:rsidR="00A61751" w:rsidRPr="003C1C93" w:rsidRDefault="00A61751">
            <w:pPr>
              <w:rPr>
                <w:rFonts w:ascii="Times New Roman" w:hAnsi="Times New Roman"/>
                <w:i/>
                <w:sz w:val="22"/>
                <w:szCs w:val="22"/>
                <w:lang w:val="en-GB"/>
              </w:rPr>
            </w:pPr>
            <w:r w:rsidRPr="003C1C93">
              <w:rPr>
                <w:rFonts w:ascii="Times New Roman" w:hAnsi="Times New Roman"/>
                <w:i/>
                <w:sz w:val="22"/>
                <w:szCs w:val="22"/>
                <w:lang w:val="en-GB"/>
              </w:rPr>
              <w:t>If not applicable, please state N/A</w:t>
            </w:r>
          </w:p>
        </w:tc>
      </w:tr>
      <w:tr w:rsidR="00A61751" w:rsidRPr="00635E80" w14:paraId="07FD6489" w14:textId="77777777" w:rsidTr="00A61751">
        <w:tblPrEx>
          <w:tblLook w:val="04A0" w:firstRow="1" w:lastRow="0" w:firstColumn="1" w:lastColumn="0" w:noHBand="0" w:noVBand="1"/>
        </w:tblPrEx>
        <w:trPr>
          <w:trHeight w:val="65"/>
        </w:trPr>
        <w:tc>
          <w:tcPr>
            <w:tcW w:w="5458" w:type="dxa"/>
            <w:tcBorders>
              <w:top w:val="single" w:sz="6" w:space="0" w:color="auto"/>
              <w:left w:val="single" w:sz="6" w:space="0" w:color="auto"/>
              <w:bottom w:val="single" w:sz="6" w:space="0" w:color="auto"/>
              <w:right w:val="single" w:sz="6" w:space="0" w:color="auto"/>
            </w:tcBorders>
            <w:hideMark/>
          </w:tcPr>
          <w:p w14:paraId="7B1F492A" w14:textId="79D58AAD" w:rsidR="00A61751" w:rsidRPr="00A61751" w:rsidRDefault="00A61751">
            <w:pPr>
              <w:rPr>
                <w:rFonts w:ascii="Times New Roman" w:hAnsi="Times New Roman"/>
                <w:sz w:val="22"/>
                <w:szCs w:val="22"/>
                <w:lang w:val="en-GB"/>
              </w:rPr>
            </w:pPr>
            <w:r w:rsidRPr="00A61751">
              <w:rPr>
                <w:rFonts w:ascii="Times New Roman" w:hAnsi="Times New Roman"/>
                <w:sz w:val="22"/>
                <w:szCs w:val="22"/>
                <w:lang w:val="en-GB"/>
              </w:rPr>
              <w:t xml:space="preserve">Names and addresses of all </w:t>
            </w:r>
            <w:r w:rsidR="00C55F31">
              <w:rPr>
                <w:rFonts w:ascii="Times New Roman" w:hAnsi="Times New Roman"/>
                <w:sz w:val="22"/>
                <w:szCs w:val="22"/>
                <w:lang w:val="en-GB"/>
              </w:rPr>
              <w:t xml:space="preserve">approved </w:t>
            </w:r>
            <w:r w:rsidRPr="00A61751">
              <w:rPr>
                <w:rFonts w:ascii="Times New Roman" w:hAnsi="Times New Roman"/>
                <w:sz w:val="22"/>
                <w:szCs w:val="22"/>
                <w:lang w:val="en-GB"/>
              </w:rPr>
              <w:t>ASMF holders (if different from manufacturer of active substance)</w:t>
            </w:r>
          </w:p>
        </w:tc>
        <w:tc>
          <w:tcPr>
            <w:tcW w:w="4037" w:type="dxa"/>
            <w:tcBorders>
              <w:top w:val="single" w:sz="6" w:space="0" w:color="auto"/>
              <w:left w:val="single" w:sz="6" w:space="0" w:color="auto"/>
              <w:bottom w:val="single" w:sz="6" w:space="0" w:color="auto"/>
              <w:right w:val="single" w:sz="6" w:space="0" w:color="auto"/>
            </w:tcBorders>
            <w:hideMark/>
          </w:tcPr>
          <w:p w14:paraId="7A46C4EB" w14:textId="77777777" w:rsidR="00A61751" w:rsidRPr="003C1C93" w:rsidRDefault="00A61751">
            <w:pPr>
              <w:rPr>
                <w:rFonts w:ascii="Times New Roman" w:hAnsi="Times New Roman"/>
                <w:i/>
                <w:sz w:val="22"/>
                <w:szCs w:val="22"/>
                <w:lang w:val="en-GB"/>
              </w:rPr>
            </w:pPr>
            <w:r w:rsidRPr="003C1C93">
              <w:rPr>
                <w:rFonts w:ascii="Times New Roman" w:hAnsi="Times New Roman"/>
                <w:i/>
                <w:sz w:val="22"/>
                <w:szCs w:val="22"/>
                <w:lang w:val="en-GB"/>
              </w:rPr>
              <w:t>If not applicable, please state N/A</w:t>
            </w:r>
          </w:p>
        </w:tc>
      </w:tr>
      <w:tr w:rsidR="00A61751" w:rsidRPr="00635E80" w14:paraId="4095244D" w14:textId="77777777" w:rsidTr="00A61751">
        <w:tblPrEx>
          <w:tblLook w:val="04A0" w:firstRow="1" w:lastRow="0" w:firstColumn="1" w:lastColumn="0" w:noHBand="0" w:noVBand="1"/>
        </w:tblPrEx>
        <w:trPr>
          <w:trHeight w:val="65"/>
        </w:trPr>
        <w:tc>
          <w:tcPr>
            <w:tcW w:w="5458" w:type="dxa"/>
            <w:tcBorders>
              <w:top w:val="single" w:sz="6" w:space="0" w:color="auto"/>
              <w:left w:val="single" w:sz="6" w:space="0" w:color="auto"/>
              <w:bottom w:val="single" w:sz="6" w:space="0" w:color="auto"/>
              <w:right w:val="single" w:sz="6" w:space="0" w:color="auto"/>
            </w:tcBorders>
            <w:hideMark/>
          </w:tcPr>
          <w:p w14:paraId="1F06844F" w14:textId="4A53D281" w:rsidR="00A61751" w:rsidRPr="00A61751" w:rsidRDefault="00A61751">
            <w:pPr>
              <w:rPr>
                <w:rFonts w:ascii="Times New Roman" w:hAnsi="Times New Roman"/>
                <w:sz w:val="22"/>
                <w:szCs w:val="22"/>
                <w:lang w:val="en-GB"/>
              </w:rPr>
            </w:pPr>
            <w:r w:rsidRPr="00A61751">
              <w:rPr>
                <w:rFonts w:ascii="Times New Roman" w:hAnsi="Times New Roman"/>
                <w:sz w:val="22"/>
                <w:szCs w:val="22"/>
                <w:lang w:val="en-GB"/>
              </w:rPr>
              <w:t xml:space="preserve">Names and addresses of all </w:t>
            </w:r>
            <w:r w:rsidR="00C55F31">
              <w:rPr>
                <w:rFonts w:ascii="Times New Roman" w:hAnsi="Times New Roman"/>
                <w:sz w:val="22"/>
                <w:szCs w:val="22"/>
                <w:lang w:val="en-GB"/>
              </w:rPr>
              <w:t xml:space="preserve">approved </w:t>
            </w:r>
            <w:r w:rsidRPr="00A61751">
              <w:rPr>
                <w:rFonts w:ascii="Times New Roman" w:hAnsi="Times New Roman"/>
                <w:sz w:val="22"/>
                <w:szCs w:val="22"/>
                <w:lang w:val="en-GB"/>
              </w:rPr>
              <w:t>CEP holders (if different from manufacturer of active substance)</w:t>
            </w:r>
          </w:p>
        </w:tc>
        <w:tc>
          <w:tcPr>
            <w:tcW w:w="4037" w:type="dxa"/>
            <w:tcBorders>
              <w:top w:val="single" w:sz="6" w:space="0" w:color="auto"/>
              <w:left w:val="single" w:sz="6" w:space="0" w:color="auto"/>
              <w:bottom w:val="single" w:sz="6" w:space="0" w:color="auto"/>
              <w:right w:val="single" w:sz="6" w:space="0" w:color="auto"/>
            </w:tcBorders>
            <w:hideMark/>
          </w:tcPr>
          <w:p w14:paraId="580E8870" w14:textId="77777777" w:rsidR="00A61751" w:rsidRPr="003C1C93" w:rsidRDefault="00A61751">
            <w:pPr>
              <w:rPr>
                <w:rFonts w:ascii="Times New Roman" w:hAnsi="Times New Roman"/>
                <w:i/>
                <w:sz w:val="22"/>
                <w:szCs w:val="22"/>
                <w:lang w:val="en-GB"/>
              </w:rPr>
            </w:pPr>
            <w:r w:rsidRPr="003C1C93">
              <w:rPr>
                <w:rFonts w:ascii="Times New Roman" w:hAnsi="Times New Roman"/>
                <w:i/>
                <w:sz w:val="22"/>
                <w:szCs w:val="22"/>
                <w:lang w:val="en-GB"/>
              </w:rPr>
              <w:t>If not applicable, please state N/A</w:t>
            </w:r>
          </w:p>
        </w:tc>
      </w:tr>
      <w:tr w:rsidR="00A61751" w:rsidRPr="00635E80" w14:paraId="02F6D483" w14:textId="77777777" w:rsidTr="00A61751">
        <w:tblPrEx>
          <w:tblLook w:val="04A0" w:firstRow="1" w:lastRow="0" w:firstColumn="1" w:lastColumn="0" w:noHBand="0" w:noVBand="1"/>
        </w:tblPrEx>
        <w:trPr>
          <w:trHeight w:val="65"/>
        </w:trPr>
        <w:tc>
          <w:tcPr>
            <w:tcW w:w="5458" w:type="dxa"/>
            <w:tcBorders>
              <w:top w:val="single" w:sz="6" w:space="0" w:color="auto"/>
              <w:left w:val="single" w:sz="6" w:space="0" w:color="auto"/>
              <w:bottom w:val="single" w:sz="6" w:space="0" w:color="auto"/>
              <w:right w:val="single" w:sz="6" w:space="0" w:color="auto"/>
            </w:tcBorders>
            <w:hideMark/>
          </w:tcPr>
          <w:p w14:paraId="349E823A" w14:textId="3977BD40" w:rsidR="00A61751" w:rsidRPr="00A61751" w:rsidRDefault="00A61751">
            <w:pPr>
              <w:rPr>
                <w:rFonts w:ascii="Times New Roman" w:hAnsi="Times New Roman"/>
                <w:sz w:val="22"/>
                <w:szCs w:val="22"/>
                <w:lang w:val="en-GB"/>
              </w:rPr>
            </w:pPr>
            <w:r w:rsidRPr="00A61751">
              <w:rPr>
                <w:rFonts w:ascii="Times New Roman" w:hAnsi="Times New Roman"/>
                <w:sz w:val="22"/>
                <w:szCs w:val="22"/>
                <w:lang w:val="en-GB"/>
              </w:rPr>
              <w:t>Names and addresses of contract companies used for clinical trials (CRO(s))</w:t>
            </w:r>
          </w:p>
        </w:tc>
        <w:tc>
          <w:tcPr>
            <w:tcW w:w="4037" w:type="dxa"/>
            <w:tcBorders>
              <w:top w:val="single" w:sz="6" w:space="0" w:color="auto"/>
              <w:left w:val="single" w:sz="6" w:space="0" w:color="auto"/>
              <w:bottom w:val="single" w:sz="6" w:space="0" w:color="auto"/>
              <w:right w:val="single" w:sz="6" w:space="0" w:color="auto"/>
            </w:tcBorders>
          </w:tcPr>
          <w:p w14:paraId="3FF6C642" w14:textId="77777777" w:rsidR="00A61751" w:rsidRPr="003C1C93" w:rsidRDefault="00A61751" w:rsidP="00A61751">
            <w:pPr>
              <w:rPr>
                <w:rFonts w:ascii="Times New Roman" w:hAnsi="Times New Roman"/>
                <w:i/>
                <w:sz w:val="22"/>
                <w:szCs w:val="22"/>
                <w:lang w:val="en-GB"/>
              </w:rPr>
            </w:pPr>
            <w:r w:rsidRPr="003C1C93">
              <w:rPr>
                <w:rFonts w:ascii="Times New Roman" w:hAnsi="Times New Roman"/>
                <w:i/>
                <w:sz w:val="22"/>
                <w:szCs w:val="22"/>
                <w:lang w:val="en-GB"/>
              </w:rPr>
              <w:t>Please specify the duties performed according to contract (e.g. clinical study, bio-analysis, statistical analysis)</w:t>
            </w:r>
          </w:p>
          <w:p w14:paraId="7920ADFC" w14:textId="77777777" w:rsidR="00A61751" w:rsidRPr="00A61751" w:rsidRDefault="00A61751" w:rsidP="00A61751">
            <w:pPr>
              <w:rPr>
                <w:rFonts w:ascii="Times New Roman" w:hAnsi="Times New Roman"/>
                <w:sz w:val="22"/>
                <w:szCs w:val="22"/>
                <w:lang w:val="en-GB"/>
              </w:rPr>
            </w:pPr>
          </w:p>
          <w:p w14:paraId="75BF9ED8" w14:textId="77777777" w:rsidR="00A61751" w:rsidRPr="003C1C93" w:rsidRDefault="00A61751" w:rsidP="00A61751">
            <w:pPr>
              <w:rPr>
                <w:rFonts w:ascii="Times New Roman" w:hAnsi="Times New Roman"/>
                <w:i/>
                <w:sz w:val="22"/>
                <w:szCs w:val="22"/>
                <w:lang w:val="en-GB"/>
              </w:rPr>
            </w:pPr>
            <w:r w:rsidRPr="003C1C93">
              <w:rPr>
                <w:rFonts w:ascii="Times New Roman" w:hAnsi="Times New Roman"/>
                <w:i/>
                <w:sz w:val="22"/>
                <w:szCs w:val="22"/>
                <w:lang w:val="en-GB"/>
              </w:rPr>
              <w:t>If not applicable, please state N/A</w:t>
            </w:r>
          </w:p>
          <w:p w14:paraId="533DBFE0" w14:textId="77777777" w:rsidR="00A61751" w:rsidRPr="00A61751" w:rsidRDefault="00A61751">
            <w:pPr>
              <w:rPr>
                <w:rFonts w:ascii="Times New Roman" w:hAnsi="Times New Roman"/>
                <w:sz w:val="22"/>
                <w:szCs w:val="22"/>
                <w:lang w:val="en-GB"/>
              </w:rPr>
            </w:pPr>
          </w:p>
        </w:tc>
      </w:tr>
      <w:tr w:rsidR="003B7672" w:rsidRPr="00735647" w14:paraId="43786927" w14:textId="77777777" w:rsidTr="00A61751">
        <w:tc>
          <w:tcPr>
            <w:tcW w:w="5458" w:type="dxa"/>
          </w:tcPr>
          <w:p w14:paraId="5657AD43" w14:textId="77777777" w:rsidR="003B7672" w:rsidRPr="00735647" w:rsidRDefault="003B7672" w:rsidP="003B7672">
            <w:pPr>
              <w:rPr>
                <w:rFonts w:ascii="Times New Roman" w:hAnsi="Times New Roman"/>
                <w:sz w:val="22"/>
                <w:lang w:val="en-GB"/>
              </w:rPr>
            </w:pPr>
            <w:r w:rsidRPr="00735647">
              <w:rPr>
                <w:rFonts w:ascii="Times New Roman" w:hAnsi="Times New Roman"/>
                <w:sz w:val="22"/>
                <w:lang w:val="en-GB"/>
              </w:rPr>
              <w:t>Marketing Authorisation number</w:t>
            </w:r>
            <w:r w:rsidR="00EA6138" w:rsidRPr="00735647">
              <w:rPr>
                <w:rFonts w:ascii="Times New Roman" w:hAnsi="Times New Roman"/>
                <w:sz w:val="22"/>
                <w:lang w:val="en-GB"/>
              </w:rPr>
              <w:t>(</w:t>
            </w:r>
            <w:r w:rsidRPr="00735647">
              <w:rPr>
                <w:rFonts w:ascii="Times New Roman" w:hAnsi="Times New Roman"/>
                <w:sz w:val="22"/>
                <w:lang w:val="en-GB"/>
              </w:rPr>
              <w:t>s</w:t>
            </w:r>
            <w:r w:rsidR="00EA6138" w:rsidRPr="00735647">
              <w:rPr>
                <w:rFonts w:ascii="Times New Roman" w:hAnsi="Times New Roman"/>
                <w:sz w:val="22"/>
                <w:lang w:val="en-GB"/>
              </w:rPr>
              <w:t>) in RMS</w:t>
            </w:r>
          </w:p>
          <w:p w14:paraId="7C9ED527" w14:textId="77777777" w:rsidR="003B7672" w:rsidRPr="00735647" w:rsidRDefault="003B7672" w:rsidP="003B7672">
            <w:pPr>
              <w:rPr>
                <w:rFonts w:ascii="Times New Roman" w:hAnsi="Times New Roman"/>
                <w:sz w:val="22"/>
                <w:lang w:val="en-GB"/>
              </w:rPr>
            </w:pPr>
          </w:p>
        </w:tc>
        <w:tc>
          <w:tcPr>
            <w:tcW w:w="4037" w:type="dxa"/>
          </w:tcPr>
          <w:p w14:paraId="746435FF" w14:textId="77777777" w:rsidR="003B7672" w:rsidRPr="00735647" w:rsidRDefault="003B7672" w:rsidP="003B7672">
            <w:pPr>
              <w:rPr>
                <w:rFonts w:ascii="Times New Roman" w:hAnsi="Times New Roman" w:cs="Arial"/>
                <w:sz w:val="22"/>
                <w:lang w:val="en-GB"/>
              </w:rPr>
            </w:pPr>
            <w:r w:rsidRPr="00735647">
              <w:rPr>
                <w:rFonts w:ascii="Times New Roman" w:hAnsi="Times New Roman" w:cs="Arial"/>
                <w:sz w:val="22"/>
                <w:lang w:val="en-GB"/>
              </w:rPr>
              <w:fldChar w:fldCharType="begin">
                <w:ffData>
                  <w:name w:val="Tekstvak12"/>
                  <w:enabled/>
                  <w:calcOnExit w:val="0"/>
                  <w:textInput/>
                </w:ffData>
              </w:fldChar>
            </w:r>
            <w:r w:rsidRPr="00735647">
              <w:rPr>
                <w:rFonts w:ascii="Times New Roman" w:hAnsi="Times New Roman" w:cs="Arial"/>
                <w:sz w:val="22"/>
                <w:lang w:val="en-GB"/>
              </w:rPr>
              <w:instrText xml:space="preserve"> FORMTEXT </w:instrText>
            </w:r>
            <w:r w:rsidRPr="00735647">
              <w:rPr>
                <w:rFonts w:ascii="Times New Roman" w:hAnsi="Times New Roman" w:cs="Arial"/>
                <w:sz w:val="22"/>
                <w:lang w:val="en-GB"/>
              </w:rPr>
            </w:r>
            <w:r w:rsidRPr="00735647">
              <w:rPr>
                <w:rFonts w:ascii="Times New Roman" w:hAnsi="Times New Roman" w:cs="Arial"/>
                <w:sz w:val="22"/>
                <w:lang w:val="en-GB"/>
              </w:rPr>
              <w:fldChar w:fldCharType="separate"/>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eastAsia="MS Mincho" w:hAnsi="Times New Roman" w:cs="Arial"/>
                <w:noProof/>
                <w:sz w:val="22"/>
              </w:rPr>
              <w:t> </w:t>
            </w:r>
            <w:r w:rsidRPr="00735647">
              <w:rPr>
                <w:rFonts w:ascii="Times New Roman" w:hAnsi="Times New Roman" w:cs="Arial"/>
                <w:sz w:val="22"/>
                <w:lang w:val="en-GB"/>
              </w:rPr>
              <w:fldChar w:fldCharType="end"/>
            </w:r>
          </w:p>
        </w:tc>
      </w:tr>
      <w:tr w:rsidR="003B7672" w:rsidRPr="00735647" w14:paraId="7007A45E" w14:textId="77777777" w:rsidTr="00A61751">
        <w:tc>
          <w:tcPr>
            <w:tcW w:w="5458" w:type="dxa"/>
          </w:tcPr>
          <w:p w14:paraId="4BEC1C68" w14:textId="77777777" w:rsidR="003B7672" w:rsidRPr="00735647" w:rsidRDefault="00F03D20" w:rsidP="003B7672">
            <w:pPr>
              <w:rPr>
                <w:rFonts w:ascii="Times New Roman" w:hAnsi="Times New Roman"/>
                <w:sz w:val="22"/>
                <w:lang w:val="en-GB"/>
              </w:rPr>
            </w:pPr>
            <w:r w:rsidRPr="00735647">
              <w:rPr>
                <w:rFonts w:ascii="Times New Roman" w:hAnsi="Times New Roman"/>
                <w:sz w:val="22"/>
                <w:lang w:val="en-GB"/>
              </w:rPr>
              <w:t>RMS Contact Person</w:t>
            </w:r>
          </w:p>
          <w:p w14:paraId="3C0A9B2C" w14:textId="77777777" w:rsidR="003B7672" w:rsidRPr="00735647" w:rsidRDefault="003B7672" w:rsidP="003B7672">
            <w:pPr>
              <w:rPr>
                <w:rFonts w:ascii="Times New Roman" w:hAnsi="Times New Roman"/>
                <w:sz w:val="22"/>
                <w:lang w:val="en-GB"/>
              </w:rPr>
            </w:pPr>
          </w:p>
        </w:tc>
        <w:tc>
          <w:tcPr>
            <w:tcW w:w="4037" w:type="dxa"/>
          </w:tcPr>
          <w:p w14:paraId="163401E0" w14:textId="77777777" w:rsidR="006D2AAA" w:rsidRPr="003C1C93" w:rsidRDefault="006D2AAA" w:rsidP="006D2AAA">
            <w:pPr>
              <w:tabs>
                <w:tab w:val="left" w:pos="639"/>
                <w:tab w:val="left" w:pos="1489"/>
              </w:tabs>
              <w:ind w:left="72"/>
              <w:rPr>
                <w:rFonts w:ascii="Times New Roman" w:hAnsi="Times New Roman"/>
                <w:b/>
                <w:sz w:val="22"/>
                <w:szCs w:val="22"/>
              </w:rPr>
            </w:pPr>
            <w:r w:rsidRPr="003C1C93">
              <w:rPr>
                <w:rFonts w:ascii="Times New Roman" w:hAnsi="Times New Roman"/>
                <w:sz w:val="22"/>
                <w:szCs w:val="22"/>
              </w:rPr>
              <w:t>Name</w:t>
            </w:r>
            <w:r w:rsidRPr="003C1C93">
              <w:rPr>
                <w:rFonts w:ascii="Times New Roman" w:hAnsi="Times New Roman"/>
                <w:sz w:val="22"/>
                <w:szCs w:val="22"/>
              </w:rPr>
              <w:tab/>
            </w:r>
            <w:r w:rsidRPr="003C1C93">
              <w:rPr>
                <w:rFonts w:ascii="Times New Roman" w:hAnsi="Times New Roman"/>
                <w:b/>
                <w:sz w:val="22"/>
                <w:szCs w:val="22"/>
              </w:rPr>
              <w:tab/>
            </w:r>
            <w:bookmarkStart w:id="7" w:name="Tekstvak16"/>
            <w:r w:rsidRPr="003C1C93">
              <w:rPr>
                <w:rFonts w:ascii="Times New Roman" w:hAnsi="Times New Roman"/>
                <w:sz w:val="22"/>
                <w:szCs w:val="22"/>
              </w:rPr>
              <w:fldChar w:fldCharType="begin">
                <w:ffData>
                  <w:name w:val="Tekstvak16"/>
                  <w:enabled/>
                  <w:calcOnExit w:val="0"/>
                  <w:textInput/>
                </w:ffData>
              </w:fldChar>
            </w:r>
            <w:r w:rsidRPr="003C1C93">
              <w:rPr>
                <w:rFonts w:ascii="Times New Roman" w:hAnsi="Times New Roman"/>
                <w:sz w:val="22"/>
                <w:szCs w:val="22"/>
              </w:rPr>
              <w:instrText xml:space="preserve"> FORMTEXT </w:instrText>
            </w:r>
            <w:r w:rsidRPr="003C1C93">
              <w:rPr>
                <w:rFonts w:ascii="Times New Roman" w:hAnsi="Times New Roman"/>
                <w:sz w:val="22"/>
                <w:szCs w:val="22"/>
              </w:rPr>
            </w:r>
            <w:r w:rsidRPr="003C1C93">
              <w:rPr>
                <w:rFonts w:ascii="Times New Roman" w:hAnsi="Times New Roman"/>
                <w:sz w:val="22"/>
                <w:szCs w:val="22"/>
              </w:rPr>
              <w:fldChar w:fldCharType="separate"/>
            </w:r>
            <w:r w:rsidRPr="003C1C93">
              <w:rPr>
                <w:rFonts w:ascii="Times New Roman" w:hAnsi="Times New Roman"/>
                <w:noProof/>
                <w:sz w:val="22"/>
                <w:szCs w:val="22"/>
              </w:rPr>
              <w:t> </w:t>
            </w:r>
            <w:r w:rsidRPr="003C1C93">
              <w:rPr>
                <w:rFonts w:ascii="Times New Roman" w:hAnsi="Times New Roman"/>
                <w:noProof/>
                <w:sz w:val="22"/>
                <w:szCs w:val="22"/>
              </w:rPr>
              <w:t> </w:t>
            </w:r>
            <w:r w:rsidRPr="003C1C93">
              <w:rPr>
                <w:rFonts w:ascii="Times New Roman" w:hAnsi="Times New Roman"/>
                <w:noProof/>
                <w:sz w:val="22"/>
                <w:szCs w:val="22"/>
              </w:rPr>
              <w:t> </w:t>
            </w:r>
            <w:r w:rsidRPr="003C1C93">
              <w:rPr>
                <w:rFonts w:ascii="Times New Roman" w:hAnsi="Times New Roman"/>
                <w:noProof/>
                <w:sz w:val="22"/>
                <w:szCs w:val="22"/>
              </w:rPr>
              <w:t> </w:t>
            </w:r>
            <w:r w:rsidRPr="003C1C93">
              <w:rPr>
                <w:rFonts w:ascii="Times New Roman" w:hAnsi="Times New Roman"/>
                <w:noProof/>
                <w:sz w:val="22"/>
                <w:szCs w:val="22"/>
              </w:rPr>
              <w:t> </w:t>
            </w:r>
            <w:r w:rsidRPr="003C1C93">
              <w:rPr>
                <w:rFonts w:ascii="Times New Roman" w:hAnsi="Times New Roman"/>
                <w:sz w:val="22"/>
                <w:szCs w:val="22"/>
              </w:rPr>
              <w:fldChar w:fldCharType="end"/>
            </w:r>
            <w:bookmarkEnd w:id="7"/>
          </w:p>
          <w:p w14:paraId="6438A765" w14:textId="77777777" w:rsidR="006D2AAA" w:rsidRPr="003C1C93" w:rsidRDefault="006D2AAA" w:rsidP="006D2AAA">
            <w:pPr>
              <w:tabs>
                <w:tab w:val="left" w:pos="639"/>
                <w:tab w:val="left" w:pos="1489"/>
              </w:tabs>
              <w:ind w:left="72"/>
              <w:rPr>
                <w:rFonts w:ascii="Times New Roman" w:hAnsi="Times New Roman"/>
                <w:sz w:val="22"/>
                <w:szCs w:val="22"/>
              </w:rPr>
            </w:pPr>
            <w:r w:rsidRPr="003C1C93">
              <w:rPr>
                <w:rFonts w:ascii="Times New Roman" w:hAnsi="Times New Roman"/>
                <w:sz w:val="22"/>
                <w:szCs w:val="22"/>
              </w:rPr>
              <w:t>Tel:</w:t>
            </w:r>
            <w:r w:rsidRPr="003C1C93">
              <w:rPr>
                <w:rFonts w:ascii="Times New Roman" w:hAnsi="Times New Roman"/>
                <w:sz w:val="22"/>
                <w:szCs w:val="22"/>
              </w:rPr>
              <w:tab/>
              <w:t xml:space="preserve"> </w:t>
            </w:r>
            <w:r w:rsidRPr="003C1C93">
              <w:rPr>
                <w:rFonts w:ascii="Times New Roman" w:hAnsi="Times New Roman"/>
                <w:sz w:val="22"/>
                <w:szCs w:val="22"/>
              </w:rPr>
              <w:tab/>
            </w:r>
            <w:bookmarkStart w:id="8" w:name="Tekstvak17"/>
            <w:r w:rsidRPr="003C1C93">
              <w:rPr>
                <w:rFonts w:ascii="Times New Roman" w:hAnsi="Times New Roman"/>
                <w:sz w:val="22"/>
                <w:szCs w:val="22"/>
              </w:rPr>
              <w:fldChar w:fldCharType="begin">
                <w:ffData>
                  <w:name w:val="Tekstvak17"/>
                  <w:enabled/>
                  <w:calcOnExit w:val="0"/>
                  <w:textInput/>
                </w:ffData>
              </w:fldChar>
            </w:r>
            <w:r w:rsidRPr="003C1C93">
              <w:rPr>
                <w:rFonts w:ascii="Times New Roman" w:hAnsi="Times New Roman"/>
                <w:sz w:val="22"/>
                <w:szCs w:val="22"/>
              </w:rPr>
              <w:instrText xml:space="preserve"> FORMTEXT </w:instrText>
            </w:r>
            <w:r w:rsidRPr="003C1C93">
              <w:rPr>
                <w:rFonts w:ascii="Times New Roman" w:hAnsi="Times New Roman"/>
                <w:sz w:val="22"/>
                <w:szCs w:val="22"/>
              </w:rPr>
            </w:r>
            <w:r w:rsidRPr="003C1C93">
              <w:rPr>
                <w:rFonts w:ascii="Times New Roman" w:hAnsi="Times New Roman"/>
                <w:sz w:val="22"/>
                <w:szCs w:val="22"/>
              </w:rPr>
              <w:fldChar w:fldCharType="separate"/>
            </w:r>
            <w:r w:rsidRPr="003C1C93">
              <w:rPr>
                <w:rFonts w:ascii="Times New Roman" w:hAnsi="Times New Roman"/>
                <w:noProof/>
                <w:sz w:val="22"/>
                <w:szCs w:val="22"/>
              </w:rPr>
              <w:t> </w:t>
            </w:r>
            <w:r w:rsidRPr="003C1C93">
              <w:rPr>
                <w:rFonts w:ascii="Times New Roman" w:hAnsi="Times New Roman"/>
                <w:noProof/>
                <w:sz w:val="22"/>
                <w:szCs w:val="22"/>
              </w:rPr>
              <w:t> </w:t>
            </w:r>
            <w:r w:rsidRPr="003C1C93">
              <w:rPr>
                <w:rFonts w:ascii="Times New Roman" w:hAnsi="Times New Roman"/>
                <w:noProof/>
                <w:sz w:val="22"/>
                <w:szCs w:val="22"/>
              </w:rPr>
              <w:t> </w:t>
            </w:r>
            <w:r w:rsidRPr="003C1C93">
              <w:rPr>
                <w:rFonts w:ascii="Times New Roman" w:hAnsi="Times New Roman"/>
                <w:noProof/>
                <w:sz w:val="22"/>
                <w:szCs w:val="22"/>
              </w:rPr>
              <w:t> </w:t>
            </w:r>
            <w:r w:rsidRPr="003C1C93">
              <w:rPr>
                <w:rFonts w:ascii="Times New Roman" w:hAnsi="Times New Roman"/>
                <w:noProof/>
                <w:sz w:val="22"/>
                <w:szCs w:val="22"/>
              </w:rPr>
              <w:t> </w:t>
            </w:r>
            <w:r w:rsidRPr="003C1C93">
              <w:rPr>
                <w:rFonts w:ascii="Times New Roman" w:hAnsi="Times New Roman"/>
                <w:sz w:val="22"/>
                <w:szCs w:val="22"/>
              </w:rPr>
              <w:fldChar w:fldCharType="end"/>
            </w:r>
            <w:bookmarkEnd w:id="8"/>
          </w:p>
          <w:p w14:paraId="6C7AB04B" w14:textId="77777777" w:rsidR="006D2AAA" w:rsidRPr="003C1C93" w:rsidRDefault="006D2AAA" w:rsidP="006D2AAA">
            <w:pPr>
              <w:tabs>
                <w:tab w:val="left" w:pos="639"/>
                <w:tab w:val="left" w:pos="1489"/>
              </w:tabs>
              <w:ind w:left="72"/>
              <w:rPr>
                <w:rFonts w:ascii="Times New Roman" w:hAnsi="Times New Roman"/>
                <w:sz w:val="22"/>
                <w:szCs w:val="22"/>
              </w:rPr>
            </w:pPr>
            <w:r w:rsidRPr="003C1C93">
              <w:rPr>
                <w:rFonts w:ascii="Times New Roman" w:hAnsi="Times New Roman"/>
                <w:sz w:val="22"/>
                <w:szCs w:val="22"/>
              </w:rPr>
              <w:t>Email:</w:t>
            </w:r>
            <w:r w:rsidRPr="003C1C93">
              <w:rPr>
                <w:rFonts w:ascii="Times New Roman" w:hAnsi="Times New Roman"/>
                <w:sz w:val="22"/>
                <w:szCs w:val="22"/>
              </w:rPr>
              <w:tab/>
            </w:r>
            <w:r w:rsidRPr="003C1C93">
              <w:rPr>
                <w:rFonts w:ascii="Times New Roman" w:hAnsi="Times New Roman"/>
                <w:sz w:val="22"/>
                <w:szCs w:val="22"/>
              </w:rPr>
              <w:fldChar w:fldCharType="begin">
                <w:ffData>
                  <w:name w:val="Tekstvak19"/>
                  <w:enabled/>
                  <w:calcOnExit w:val="0"/>
                  <w:textInput/>
                </w:ffData>
              </w:fldChar>
            </w:r>
            <w:r w:rsidRPr="003C1C93">
              <w:rPr>
                <w:rFonts w:ascii="Times New Roman" w:hAnsi="Times New Roman"/>
                <w:sz w:val="22"/>
                <w:szCs w:val="22"/>
              </w:rPr>
              <w:instrText xml:space="preserve"> FORMTEXT </w:instrText>
            </w:r>
            <w:r w:rsidRPr="003C1C93">
              <w:rPr>
                <w:rFonts w:ascii="Times New Roman" w:hAnsi="Times New Roman"/>
                <w:sz w:val="22"/>
                <w:szCs w:val="22"/>
              </w:rPr>
            </w:r>
            <w:r w:rsidRPr="003C1C93">
              <w:rPr>
                <w:rFonts w:ascii="Times New Roman" w:hAnsi="Times New Roman"/>
                <w:sz w:val="22"/>
                <w:szCs w:val="22"/>
              </w:rPr>
              <w:fldChar w:fldCharType="separate"/>
            </w:r>
            <w:r w:rsidRPr="003C1C93">
              <w:rPr>
                <w:rFonts w:ascii="Times New Roman" w:hAnsi="Times New Roman"/>
                <w:noProof/>
                <w:sz w:val="22"/>
                <w:szCs w:val="22"/>
              </w:rPr>
              <w:t> </w:t>
            </w:r>
            <w:r w:rsidRPr="003C1C93">
              <w:rPr>
                <w:rFonts w:ascii="Times New Roman" w:hAnsi="Times New Roman"/>
                <w:noProof/>
                <w:sz w:val="22"/>
                <w:szCs w:val="22"/>
              </w:rPr>
              <w:t> </w:t>
            </w:r>
            <w:r w:rsidRPr="003C1C93">
              <w:rPr>
                <w:rFonts w:ascii="Times New Roman" w:hAnsi="Times New Roman"/>
                <w:noProof/>
                <w:sz w:val="22"/>
                <w:szCs w:val="22"/>
              </w:rPr>
              <w:t> </w:t>
            </w:r>
            <w:r w:rsidRPr="003C1C93">
              <w:rPr>
                <w:rFonts w:ascii="Times New Roman" w:hAnsi="Times New Roman"/>
                <w:noProof/>
                <w:sz w:val="22"/>
                <w:szCs w:val="22"/>
              </w:rPr>
              <w:t> </w:t>
            </w:r>
            <w:r w:rsidRPr="003C1C93">
              <w:rPr>
                <w:rFonts w:ascii="Times New Roman" w:hAnsi="Times New Roman"/>
                <w:noProof/>
                <w:sz w:val="22"/>
                <w:szCs w:val="22"/>
              </w:rPr>
              <w:t> </w:t>
            </w:r>
            <w:r w:rsidRPr="003C1C93">
              <w:rPr>
                <w:rFonts w:ascii="Times New Roman" w:hAnsi="Times New Roman"/>
                <w:sz w:val="22"/>
                <w:szCs w:val="22"/>
              </w:rPr>
              <w:fldChar w:fldCharType="end"/>
            </w:r>
          </w:p>
          <w:p w14:paraId="7DEFB535" w14:textId="0A494D84" w:rsidR="003B7672" w:rsidRPr="00735647" w:rsidRDefault="003B7672" w:rsidP="003B7672">
            <w:pPr>
              <w:rPr>
                <w:rFonts w:ascii="Times New Roman" w:hAnsi="Times New Roman" w:cs="Arial"/>
                <w:sz w:val="22"/>
                <w:lang w:val="en-GB"/>
              </w:rPr>
            </w:pPr>
          </w:p>
        </w:tc>
      </w:tr>
    </w:tbl>
    <w:p w14:paraId="70399C90" w14:textId="392F8417" w:rsidR="003B7672" w:rsidRPr="00735647" w:rsidRDefault="003B7672" w:rsidP="003B7672">
      <w:pPr>
        <w:pStyle w:val="BodyText"/>
        <w:rPr>
          <w:rFonts w:ascii="Times New Roman" w:hAnsi="Times New Roman" w:cs="Arial"/>
          <w:b/>
          <w:bCs/>
          <w:sz w:val="24"/>
          <w:szCs w:val="24"/>
          <w:lang w:val="en-GB"/>
        </w:rPr>
      </w:pPr>
      <w:r w:rsidRPr="00735647">
        <w:rPr>
          <w:rFonts w:ascii="Times New Roman" w:hAnsi="Times New Roman"/>
          <w:lang w:val="en-GB"/>
        </w:rPr>
        <w:br w:type="page"/>
      </w:r>
      <w:r w:rsidRPr="00735647">
        <w:rPr>
          <w:rFonts w:ascii="Times New Roman" w:hAnsi="Times New Roman" w:cs="Arial"/>
          <w:b/>
          <w:bCs/>
          <w:sz w:val="24"/>
          <w:szCs w:val="24"/>
          <w:lang w:val="en-GB"/>
        </w:rPr>
        <w:lastRenderedPageBreak/>
        <w:t xml:space="preserve">Overview of </w:t>
      </w:r>
      <w:r w:rsidR="00413EB4" w:rsidRPr="00735647">
        <w:rPr>
          <w:rFonts w:ascii="Times New Roman" w:hAnsi="Times New Roman" w:cs="Arial"/>
          <w:b/>
          <w:bCs/>
          <w:sz w:val="24"/>
          <w:szCs w:val="24"/>
          <w:lang w:val="en-GB"/>
        </w:rPr>
        <w:t>applications submitted after the end of the</w:t>
      </w:r>
      <w:r w:rsidR="00BF0FD8">
        <w:rPr>
          <w:rFonts w:ascii="Times New Roman" w:hAnsi="Times New Roman" w:cs="Arial"/>
          <w:b/>
          <w:bCs/>
          <w:sz w:val="24"/>
          <w:szCs w:val="24"/>
          <w:lang w:val="en-GB"/>
        </w:rPr>
        <w:t xml:space="preserve"> </w:t>
      </w:r>
      <w:bookmarkStart w:id="9" w:name="Text2"/>
      <w:r w:rsidR="00976EF6">
        <w:rPr>
          <w:rFonts w:ascii="Times New Roman" w:hAnsi="Times New Roman" w:cs="Arial"/>
          <w:b/>
          <w:bCs/>
          <w:sz w:val="24"/>
          <w:szCs w:val="24"/>
          <w:lang w:val="en-GB"/>
        </w:rPr>
        <w:t>&lt;Mutual Recognition Procedure&gt;&lt;Decentralised Procedure&gt;</w:t>
      </w:r>
      <w:bookmarkEnd w:id="9"/>
    </w:p>
    <w:p w14:paraId="6D38283C" w14:textId="77777777" w:rsidR="003B7672" w:rsidRPr="00735647" w:rsidRDefault="003B7672" w:rsidP="003B7672">
      <w:pPr>
        <w:rPr>
          <w:rFonts w:ascii="Times New Roman" w:hAnsi="Times New Roman"/>
          <w:b/>
          <w:bCs/>
          <w:sz w:val="28"/>
          <w:lang w:val="en-GB"/>
        </w:rPr>
      </w:pPr>
    </w:p>
    <w:p w14:paraId="1E6C839B" w14:textId="77BE47AC" w:rsidR="00941B58" w:rsidRPr="00941B58" w:rsidRDefault="003B7672" w:rsidP="00941B58">
      <w:pPr>
        <w:pStyle w:val="Heading1"/>
        <w:rPr>
          <w:rFonts w:ascii="Times New Roman" w:hAnsi="Times New Roman"/>
          <w:b/>
          <w:sz w:val="28"/>
          <w:szCs w:val="28"/>
          <w:lang w:val="en-GB"/>
        </w:rPr>
      </w:pPr>
      <w:r w:rsidRPr="00735647">
        <w:rPr>
          <w:rFonts w:ascii="Times New Roman" w:hAnsi="Times New Roman"/>
          <w:b/>
          <w:sz w:val="28"/>
          <w:szCs w:val="28"/>
          <w:lang w:val="en-GB"/>
        </w:rPr>
        <w:t>I</w:t>
      </w:r>
      <w:r w:rsidRPr="00735647">
        <w:rPr>
          <w:rFonts w:ascii="Times New Roman" w:hAnsi="Times New Roman"/>
          <w:b/>
          <w:sz w:val="28"/>
          <w:szCs w:val="28"/>
          <w:lang w:val="en-GB"/>
        </w:rPr>
        <w:tab/>
        <w:t>In</w:t>
      </w:r>
      <w:r w:rsidR="00615849">
        <w:rPr>
          <w:rFonts w:ascii="Times New Roman" w:hAnsi="Times New Roman"/>
          <w:b/>
          <w:sz w:val="28"/>
          <w:szCs w:val="28"/>
          <w:lang w:val="en-GB"/>
        </w:rPr>
        <w:t>i</w:t>
      </w:r>
      <w:r w:rsidRPr="00735647">
        <w:rPr>
          <w:rFonts w:ascii="Times New Roman" w:hAnsi="Times New Roman"/>
          <w:b/>
          <w:sz w:val="28"/>
          <w:szCs w:val="28"/>
          <w:lang w:val="en-GB"/>
        </w:rPr>
        <w:t xml:space="preserve">tial </w:t>
      </w:r>
      <w:bookmarkStart w:id="10" w:name="Text3"/>
      <w:r w:rsidR="00976EF6">
        <w:rPr>
          <w:rFonts w:ascii="Times New Roman" w:hAnsi="Times New Roman"/>
          <w:b/>
          <w:sz w:val="28"/>
          <w:szCs w:val="28"/>
          <w:lang w:val="en-GB"/>
        </w:rPr>
        <w:t>&lt;MRP&gt;&lt;DCP&gt;</w:t>
      </w:r>
      <w:bookmarkEnd w:id="10"/>
    </w:p>
    <w:p w14:paraId="440183E3" w14:textId="77777777" w:rsidR="003B7672" w:rsidRPr="00735647" w:rsidRDefault="003B7672" w:rsidP="003B7672">
      <w:pPr>
        <w:ind w:left="2268" w:hanging="2268"/>
        <w:rPr>
          <w:rFonts w:ascii="Times New Roman" w:hAnsi="Times New Roman"/>
          <w:b/>
          <w:sz w:val="22"/>
          <w:szCs w:val="22"/>
          <w:lang w:val="en-GB"/>
        </w:rPr>
      </w:pPr>
    </w:p>
    <w:p w14:paraId="092D663F" w14:textId="77777777" w:rsidR="003B7672" w:rsidRPr="00735647" w:rsidRDefault="003B7672" w:rsidP="003B7672">
      <w:pPr>
        <w:tabs>
          <w:tab w:val="left" w:pos="3119"/>
        </w:tabs>
        <w:ind w:left="2835" w:hanging="2835"/>
        <w:rPr>
          <w:rFonts w:ascii="Times New Roman" w:hAnsi="Times New Roman"/>
          <w:sz w:val="22"/>
          <w:szCs w:val="22"/>
          <w:lang w:val="en-GB"/>
        </w:rPr>
      </w:pPr>
      <w:r w:rsidRPr="00735647">
        <w:rPr>
          <w:rFonts w:ascii="Times New Roman" w:hAnsi="Times New Roman"/>
          <w:sz w:val="22"/>
          <w:szCs w:val="22"/>
          <w:lang w:val="en-GB"/>
        </w:rPr>
        <w:t>Procedure number</w:t>
      </w:r>
      <w:r w:rsidRPr="00735647">
        <w:rPr>
          <w:rFonts w:ascii="Times New Roman" w:hAnsi="Times New Roman"/>
          <w:sz w:val="22"/>
          <w:szCs w:val="22"/>
          <w:lang w:val="en-GB"/>
        </w:rPr>
        <w:tab/>
        <w:t>:</w:t>
      </w:r>
      <w:r w:rsidRPr="00735647">
        <w:rPr>
          <w:rFonts w:ascii="Times New Roman" w:hAnsi="Times New Roman"/>
          <w:sz w:val="22"/>
          <w:szCs w:val="22"/>
          <w:lang w:val="en-GB"/>
        </w:rPr>
        <w:tab/>
      </w:r>
      <w:r w:rsidRPr="00735647">
        <w:rPr>
          <w:rFonts w:ascii="Times New Roman" w:hAnsi="Times New Roman"/>
          <w:lang w:val="en-GB"/>
        </w:rPr>
        <w:fldChar w:fldCharType="begin">
          <w:ffData>
            <w:name w:val="Tekstvak2"/>
            <w:enabled/>
            <w:calcOnExit w:val="0"/>
            <w:textInput/>
          </w:ffData>
        </w:fldChar>
      </w:r>
      <w:r w:rsidRPr="00735647">
        <w:rPr>
          <w:rFonts w:ascii="Times New Roman" w:hAnsi="Times New Roman"/>
          <w:lang w:val="en-GB"/>
        </w:rPr>
        <w:instrText xml:space="preserve"> FORMTEXT </w:instrText>
      </w:r>
      <w:r w:rsidRPr="00735647">
        <w:rPr>
          <w:rFonts w:ascii="Times New Roman" w:hAnsi="Times New Roman"/>
          <w:lang w:val="en-GB"/>
        </w:rPr>
      </w:r>
      <w:r w:rsidRPr="00735647">
        <w:rPr>
          <w:rFonts w:ascii="Times New Roman" w:hAnsi="Times New Roman"/>
          <w:lang w:val="en-GB"/>
        </w:rPr>
        <w:fldChar w:fldCharType="separate"/>
      </w:r>
      <w:r w:rsidRPr="00735647">
        <w:rPr>
          <w:rFonts w:ascii="Times New Roman" w:eastAsia="MS Mincho" w:hAnsi="Times New Roman" w:cs="Arial"/>
          <w:noProof/>
        </w:rPr>
        <w:t> </w:t>
      </w:r>
      <w:r w:rsidRPr="00735647">
        <w:rPr>
          <w:rFonts w:ascii="Times New Roman" w:eastAsia="MS Mincho" w:hAnsi="Times New Roman" w:cs="Arial"/>
          <w:noProof/>
        </w:rPr>
        <w:t> </w:t>
      </w:r>
      <w:r w:rsidRPr="00735647">
        <w:rPr>
          <w:rFonts w:ascii="Times New Roman" w:eastAsia="MS Mincho" w:hAnsi="Times New Roman" w:cs="Arial"/>
          <w:noProof/>
        </w:rPr>
        <w:t> </w:t>
      </w:r>
      <w:r w:rsidRPr="00735647">
        <w:rPr>
          <w:rFonts w:ascii="Times New Roman" w:eastAsia="MS Mincho" w:hAnsi="Times New Roman" w:cs="Arial"/>
          <w:noProof/>
        </w:rPr>
        <w:t> </w:t>
      </w:r>
      <w:r w:rsidRPr="00735647">
        <w:rPr>
          <w:rFonts w:ascii="Times New Roman" w:eastAsia="MS Mincho" w:hAnsi="Times New Roman" w:cs="Arial"/>
          <w:noProof/>
        </w:rPr>
        <w:t> </w:t>
      </w:r>
      <w:r w:rsidRPr="00735647">
        <w:rPr>
          <w:rFonts w:ascii="Times New Roman" w:hAnsi="Times New Roman"/>
          <w:lang w:val="en-GB"/>
        </w:rPr>
        <w:fldChar w:fldCharType="end"/>
      </w:r>
      <w:r w:rsidRPr="00735647">
        <w:rPr>
          <w:rFonts w:ascii="Times New Roman" w:hAnsi="Times New Roman"/>
          <w:sz w:val="22"/>
          <w:szCs w:val="22"/>
          <w:lang w:val="en-GB"/>
        </w:rPr>
        <w:t xml:space="preserve"> </w:t>
      </w:r>
    </w:p>
    <w:p w14:paraId="48147D5E" w14:textId="77777777" w:rsidR="003B7672" w:rsidRPr="00735647" w:rsidRDefault="003B7672" w:rsidP="008C67AC">
      <w:pPr>
        <w:tabs>
          <w:tab w:val="left" w:pos="3119"/>
        </w:tabs>
        <w:rPr>
          <w:rFonts w:ascii="Times New Roman" w:hAnsi="Times New Roman"/>
          <w:sz w:val="22"/>
          <w:szCs w:val="22"/>
          <w:lang w:val="en-GB"/>
        </w:rPr>
      </w:pPr>
    </w:p>
    <w:p w14:paraId="551A5C35" w14:textId="77777777" w:rsidR="003B7672" w:rsidRPr="00812602" w:rsidRDefault="003B7672" w:rsidP="003B7672">
      <w:pPr>
        <w:tabs>
          <w:tab w:val="left" w:pos="3119"/>
        </w:tabs>
        <w:ind w:left="2835" w:hanging="2835"/>
        <w:rPr>
          <w:rFonts w:ascii="Times New Roman" w:hAnsi="Times New Roman"/>
          <w:b/>
          <w:sz w:val="22"/>
          <w:szCs w:val="22"/>
          <w:lang w:val="en-GB"/>
        </w:rPr>
      </w:pPr>
      <w:r w:rsidRPr="00812602">
        <w:rPr>
          <w:rFonts w:ascii="Times New Roman" w:hAnsi="Times New Roman"/>
          <w:b/>
          <w:sz w:val="22"/>
          <w:szCs w:val="22"/>
          <w:lang w:val="en-GB"/>
        </w:rPr>
        <w:t>Timetable</w:t>
      </w:r>
    </w:p>
    <w:p w14:paraId="6F504E05" w14:textId="77777777" w:rsidR="003B7672" w:rsidRPr="00735647" w:rsidRDefault="003B7672" w:rsidP="003B7672">
      <w:pPr>
        <w:tabs>
          <w:tab w:val="left" w:pos="3119"/>
        </w:tabs>
        <w:ind w:left="2835" w:hanging="2835"/>
        <w:rPr>
          <w:rFonts w:ascii="Times New Roman" w:hAnsi="Times New Roman"/>
          <w:sz w:val="22"/>
          <w:szCs w:val="22"/>
          <w:lang w:val="en-GB"/>
        </w:rPr>
      </w:pPr>
      <w:r w:rsidRPr="00735647">
        <w:rPr>
          <w:rFonts w:ascii="Times New Roman" w:hAnsi="Times New Roman"/>
          <w:sz w:val="22"/>
          <w:szCs w:val="22"/>
          <w:lang w:val="en-GB"/>
        </w:rPr>
        <w:t>Start procedure</w:t>
      </w:r>
      <w:r w:rsidRPr="00735647">
        <w:rPr>
          <w:rFonts w:ascii="Times New Roman" w:hAnsi="Times New Roman"/>
          <w:sz w:val="22"/>
          <w:szCs w:val="22"/>
          <w:lang w:val="en-GB"/>
        </w:rPr>
        <w:tab/>
        <w:t xml:space="preserve">: </w:t>
      </w:r>
      <w:r w:rsidRPr="00735647">
        <w:rPr>
          <w:rFonts w:ascii="Times New Roman" w:hAnsi="Times New Roman"/>
          <w:sz w:val="22"/>
          <w:szCs w:val="22"/>
          <w:lang w:val="en-GB"/>
        </w:rPr>
        <w:tab/>
      </w:r>
      <w:r w:rsidRPr="00735647">
        <w:rPr>
          <w:rFonts w:ascii="Times New Roman" w:hAnsi="Times New Roman"/>
          <w:lang w:val="en-GB"/>
        </w:rPr>
        <w:fldChar w:fldCharType="begin">
          <w:ffData>
            <w:name w:val="Tekstvak2"/>
            <w:enabled/>
            <w:calcOnExit w:val="0"/>
            <w:textInput/>
          </w:ffData>
        </w:fldChar>
      </w:r>
      <w:r w:rsidRPr="00735647">
        <w:rPr>
          <w:rFonts w:ascii="Times New Roman" w:hAnsi="Times New Roman"/>
          <w:lang w:val="en-GB"/>
        </w:rPr>
        <w:instrText xml:space="preserve"> FORMTEXT </w:instrText>
      </w:r>
      <w:r w:rsidRPr="00735647">
        <w:rPr>
          <w:rFonts w:ascii="Times New Roman" w:hAnsi="Times New Roman"/>
          <w:lang w:val="en-GB"/>
        </w:rPr>
      </w:r>
      <w:r w:rsidRPr="00735647">
        <w:rPr>
          <w:rFonts w:ascii="Times New Roman" w:hAnsi="Times New Roman"/>
          <w:lang w:val="en-GB"/>
        </w:rPr>
        <w:fldChar w:fldCharType="separate"/>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lang w:val="en-GB"/>
        </w:rPr>
        <w:fldChar w:fldCharType="end"/>
      </w:r>
    </w:p>
    <w:p w14:paraId="76CDFDD0" w14:textId="77777777" w:rsidR="003B7672" w:rsidRPr="00735647" w:rsidRDefault="003B7672" w:rsidP="003B7672">
      <w:pPr>
        <w:tabs>
          <w:tab w:val="left" w:pos="3119"/>
        </w:tabs>
        <w:ind w:left="2835" w:hanging="2835"/>
        <w:rPr>
          <w:rFonts w:ascii="Times New Roman" w:hAnsi="Times New Roman"/>
          <w:sz w:val="22"/>
          <w:szCs w:val="22"/>
          <w:lang w:val="en-GB"/>
        </w:rPr>
      </w:pPr>
      <w:r w:rsidRPr="00735647">
        <w:rPr>
          <w:rFonts w:ascii="Times New Roman" w:hAnsi="Times New Roman"/>
          <w:sz w:val="22"/>
          <w:szCs w:val="22"/>
          <w:lang w:val="en-GB"/>
        </w:rPr>
        <w:t xml:space="preserve">Day </w:t>
      </w:r>
      <w:r w:rsidR="00615849">
        <w:rPr>
          <w:rFonts w:ascii="Times New Roman" w:hAnsi="Times New Roman"/>
          <w:sz w:val="22"/>
          <w:szCs w:val="22"/>
          <w:lang w:val="en-GB"/>
        </w:rPr>
        <w:t>&lt;</w:t>
      </w:r>
      <w:r w:rsidRPr="00735647">
        <w:rPr>
          <w:rFonts w:ascii="Times New Roman" w:hAnsi="Times New Roman"/>
          <w:sz w:val="22"/>
          <w:szCs w:val="22"/>
          <w:lang w:val="en-GB"/>
        </w:rPr>
        <w:t>90</w:t>
      </w:r>
      <w:r w:rsidR="00615849">
        <w:rPr>
          <w:rFonts w:ascii="Times New Roman" w:hAnsi="Times New Roman"/>
          <w:sz w:val="22"/>
          <w:szCs w:val="22"/>
          <w:lang w:val="en-GB"/>
        </w:rPr>
        <w:t>&gt;</w:t>
      </w:r>
      <w:r w:rsidR="00413EB4" w:rsidRPr="00735647">
        <w:rPr>
          <w:rFonts w:ascii="Times New Roman" w:hAnsi="Times New Roman"/>
          <w:sz w:val="22"/>
          <w:szCs w:val="22"/>
          <w:lang w:val="en-GB"/>
        </w:rPr>
        <w:t>/</w:t>
      </w:r>
      <w:r w:rsidR="00615849">
        <w:rPr>
          <w:rFonts w:ascii="Times New Roman" w:hAnsi="Times New Roman"/>
          <w:sz w:val="22"/>
          <w:szCs w:val="22"/>
          <w:lang w:val="en-GB"/>
        </w:rPr>
        <w:t>&lt;</w:t>
      </w:r>
      <w:r w:rsidR="00413EB4" w:rsidRPr="00735647">
        <w:rPr>
          <w:rFonts w:ascii="Times New Roman" w:hAnsi="Times New Roman"/>
          <w:sz w:val="22"/>
          <w:szCs w:val="22"/>
          <w:lang w:val="en-GB"/>
        </w:rPr>
        <w:t>210</w:t>
      </w:r>
      <w:r w:rsidR="00615849">
        <w:rPr>
          <w:rFonts w:ascii="Times New Roman" w:hAnsi="Times New Roman"/>
          <w:sz w:val="22"/>
          <w:szCs w:val="22"/>
          <w:lang w:val="en-GB"/>
        </w:rPr>
        <w:t>&gt;</w:t>
      </w:r>
      <w:r w:rsidRPr="00735647">
        <w:rPr>
          <w:rFonts w:ascii="Times New Roman" w:hAnsi="Times New Roman"/>
          <w:sz w:val="22"/>
          <w:szCs w:val="22"/>
          <w:lang w:val="en-GB"/>
        </w:rPr>
        <w:tab/>
        <w:t xml:space="preserve">: </w:t>
      </w:r>
      <w:r w:rsidRPr="00735647">
        <w:rPr>
          <w:rFonts w:ascii="Times New Roman" w:hAnsi="Times New Roman"/>
          <w:sz w:val="22"/>
          <w:szCs w:val="22"/>
          <w:lang w:val="en-GB"/>
        </w:rPr>
        <w:tab/>
      </w:r>
      <w:r w:rsidRPr="00735647">
        <w:rPr>
          <w:rFonts w:ascii="Times New Roman" w:hAnsi="Times New Roman"/>
          <w:lang w:val="en-GB"/>
        </w:rPr>
        <w:fldChar w:fldCharType="begin">
          <w:ffData>
            <w:name w:val="Tekstvak2"/>
            <w:enabled/>
            <w:calcOnExit w:val="0"/>
            <w:textInput/>
          </w:ffData>
        </w:fldChar>
      </w:r>
      <w:r w:rsidRPr="00735647">
        <w:rPr>
          <w:rFonts w:ascii="Times New Roman" w:hAnsi="Times New Roman"/>
          <w:lang w:val="en-GB"/>
        </w:rPr>
        <w:instrText xml:space="preserve"> FORMTEXT </w:instrText>
      </w:r>
      <w:r w:rsidRPr="00735647">
        <w:rPr>
          <w:rFonts w:ascii="Times New Roman" w:hAnsi="Times New Roman"/>
          <w:lang w:val="en-GB"/>
        </w:rPr>
      </w:r>
      <w:r w:rsidRPr="00735647">
        <w:rPr>
          <w:rFonts w:ascii="Times New Roman" w:hAnsi="Times New Roman"/>
          <w:lang w:val="en-GB"/>
        </w:rPr>
        <w:fldChar w:fldCharType="separate"/>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lang w:val="en-GB"/>
        </w:rPr>
        <w:fldChar w:fldCharType="end"/>
      </w:r>
    </w:p>
    <w:p w14:paraId="578F1942" w14:textId="04170986" w:rsidR="003B7672" w:rsidRPr="00735647" w:rsidRDefault="00413EB4" w:rsidP="003B7672">
      <w:pPr>
        <w:tabs>
          <w:tab w:val="left" w:pos="3119"/>
        </w:tabs>
        <w:ind w:left="2835" w:hanging="2835"/>
        <w:rPr>
          <w:rFonts w:ascii="Times New Roman" w:hAnsi="Times New Roman"/>
          <w:sz w:val="22"/>
          <w:szCs w:val="22"/>
          <w:lang w:val="en-GB"/>
        </w:rPr>
      </w:pPr>
      <w:r w:rsidRPr="00735647">
        <w:rPr>
          <w:rFonts w:ascii="Times New Roman" w:hAnsi="Times New Roman"/>
          <w:sz w:val="22"/>
          <w:szCs w:val="22"/>
          <w:lang w:val="en-GB"/>
        </w:rPr>
        <w:t>CMD</w:t>
      </w:r>
      <w:r w:rsidR="00812602">
        <w:rPr>
          <w:rFonts w:ascii="Times New Roman" w:hAnsi="Times New Roman"/>
          <w:sz w:val="22"/>
          <w:szCs w:val="22"/>
          <w:lang w:val="en-GB"/>
        </w:rPr>
        <w:t>h</w:t>
      </w:r>
      <w:r w:rsidRPr="00735647">
        <w:rPr>
          <w:rFonts w:ascii="Times New Roman" w:hAnsi="Times New Roman"/>
          <w:sz w:val="22"/>
          <w:szCs w:val="22"/>
          <w:lang w:val="en-GB"/>
        </w:rPr>
        <w:t xml:space="preserve"> referral procedure Y/N</w:t>
      </w:r>
      <w:r w:rsidRPr="00735647">
        <w:rPr>
          <w:rFonts w:ascii="Times New Roman" w:hAnsi="Times New Roman"/>
          <w:sz w:val="22"/>
          <w:szCs w:val="22"/>
          <w:lang w:val="en-GB"/>
        </w:rPr>
        <w:tab/>
        <w:t>:</w:t>
      </w:r>
      <w:r w:rsidRPr="00735647">
        <w:rPr>
          <w:rFonts w:ascii="Times New Roman" w:hAnsi="Times New Roman"/>
          <w:sz w:val="22"/>
          <w:szCs w:val="22"/>
          <w:lang w:val="en-GB"/>
        </w:rPr>
        <w:tab/>
      </w:r>
      <w:r w:rsidRPr="00735647">
        <w:rPr>
          <w:rFonts w:ascii="Times New Roman" w:hAnsi="Times New Roman"/>
          <w:lang w:val="en-GB"/>
        </w:rPr>
        <w:fldChar w:fldCharType="begin">
          <w:ffData>
            <w:name w:val="Tekstvak2"/>
            <w:enabled/>
            <w:calcOnExit w:val="0"/>
            <w:textInput/>
          </w:ffData>
        </w:fldChar>
      </w:r>
      <w:r w:rsidRPr="00735647">
        <w:rPr>
          <w:rFonts w:ascii="Times New Roman" w:hAnsi="Times New Roman"/>
          <w:lang w:val="en-GB"/>
        </w:rPr>
        <w:instrText xml:space="preserve"> FORMTEXT </w:instrText>
      </w:r>
      <w:r w:rsidRPr="00735647">
        <w:rPr>
          <w:rFonts w:ascii="Times New Roman" w:hAnsi="Times New Roman"/>
          <w:lang w:val="en-GB"/>
        </w:rPr>
      </w:r>
      <w:r w:rsidRPr="00735647">
        <w:rPr>
          <w:rFonts w:ascii="Times New Roman" w:hAnsi="Times New Roman"/>
          <w:lang w:val="en-GB"/>
        </w:rPr>
        <w:fldChar w:fldCharType="separate"/>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lang w:val="en-GB"/>
        </w:rPr>
        <w:fldChar w:fldCharType="end"/>
      </w:r>
    </w:p>
    <w:p w14:paraId="27C8ED31" w14:textId="02D4F9E7" w:rsidR="00413EB4" w:rsidRPr="00735647" w:rsidRDefault="00413EB4" w:rsidP="003B7672">
      <w:pPr>
        <w:tabs>
          <w:tab w:val="left" w:pos="3119"/>
        </w:tabs>
        <w:ind w:left="2835" w:hanging="2835"/>
        <w:rPr>
          <w:rFonts w:ascii="Times New Roman" w:hAnsi="Times New Roman"/>
          <w:sz w:val="22"/>
          <w:szCs w:val="22"/>
          <w:lang w:val="en-GB"/>
        </w:rPr>
      </w:pPr>
      <w:r w:rsidRPr="00735647">
        <w:rPr>
          <w:rFonts w:ascii="Times New Roman" w:hAnsi="Times New Roman"/>
          <w:sz w:val="22"/>
          <w:szCs w:val="22"/>
          <w:lang w:val="en-GB"/>
        </w:rPr>
        <w:t>Day 60 of CMD</w:t>
      </w:r>
      <w:r w:rsidR="00812602">
        <w:rPr>
          <w:rFonts w:ascii="Times New Roman" w:hAnsi="Times New Roman"/>
          <w:sz w:val="22"/>
          <w:szCs w:val="22"/>
          <w:lang w:val="en-GB"/>
        </w:rPr>
        <w:t>h</w:t>
      </w:r>
      <w:r w:rsidRPr="00735647">
        <w:rPr>
          <w:rFonts w:ascii="Times New Roman" w:hAnsi="Times New Roman"/>
          <w:sz w:val="22"/>
          <w:szCs w:val="22"/>
          <w:lang w:val="en-GB"/>
        </w:rPr>
        <w:t xml:space="preserve"> procedure</w:t>
      </w:r>
      <w:r w:rsidRPr="00735647">
        <w:rPr>
          <w:rFonts w:ascii="Times New Roman" w:hAnsi="Times New Roman"/>
          <w:sz w:val="22"/>
          <w:szCs w:val="22"/>
          <w:lang w:val="en-GB"/>
        </w:rPr>
        <w:tab/>
        <w:t>:</w:t>
      </w:r>
      <w:r w:rsidRPr="00735647">
        <w:rPr>
          <w:rFonts w:ascii="Times New Roman" w:hAnsi="Times New Roman"/>
          <w:sz w:val="22"/>
          <w:szCs w:val="22"/>
          <w:lang w:val="en-GB"/>
        </w:rPr>
        <w:tab/>
      </w:r>
      <w:r w:rsidRPr="00735647">
        <w:rPr>
          <w:rFonts w:ascii="Times New Roman" w:hAnsi="Times New Roman"/>
          <w:lang w:val="en-GB"/>
        </w:rPr>
        <w:fldChar w:fldCharType="begin">
          <w:ffData>
            <w:name w:val="Tekstvak2"/>
            <w:enabled/>
            <w:calcOnExit w:val="0"/>
            <w:textInput/>
          </w:ffData>
        </w:fldChar>
      </w:r>
      <w:r w:rsidRPr="00735647">
        <w:rPr>
          <w:rFonts w:ascii="Times New Roman" w:hAnsi="Times New Roman"/>
          <w:lang w:val="en-GB"/>
        </w:rPr>
        <w:instrText xml:space="preserve"> FORMTEXT </w:instrText>
      </w:r>
      <w:r w:rsidRPr="00735647">
        <w:rPr>
          <w:rFonts w:ascii="Times New Roman" w:hAnsi="Times New Roman"/>
          <w:lang w:val="en-GB"/>
        </w:rPr>
      </w:r>
      <w:r w:rsidRPr="00735647">
        <w:rPr>
          <w:rFonts w:ascii="Times New Roman" w:hAnsi="Times New Roman"/>
          <w:lang w:val="en-GB"/>
        </w:rPr>
        <w:fldChar w:fldCharType="separate"/>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lang w:val="en-GB"/>
        </w:rPr>
        <w:fldChar w:fldCharType="end"/>
      </w:r>
    </w:p>
    <w:p w14:paraId="62404013" w14:textId="77777777" w:rsidR="00413EB4" w:rsidRPr="00735647" w:rsidRDefault="00413EB4" w:rsidP="003B7672">
      <w:pPr>
        <w:tabs>
          <w:tab w:val="left" w:pos="3119"/>
        </w:tabs>
        <w:ind w:left="2835" w:hanging="2835"/>
        <w:rPr>
          <w:rFonts w:ascii="Times New Roman" w:hAnsi="Times New Roman"/>
          <w:sz w:val="22"/>
          <w:szCs w:val="22"/>
          <w:lang w:val="en-GB"/>
        </w:rPr>
      </w:pPr>
    </w:p>
    <w:p w14:paraId="55E6F97C" w14:textId="77777777" w:rsidR="003B7672" w:rsidRPr="00812602" w:rsidRDefault="003B7672" w:rsidP="003B7672">
      <w:pPr>
        <w:ind w:left="2835" w:hanging="2835"/>
        <w:rPr>
          <w:rFonts w:ascii="Times New Roman" w:hAnsi="Times New Roman"/>
          <w:b/>
          <w:sz w:val="22"/>
          <w:szCs w:val="22"/>
          <w:lang w:val="en-GB"/>
        </w:rPr>
      </w:pPr>
      <w:r w:rsidRPr="00812602">
        <w:rPr>
          <w:rFonts w:ascii="Times New Roman" w:hAnsi="Times New Roman"/>
          <w:b/>
          <w:sz w:val="22"/>
          <w:szCs w:val="22"/>
          <w:lang w:val="en-GB"/>
        </w:rPr>
        <w:t>CMS</w:t>
      </w:r>
    </w:p>
    <w:p w14:paraId="18FDE90F" w14:textId="77777777" w:rsidR="003B7672" w:rsidRPr="00735647" w:rsidRDefault="003B7672" w:rsidP="003B7672">
      <w:pPr>
        <w:tabs>
          <w:tab w:val="left" w:pos="3119"/>
        </w:tabs>
        <w:ind w:left="2835" w:hanging="2835"/>
        <w:rPr>
          <w:rFonts w:ascii="Times New Roman" w:hAnsi="Times New Roman"/>
          <w:sz w:val="22"/>
          <w:szCs w:val="22"/>
          <w:lang w:val="en-GB"/>
        </w:rPr>
      </w:pPr>
      <w:r w:rsidRPr="00735647">
        <w:rPr>
          <w:rFonts w:ascii="Times New Roman" w:hAnsi="Times New Roman"/>
          <w:sz w:val="22"/>
          <w:szCs w:val="22"/>
          <w:lang w:val="en-GB"/>
        </w:rPr>
        <w:t>Before start</w:t>
      </w:r>
      <w:r w:rsidRPr="00735647">
        <w:rPr>
          <w:rFonts w:ascii="Times New Roman" w:hAnsi="Times New Roman"/>
          <w:sz w:val="22"/>
          <w:szCs w:val="22"/>
          <w:lang w:val="en-GB"/>
        </w:rPr>
        <w:tab/>
        <w:t xml:space="preserve">: </w:t>
      </w:r>
      <w:r w:rsidRPr="00735647">
        <w:rPr>
          <w:rFonts w:ascii="Times New Roman" w:hAnsi="Times New Roman"/>
          <w:sz w:val="22"/>
          <w:szCs w:val="22"/>
          <w:lang w:val="en-GB"/>
        </w:rPr>
        <w:tab/>
      </w:r>
      <w:r w:rsidRPr="00735647">
        <w:rPr>
          <w:rFonts w:ascii="Times New Roman" w:hAnsi="Times New Roman"/>
          <w:lang w:val="en-GB"/>
        </w:rPr>
        <w:fldChar w:fldCharType="begin">
          <w:ffData>
            <w:name w:val="Tekstvak2"/>
            <w:enabled/>
            <w:calcOnExit w:val="0"/>
            <w:textInput/>
          </w:ffData>
        </w:fldChar>
      </w:r>
      <w:r w:rsidRPr="00735647">
        <w:rPr>
          <w:rFonts w:ascii="Times New Roman" w:hAnsi="Times New Roman"/>
          <w:lang w:val="en-GB"/>
        </w:rPr>
        <w:instrText xml:space="preserve"> FORMTEXT </w:instrText>
      </w:r>
      <w:r w:rsidRPr="00735647">
        <w:rPr>
          <w:rFonts w:ascii="Times New Roman" w:hAnsi="Times New Roman"/>
          <w:lang w:val="en-GB"/>
        </w:rPr>
      </w:r>
      <w:r w:rsidRPr="00735647">
        <w:rPr>
          <w:rFonts w:ascii="Times New Roman" w:hAnsi="Times New Roman"/>
          <w:lang w:val="en-GB"/>
        </w:rPr>
        <w:fldChar w:fldCharType="separate"/>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lang w:val="en-GB"/>
        </w:rPr>
        <w:fldChar w:fldCharType="end"/>
      </w:r>
    </w:p>
    <w:p w14:paraId="5FE2A436" w14:textId="77777777" w:rsidR="003B7672" w:rsidRPr="00735647" w:rsidRDefault="003B7672" w:rsidP="003B7672">
      <w:pPr>
        <w:tabs>
          <w:tab w:val="left" w:pos="3119"/>
        </w:tabs>
        <w:ind w:left="2835" w:hanging="2835"/>
        <w:rPr>
          <w:rFonts w:ascii="Times New Roman" w:hAnsi="Times New Roman"/>
          <w:sz w:val="22"/>
          <w:szCs w:val="22"/>
          <w:lang w:val="en-GB"/>
        </w:rPr>
      </w:pPr>
      <w:r w:rsidRPr="00735647">
        <w:rPr>
          <w:rFonts w:ascii="Times New Roman" w:hAnsi="Times New Roman"/>
          <w:sz w:val="22"/>
          <w:szCs w:val="22"/>
          <w:lang w:val="en-GB"/>
        </w:rPr>
        <w:t>Withdrawal during procedure</w:t>
      </w:r>
      <w:r w:rsidRPr="00735647">
        <w:rPr>
          <w:rFonts w:ascii="Times New Roman" w:hAnsi="Times New Roman"/>
          <w:sz w:val="22"/>
          <w:szCs w:val="22"/>
          <w:lang w:val="en-GB"/>
        </w:rPr>
        <w:tab/>
        <w:t xml:space="preserve">: </w:t>
      </w:r>
      <w:r w:rsidRPr="00735647">
        <w:rPr>
          <w:rFonts w:ascii="Times New Roman" w:hAnsi="Times New Roman"/>
          <w:sz w:val="22"/>
          <w:szCs w:val="22"/>
          <w:lang w:val="en-GB"/>
        </w:rPr>
        <w:tab/>
      </w:r>
      <w:r w:rsidRPr="00735647">
        <w:rPr>
          <w:rFonts w:ascii="Times New Roman" w:hAnsi="Times New Roman"/>
          <w:lang w:val="en-GB"/>
        </w:rPr>
        <w:fldChar w:fldCharType="begin">
          <w:ffData>
            <w:name w:val="Tekstvak2"/>
            <w:enabled/>
            <w:calcOnExit w:val="0"/>
            <w:textInput/>
          </w:ffData>
        </w:fldChar>
      </w:r>
      <w:r w:rsidRPr="00735647">
        <w:rPr>
          <w:rFonts w:ascii="Times New Roman" w:hAnsi="Times New Roman"/>
          <w:lang w:val="en-GB"/>
        </w:rPr>
        <w:instrText xml:space="preserve"> FORMTEXT </w:instrText>
      </w:r>
      <w:r w:rsidRPr="00735647">
        <w:rPr>
          <w:rFonts w:ascii="Times New Roman" w:hAnsi="Times New Roman"/>
          <w:lang w:val="en-GB"/>
        </w:rPr>
      </w:r>
      <w:r w:rsidRPr="00735647">
        <w:rPr>
          <w:rFonts w:ascii="Times New Roman" w:hAnsi="Times New Roman"/>
          <w:lang w:val="en-GB"/>
        </w:rPr>
        <w:fldChar w:fldCharType="separate"/>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lang w:val="en-GB"/>
        </w:rPr>
        <w:fldChar w:fldCharType="end"/>
      </w:r>
    </w:p>
    <w:p w14:paraId="14C29B90" w14:textId="77777777" w:rsidR="003B7672" w:rsidRPr="00735647" w:rsidRDefault="003B7672" w:rsidP="003B7672">
      <w:pPr>
        <w:tabs>
          <w:tab w:val="left" w:pos="2835"/>
          <w:tab w:val="left" w:pos="3119"/>
        </w:tabs>
        <w:rPr>
          <w:rFonts w:ascii="Times New Roman" w:hAnsi="Times New Roman"/>
          <w:lang w:val="en-GB"/>
        </w:rPr>
      </w:pPr>
      <w:r w:rsidRPr="00735647">
        <w:rPr>
          <w:rFonts w:ascii="Times New Roman" w:hAnsi="Times New Roman"/>
          <w:sz w:val="22"/>
          <w:szCs w:val="22"/>
          <w:lang w:val="en-GB"/>
        </w:rPr>
        <w:t>Reason withdrawal</w:t>
      </w:r>
      <w:r w:rsidRPr="00735647">
        <w:rPr>
          <w:rFonts w:ascii="Times New Roman" w:hAnsi="Times New Roman"/>
          <w:sz w:val="22"/>
          <w:szCs w:val="22"/>
          <w:lang w:val="en-GB"/>
        </w:rPr>
        <w:tab/>
        <w:t xml:space="preserve">: </w:t>
      </w:r>
      <w:r w:rsidRPr="00735647">
        <w:rPr>
          <w:rFonts w:ascii="Times New Roman" w:hAnsi="Times New Roman"/>
          <w:sz w:val="22"/>
          <w:szCs w:val="22"/>
          <w:lang w:val="en-GB"/>
        </w:rPr>
        <w:tab/>
      </w:r>
      <w:r w:rsidRPr="00735647">
        <w:rPr>
          <w:rFonts w:ascii="Times New Roman" w:hAnsi="Times New Roman"/>
          <w:lang w:val="en-GB"/>
        </w:rPr>
        <w:fldChar w:fldCharType="begin">
          <w:ffData>
            <w:name w:val="Tekstvak2"/>
            <w:enabled/>
            <w:calcOnExit w:val="0"/>
            <w:textInput/>
          </w:ffData>
        </w:fldChar>
      </w:r>
      <w:r w:rsidRPr="00735647">
        <w:rPr>
          <w:rFonts w:ascii="Times New Roman" w:hAnsi="Times New Roman"/>
          <w:lang w:val="en-GB"/>
        </w:rPr>
        <w:instrText xml:space="preserve"> FORMTEXT </w:instrText>
      </w:r>
      <w:r w:rsidRPr="00735647">
        <w:rPr>
          <w:rFonts w:ascii="Times New Roman" w:hAnsi="Times New Roman"/>
          <w:lang w:val="en-GB"/>
        </w:rPr>
      </w:r>
      <w:r w:rsidRPr="00735647">
        <w:rPr>
          <w:rFonts w:ascii="Times New Roman" w:hAnsi="Times New Roman"/>
          <w:lang w:val="en-GB"/>
        </w:rPr>
        <w:fldChar w:fldCharType="separate"/>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lang w:val="en-GB"/>
        </w:rPr>
        <w:fldChar w:fldCharType="end"/>
      </w:r>
    </w:p>
    <w:p w14:paraId="08D6A507" w14:textId="60E2B4AA" w:rsidR="003B7672" w:rsidRDefault="003B7672" w:rsidP="003B7672">
      <w:pPr>
        <w:tabs>
          <w:tab w:val="left" w:pos="2835"/>
          <w:tab w:val="left" w:pos="3119"/>
        </w:tabs>
        <w:rPr>
          <w:rFonts w:ascii="Times New Roman" w:hAnsi="Times New Roman"/>
          <w:lang w:val="en-GB"/>
        </w:rPr>
      </w:pPr>
    </w:p>
    <w:p w14:paraId="7439C7A1" w14:textId="2D356B65" w:rsidR="00812602" w:rsidRPr="00812602" w:rsidRDefault="00812602" w:rsidP="003B7672">
      <w:pPr>
        <w:tabs>
          <w:tab w:val="left" w:pos="2835"/>
          <w:tab w:val="left" w:pos="3119"/>
        </w:tabs>
        <w:rPr>
          <w:rFonts w:ascii="Times New Roman" w:hAnsi="Times New Roman"/>
          <w:b/>
          <w:sz w:val="22"/>
          <w:szCs w:val="22"/>
          <w:lang w:val="en-GB"/>
        </w:rPr>
      </w:pPr>
      <w:r w:rsidRPr="00812602">
        <w:rPr>
          <w:rFonts w:ascii="Times New Roman" w:hAnsi="Times New Roman"/>
          <w:b/>
          <w:sz w:val="22"/>
          <w:szCs w:val="22"/>
          <w:lang w:val="en-GB"/>
        </w:rPr>
        <w:t>Renewal</w:t>
      </w:r>
    </w:p>
    <w:p w14:paraId="2D85BC7C" w14:textId="4F978D5D" w:rsidR="003B7672" w:rsidRPr="008C67AC" w:rsidRDefault="00812602" w:rsidP="003B7672">
      <w:pPr>
        <w:tabs>
          <w:tab w:val="left" w:pos="2835"/>
          <w:tab w:val="left" w:pos="3119"/>
        </w:tabs>
        <w:rPr>
          <w:rFonts w:ascii="Times New Roman" w:hAnsi="Times New Roman"/>
          <w:lang w:val="en-US"/>
        </w:rPr>
      </w:pPr>
      <w:r w:rsidRPr="008C67AC">
        <w:rPr>
          <w:rFonts w:ascii="Times New Roman" w:hAnsi="Times New Roman"/>
          <w:sz w:val="22"/>
          <w:szCs w:val="22"/>
          <w:lang w:val="en-US"/>
        </w:rPr>
        <w:t xml:space="preserve">&lt;Common </w:t>
      </w:r>
      <w:r w:rsidR="003B7672" w:rsidRPr="008C67AC">
        <w:rPr>
          <w:rFonts w:ascii="Times New Roman" w:hAnsi="Times New Roman"/>
          <w:sz w:val="22"/>
          <w:szCs w:val="22"/>
          <w:lang w:val="en-US"/>
        </w:rPr>
        <w:t>Renewal date</w:t>
      </w:r>
      <w:r w:rsidR="003B7672" w:rsidRPr="008C67AC">
        <w:rPr>
          <w:rFonts w:ascii="Times New Roman" w:hAnsi="Times New Roman"/>
          <w:lang w:val="en-US"/>
        </w:rPr>
        <w:tab/>
        <w:t>:</w:t>
      </w:r>
      <w:r w:rsidR="0069748A" w:rsidRPr="008C67AC">
        <w:rPr>
          <w:rFonts w:ascii="Times New Roman" w:hAnsi="Times New Roman"/>
          <w:lang w:val="en-US"/>
        </w:rPr>
        <w:tab/>
      </w:r>
      <w:r w:rsidR="0069748A">
        <w:rPr>
          <w:rFonts w:ascii="Times New Roman" w:hAnsi="Times New Roman"/>
          <w:lang w:val="en-GB"/>
        </w:rPr>
        <w:fldChar w:fldCharType="begin">
          <w:ffData>
            <w:name w:val="Text4"/>
            <w:enabled/>
            <w:calcOnExit w:val="0"/>
            <w:textInput/>
          </w:ffData>
        </w:fldChar>
      </w:r>
      <w:bookmarkStart w:id="11" w:name="Text4"/>
      <w:r w:rsidR="0069748A" w:rsidRPr="008C67AC">
        <w:rPr>
          <w:rFonts w:ascii="Times New Roman" w:hAnsi="Times New Roman"/>
          <w:lang w:val="en-US"/>
        </w:rPr>
        <w:instrText xml:space="preserve"> FORMTEXT </w:instrText>
      </w:r>
      <w:r w:rsidR="0069748A">
        <w:rPr>
          <w:rFonts w:ascii="Times New Roman" w:hAnsi="Times New Roman"/>
          <w:lang w:val="en-GB"/>
        </w:rPr>
      </w:r>
      <w:r w:rsidR="0069748A">
        <w:rPr>
          <w:rFonts w:ascii="Times New Roman" w:hAnsi="Times New Roman"/>
          <w:lang w:val="en-GB"/>
        </w:rPr>
        <w:fldChar w:fldCharType="separate"/>
      </w:r>
      <w:r w:rsidR="0069748A">
        <w:rPr>
          <w:rFonts w:ascii="Times New Roman" w:hAnsi="Times New Roman"/>
          <w:noProof/>
          <w:lang w:val="en-GB"/>
        </w:rPr>
        <w:t> </w:t>
      </w:r>
      <w:r w:rsidR="0069748A">
        <w:rPr>
          <w:rFonts w:ascii="Times New Roman" w:hAnsi="Times New Roman"/>
          <w:noProof/>
          <w:lang w:val="en-GB"/>
        </w:rPr>
        <w:t> </w:t>
      </w:r>
      <w:r w:rsidR="0069748A">
        <w:rPr>
          <w:rFonts w:ascii="Times New Roman" w:hAnsi="Times New Roman"/>
          <w:noProof/>
          <w:lang w:val="en-GB"/>
        </w:rPr>
        <w:t> </w:t>
      </w:r>
      <w:r w:rsidR="0069748A">
        <w:rPr>
          <w:rFonts w:ascii="Times New Roman" w:hAnsi="Times New Roman"/>
          <w:noProof/>
          <w:lang w:val="en-GB"/>
        </w:rPr>
        <w:t> </w:t>
      </w:r>
      <w:r w:rsidR="0069748A">
        <w:rPr>
          <w:rFonts w:ascii="Times New Roman" w:hAnsi="Times New Roman"/>
          <w:noProof/>
          <w:lang w:val="en-GB"/>
        </w:rPr>
        <w:t> </w:t>
      </w:r>
      <w:r w:rsidR="0069748A">
        <w:rPr>
          <w:rFonts w:ascii="Times New Roman" w:hAnsi="Times New Roman"/>
          <w:lang w:val="en-GB"/>
        </w:rPr>
        <w:fldChar w:fldCharType="end"/>
      </w:r>
      <w:bookmarkEnd w:id="11"/>
      <w:r>
        <w:rPr>
          <w:rFonts w:ascii="Times New Roman" w:hAnsi="Times New Roman"/>
          <w:lang w:val="en-GB"/>
        </w:rPr>
        <w:t>&gt;</w:t>
      </w:r>
    </w:p>
    <w:p w14:paraId="7E9CAAB3" w14:textId="77777777" w:rsidR="00AD7007" w:rsidRPr="008C67AC" w:rsidRDefault="00AD7007" w:rsidP="003B7672">
      <w:pPr>
        <w:tabs>
          <w:tab w:val="left" w:pos="2835"/>
          <w:tab w:val="left" w:pos="3119"/>
        </w:tabs>
        <w:rPr>
          <w:rFonts w:ascii="Times New Roman" w:hAnsi="Times New Roman"/>
          <w:lang w:val="en-US"/>
        </w:rPr>
      </w:pPr>
    </w:p>
    <w:p w14:paraId="5B4D8412" w14:textId="68252E1E" w:rsidR="00AD7007" w:rsidRPr="008C67AC" w:rsidRDefault="00E92599" w:rsidP="003B7672">
      <w:pPr>
        <w:tabs>
          <w:tab w:val="left" w:pos="2835"/>
          <w:tab w:val="left" w:pos="3119"/>
        </w:tabs>
        <w:rPr>
          <w:rFonts w:ascii="Times New Roman" w:hAnsi="Times New Roman"/>
          <w:i/>
          <w:sz w:val="22"/>
          <w:szCs w:val="22"/>
          <w:lang w:val="en-US"/>
        </w:rPr>
      </w:pPr>
      <w:r w:rsidRPr="00812602">
        <w:rPr>
          <w:rFonts w:ascii="Times New Roman" w:hAnsi="Times New Roman"/>
          <w:i/>
          <w:sz w:val="22"/>
          <w:szCs w:val="22"/>
          <w:lang w:val="en-GB"/>
        </w:rPr>
        <w:t>In case a renewal has already been granted</w:t>
      </w:r>
    </w:p>
    <w:p w14:paraId="47D087DF" w14:textId="75671D1F" w:rsidR="00AD7007" w:rsidRPr="00456B8A" w:rsidRDefault="00812602" w:rsidP="00456B8A">
      <w:pPr>
        <w:tabs>
          <w:tab w:val="left" w:pos="2835"/>
          <w:tab w:val="left" w:pos="3119"/>
        </w:tabs>
        <w:ind w:left="3119" w:hanging="3119"/>
        <w:rPr>
          <w:rFonts w:ascii="Times New Roman" w:hAnsi="Times New Roman"/>
          <w:sz w:val="22"/>
          <w:szCs w:val="22"/>
          <w:lang w:val="en-US"/>
        </w:rPr>
      </w:pPr>
      <w:r>
        <w:rPr>
          <w:rFonts w:ascii="Times New Roman" w:hAnsi="Times New Roman"/>
          <w:sz w:val="22"/>
          <w:szCs w:val="22"/>
          <w:lang w:val="en-US"/>
        </w:rPr>
        <w:t>&lt;</w:t>
      </w:r>
      <w:r w:rsidR="00AD7007" w:rsidRPr="00E92599">
        <w:rPr>
          <w:rFonts w:ascii="Times New Roman" w:hAnsi="Times New Roman"/>
          <w:sz w:val="22"/>
          <w:szCs w:val="22"/>
          <w:lang w:val="en-US"/>
        </w:rPr>
        <w:t>Common Renewal date</w:t>
      </w:r>
      <w:r w:rsidR="00456B8A" w:rsidRPr="00E92599">
        <w:rPr>
          <w:rFonts w:ascii="Times New Roman" w:hAnsi="Times New Roman"/>
          <w:sz w:val="22"/>
          <w:szCs w:val="22"/>
          <w:lang w:val="en-US"/>
        </w:rPr>
        <w:tab/>
        <w:t>:</w:t>
      </w:r>
      <w:r w:rsidR="00456B8A" w:rsidRPr="00E92599">
        <w:rPr>
          <w:rFonts w:ascii="Times New Roman" w:hAnsi="Times New Roman"/>
          <w:sz w:val="22"/>
          <w:szCs w:val="22"/>
          <w:lang w:val="en-US"/>
        </w:rPr>
        <w:tab/>
      </w:r>
      <w:r w:rsidR="00456B8A" w:rsidRPr="00E92599">
        <w:rPr>
          <w:rFonts w:ascii="Times New Roman" w:hAnsi="Times New Roman"/>
          <w:sz w:val="22"/>
          <w:szCs w:val="22"/>
          <w:lang w:val="en-GB"/>
        </w:rPr>
        <w:t xml:space="preserve">A renewal with unlimited validity was granted in &lt;Month  YYYY&gt;, common renewal date: &lt;DD Month YYYY&gt;. In case the new CMSs require an additional renewal it is proposed to have a </w:t>
      </w:r>
      <w:r w:rsidR="00D04E0E">
        <w:rPr>
          <w:rFonts w:ascii="Times New Roman" w:hAnsi="Times New Roman"/>
          <w:sz w:val="22"/>
          <w:szCs w:val="22"/>
          <w:lang w:val="en-GB"/>
        </w:rPr>
        <w:t>shortened</w:t>
      </w:r>
      <w:r w:rsidR="00D04E0E" w:rsidRPr="00E92599">
        <w:rPr>
          <w:rFonts w:ascii="Times New Roman" w:hAnsi="Times New Roman"/>
          <w:sz w:val="22"/>
          <w:szCs w:val="22"/>
          <w:lang w:val="en-GB"/>
        </w:rPr>
        <w:t xml:space="preserve"> </w:t>
      </w:r>
      <w:r w:rsidR="00456B8A" w:rsidRPr="00E92599">
        <w:rPr>
          <w:rFonts w:ascii="Times New Roman" w:hAnsi="Times New Roman"/>
          <w:sz w:val="22"/>
          <w:szCs w:val="22"/>
          <w:lang w:val="en-GB"/>
        </w:rPr>
        <w:t>renewal 5 years after the end of this repeat use MRP</w:t>
      </w:r>
      <w:r>
        <w:rPr>
          <w:rFonts w:ascii="Times New Roman" w:hAnsi="Times New Roman"/>
          <w:sz w:val="22"/>
          <w:szCs w:val="22"/>
          <w:lang w:val="en-GB"/>
        </w:rPr>
        <w:t>&gt;</w:t>
      </w:r>
    </w:p>
    <w:p w14:paraId="25F94DFB" w14:textId="77777777" w:rsidR="003B7672" w:rsidRPr="00D04E0E" w:rsidRDefault="003B7672" w:rsidP="00B22C33">
      <w:pPr>
        <w:rPr>
          <w:rFonts w:ascii="Times New Roman" w:hAnsi="Times New Roman"/>
          <w:sz w:val="22"/>
          <w:szCs w:val="22"/>
          <w:lang w:val="en-US"/>
        </w:rPr>
      </w:pPr>
    </w:p>
    <w:p w14:paraId="68315319" w14:textId="77777777" w:rsidR="003B7672" w:rsidRPr="00735647" w:rsidRDefault="003B7672" w:rsidP="003B7672">
      <w:pPr>
        <w:tabs>
          <w:tab w:val="left" w:pos="3119"/>
        </w:tabs>
        <w:ind w:left="2835" w:hanging="2835"/>
        <w:rPr>
          <w:rFonts w:ascii="Times New Roman" w:hAnsi="Times New Roman"/>
          <w:sz w:val="22"/>
          <w:szCs w:val="22"/>
          <w:lang w:val="en-GB"/>
        </w:rPr>
      </w:pPr>
      <w:r w:rsidRPr="00735647">
        <w:rPr>
          <w:rFonts w:ascii="Times New Roman" w:hAnsi="Times New Roman"/>
          <w:sz w:val="22"/>
          <w:szCs w:val="22"/>
          <w:lang w:val="en-GB"/>
        </w:rPr>
        <w:t>Number of reports attached</w:t>
      </w:r>
      <w:r w:rsidRPr="00735647">
        <w:rPr>
          <w:rFonts w:ascii="Times New Roman" w:hAnsi="Times New Roman"/>
          <w:sz w:val="22"/>
          <w:szCs w:val="22"/>
          <w:lang w:val="en-GB"/>
        </w:rPr>
        <w:tab/>
        <w:t xml:space="preserve">: </w:t>
      </w:r>
      <w:r w:rsidRPr="00735647">
        <w:rPr>
          <w:rFonts w:ascii="Times New Roman" w:hAnsi="Times New Roman"/>
          <w:sz w:val="22"/>
          <w:szCs w:val="22"/>
          <w:lang w:val="en-GB"/>
        </w:rPr>
        <w:tab/>
      </w:r>
      <w:r w:rsidRPr="00735647">
        <w:rPr>
          <w:rFonts w:ascii="Times New Roman" w:hAnsi="Times New Roman"/>
          <w:lang w:val="en-GB"/>
        </w:rPr>
        <w:fldChar w:fldCharType="begin">
          <w:ffData>
            <w:name w:val="Tekstvak2"/>
            <w:enabled/>
            <w:calcOnExit w:val="0"/>
            <w:textInput/>
          </w:ffData>
        </w:fldChar>
      </w:r>
      <w:r w:rsidRPr="00735647">
        <w:rPr>
          <w:rFonts w:ascii="Times New Roman" w:hAnsi="Times New Roman"/>
          <w:lang w:val="en-GB"/>
        </w:rPr>
        <w:instrText xml:space="preserve"> FORMTEXT </w:instrText>
      </w:r>
      <w:r w:rsidRPr="00735647">
        <w:rPr>
          <w:rFonts w:ascii="Times New Roman" w:hAnsi="Times New Roman"/>
          <w:lang w:val="en-GB"/>
        </w:rPr>
      </w:r>
      <w:r w:rsidRPr="00735647">
        <w:rPr>
          <w:rFonts w:ascii="Times New Roman" w:hAnsi="Times New Roman"/>
          <w:lang w:val="en-GB"/>
        </w:rPr>
        <w:fldChar w:fldCharType="separate"/>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lang w:val="en-GB"/>
        </w:rPr>
        <w:fldChar w:fldCharType="end"/>
      </w:r>
      <w:r w:rsidRPr="00735647">
        <w:rPr>
          <w:rFonts w:ascii="Times New Roman" w:hAnsi="Times New Roman"/>
          <w:sz w:val="22"/>
          <w:szCs w:val="22"/>
          <w:lang w:val="en-GB"/>
        </w:rPr>
        <w:tab/>
      </w:r>
    </w:p>
    <w:p w14:paraId="474DD9C5" w14:textId="77777777" w:rsidR="003B7672" w:rsidRDefault="003B7672" w:rsidP="003B7672">
      <w:pPr>
        <w:rPr>
          <w:rFonts w:ascii="Times New Roman" w:hAnsi="Times New Roman"/>
          <w:u w:val="single"/>
          <w:lang w:val="en-GB"/>
        </w:rPr>
      </w:pPr>
    </w:p>
    <w:p w14:paraId="10A845CB" w14:textId="77777777" w:rsidR="00C270B9" w:rsidRPr="00735647" w:rsidRDefault="00C270B9" w:rsidP="003B7672">
      <w:pPr>
        <w:rPr>
          <w:rFonts w:ascii="Times New Roman" w:hAnsi="Times New Roman"/>
          <w:u w:val="single"/>
          <w:lang w:val="en-GB"/>
        </w:rPr>
      </w:pPr>
    </w:p>
    <w:p w14:paraId="228A2D74" w14:textId="5953509C" w:rsidR="003B7672" w:rsidRPr="00735647" w:rsidRDefault="003B7672" w:rsidP="003B7672">
      <w:pPr>
        <w:pStyle w:val="Heading1"/>
        <w:rPr>
          <w:rFonts w:ascii="Times New Roman" w:hAnsi="Times New Roman"/>
          <w:b/>
          <w:sz w:val="28"/>
          <w:szCs w:val="28"/>
          <w:lang w:val="en-GB"/>
        </w:rPr>
      </w:pPr>
      <w:r w:rsidRPr="00735647">
        <w:rPr>
          <w:rFonts w:ascii="Times New Roman" w:hAnsi="Times New Roman"/>
          <w:b/>
          <w:sz w:val="28"/>
          <w:szCs w:val="28"/>
          <w:lang w:val="en-GB"/>
        </w:rPr>
        <w:t>II</w:t>
      </w:r>
      <w:r w:rsidRPr="00735647">
        <w:rPr>
          <w:rFonts w:ascii="Times New Roman" w:hAnsi="Times New Roman"/>
          <w:b/>
          <w:sz w:val="28"/>
          <w:szCs w:val="28"/>
          <w:lang w:val="en-GB"/>
        </w:rPr>
        <w:tab/>
        <w:t>Repeat use Procedure</w:t>
      </w:r>
      <w:bookmarkStart w:id="12" w:name="Text6"/>
      <w:r w:rsidR="00976EF6">
        <w:rPr>
          <w:rFonts w:ascii="Times New Roman" w:hAnsi="Times New Roman"/>
          <w:b/>
          <w:sz w:val="28"/>
          <w:szCs w:val="28"/>
          <w:lang w:val="en-GB"/>
        </w:rPr>
        <w:t>(s)</w:t>
      </w:r>
      <w:r w:rsidR="00976EF6" w:rsidDel="00976EF6">
        <w:rPr>
          <w:rFonts w:ascii="Times New Roman" w:hAnsi="Times New Roman"/>
          <w:b/>
          <w:sz w:val="28"/>
          <w:szCs w:val="28"/>
          <w:lang w:val="en-GB"/>
        </w:rPr>
        <w:t xml:space="preserve"> </w:t>
      </w:r>
      <w:bookmarkEnd w:id="12"/>
    </w:p>
    <w:p w14:paraId="29FE712A" w14:textId="77777777" w:rsidR="003B7672" w:rsidRPr="008279F3" w:rsidRDefault="008279F3" w:rsidP="003B7672">
      <w:pPr>
        <w:ind w:left="2835" w:hanging="2835"/>
        <w:rPr>
          <w:rFonts w:ascii="Times New Roman" w:hAnsi="Times New Roman"/>
          <w:i/>
          <w:sz w:val="22"/>
          <w:szCs w:val="22"/>
          <w:lang w:val="en-GB"/>
        </w:rPr>
      </w:pPr>
      <w:r w:rsidRPr="008279F3">
        <w:rPr>
          <w:rFonts w:ascii="Times New Roman" w:hAnsi="Times New Roman"/>
          <w:i/>
          <w:sz w:val="22"/>
          <w:szCs w:val="22"/>
          <w:lang w:val="en-GB"/>
        </w:rPr>
        <w:t>If not applicable, please state N/A</w:t>
      </w:r>
    </w:p>
    <w:p w14:paraId="214830AD" w14:textId="77777777" w:rsidR="008279F3" w:rsidRPr="00735647" w:rsidRDefault="008279F3" w:rsidP="003B7672">
      <w:pPr>
        <w:ind w:left="2835" w:hanging="2835"/>
        <w:rPr>
          <w:rFonts w:ascii="Times New Roman" w:hAnsi="Times New Roman"/>
          <w:sz w:val="22"/>
          <w:szCs w:val="22"/>
          <w:lang w:val="en-GB"/>
        </w:rPr>
      </w:pPr>
    </w:p>
    <w:p w14:paraId="69801D35" w14:textId="77777777" w:rsidR="003B7672" w:rsidRPr="00735647" w:rsidRDefault="003B7672" w:rsidP="003B7672">
      <w:pPr>
        <w:tabs>
          <w:tab w:val="left" w:pos="3119"/>
        </w:tabs>
        <w:ind w:left="2835" w:hanging="2835"/>
        <w:rPr>
          <w:rFonts w:ascii="Times New Roman" w:hAnsi="Times New Roman"/>
          <w:sz w:val="22"/>
          <w:szCs w:val="22"/>
          <w:lang w:val="en-GB"/>
        </w:rPr>
      </w:pPr>
      <w:r w:rsidRPr="00735647">
        <w:rPr>
          <w:rFonts w:ascii="Times New Roman" w:hAnsi="Times New Roman"/>
          <w:sz w:val="22"/>
          <w:szCs w:val="22"/>
          <w:lang w:val="en-GB"/>
        </w:rPr>
        <w:t>Procedure number</w:t>
      </w:r>
      <w:r w:rsidRPr="00735647">
        <w:rPr>
          <w:rFonts w:ascii="Times New Roman" w:hAnsi="Times New Roman"/>
          <w:sz w:val="22"/>
          <w:szCs w:val="22"/>
          <w:lang w:val="en-GB"/>
        </w:rPr>
        <w:tab/>
        <w:t xml:space="preserve">: </w:t>
      </w:r>
      <w:r w:rsidRPr="00735647">
        <w:rPr>
          <w:rFonts w:ascii="Times New Roman" w:hAnsi="Times New Roman"/>
          <w:sz w:val="22"/>
          <w:szCs w:val="22"/>
          <w:lang w:val="en-GB"/>
        </w:rPr>
        <w:tab/>
      </w:r>
      <w:r w:rsidRPr="00735647">
        <w:rPr>
          <w:rFonts w:ascii="Times New Roman" w:hAnsi="Times New Roman"/>
          <w:lang w:val="en-GB"/>
        </w:rPr>
        <w:fldChar w:fldCharType="begin">
          <w:ffData>
            <w:name w:val="Tekstvak2"/>
            <w:enabled/>
            <w:calcOnExit w:val="0"/>
            <w:textInput/>
          </w:ffData>
        </w:fldChar>
      </w:r>
      <w:r w:rsidRPr="00735647">
        <w:rPr>
          <w:rFonts w:ascii="Times New Roman" w:hAnsi="Times New Roman"/>
          <w:lang w:val="en-GB"/>
        </w:rPr>
        <w:instrText xml:space="preserve"> FORMTEXT </w:instrText>
      </w:r>
      <w:r w:rsidRPr="00735647">
        <w:rPr>
          <w:rFonts w:ascii="Times New Roman" w:hAnsi="Times New Roman"/>
          <w:lang w:val="en-GB"/>
        </w:rPr>
      </w:r>
      <w:r w:rsidRPr="00735647">
        <w:rPr>
          <w:rFonts w:ascii="Times New Roman" w:hAnsi="Times New Roman"/>
          <w:lang w:val="en-GB"/>
        </w:rPr>
        <w:fldChar w:fldCharType="separate"/>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lang w:val="en-GB"/>
        </w:rPr>
        <w:fldChar w:fldCharType="end"/>
      </w:r>
    </w:p>
    <w:p w14:paraId="72ED7B94" w14:textId="77777777" w:rsidR="003B7672" w:rsidRPr="00735647" w:rsidRDefault="003B7672" w:rsidP="003B7672">
      <w:pPr>
        <w:tabs>
          <w:tab w:val="left" w:pos="3119"/>
        </w:tabs>
        <w:ind w:left="2835" w:hanging="2835"/>
        <w:rPr>
          <w:rFonts w:ascii="Times New Roman" w:hAnsi="Times New Roman"/>
          <w:sz w:val="22"/>
          <w:szCs w:val="22"/>
          <w:lang w:val="en-GB"/>
        </w:rPr>
      </w:pPr>
    </w:p>
    <w:p w14:paraId="1BAACA3D" w14:textId="77777777" w:rsidR="003B7672" w:rsidRPr="00812602" w:rsidRDefault="003B7672" w:rsidP="003B7672">
      <w:pPr>
        <w:tabs>
          <w:tab w:val="left" w:pos="3119"/>
        </w:tabs>
        <w:ind w:left="2835" w:hanging="2835"/>
        <w:rPr>
          <w:rFonts w:ascii="Times New Roman" w:hAnsi="Times New Roman"/>
          <w:b/>
          <w:sz w:val="22"/>
          <w:szCs w:val="22"/>
          <w:lang w:val="en-GB"/>
        </w:rPr>
      </w:pPr>
      <w:r w:rsidRPr="00812602">
        <w:rPr>
          <w:rFonts w:ascii="Times New Roman" w:hAnsi="Times New Roman"/>
          <w:b/>
          <w:sz w:val="22"/>
          <w:szCs w:val="22"/>
          <w:lang w:val="en-GB"/>
        </w:rPr>
        <w:t>Timetable</w:t>
      </w:r>
    </w:p>
    <w:p w14:paraId="021D482D" w14:textId="77777777" w:rsidR="003B7672" w:rsidRPr="00735647" w:rsidRDefault="00716042" w:rsidP="003B7672">
      <w:pPr>
        <w:tabs>
          <w:tab w:val="left" w:pos="3119"/>
        </w:tabs>
        <w:ind w:left="2835" w:hanging="2835"/>
        <w:rPr>
          <w:rFonts w:ascii="Times New Roman" w:hAnsi="Times New Roman"/>
          <w:sz w:val="22"/>
          <w:szCs w:val="22"/>
          <w:lang w:val="en-GB"/>
        </w:rPr>
      </w:pPr>
      <w:r w:rsidRPr="00735647">
        <w:rPr>
          <w:rFonts w:ascii="Times New Roman" w:hAnsi="Times New Roman"/>
          <w:sz w:val="22"/>
          <w:szCs w:val="22"/>
          <w:lang w:val="en-GB"/>
        </w:rPr>
        <w:t xml:space="preserve">Start </w:t>
      </w:r>
      <w:r w:rsidR="003B7672" w:rsidRPr="00735647">
        <w:rPr>
          <w:rFonts w:ascii="Times New Roman" w:hAnsi="Times New Roman"/>
          <w:sz w:val="22"/>
          <w:szCs w:val="22"/>
          <w:lang w:val="en-GB"/>
        </w:rPr>
        <w:t>procedure</w:t>
      </w:r>
      <w:r w:rsidR="003B7672" w:rsidRPr="00735647">
        <w:rPr>
          <w:rFonts w:ascii="Times New Roman" w:hAnsi="Times New Roman"/>
          <w:sz w:val="22"/>
          <w:szCs w:val="22"/>
          <w:lang w:val="en-GB"/>
        </w:rPr>
        <w:tab/>
        <w:t xml:space="preserve">: </w:t>
      </w:r>
      <w:r w:rsidR="003B7672" w:rsidRPr="00735647">
        <w:rPr>
          <w:rFonts w:ascii="Times New Roman" w:hAnsi="Times New Roman"/>
          <w:sz w:val="22"/>
          <w:szCs w:val="22"/>
          <w:lang w:val="en-GB"/>
        </w:rPr>
        <w:tab/>
      </w:r>
      <w:r w:rsidR="003B7672" w:rsidRPr="00735647">
        <w:rPr>
          <w:rFonts w:ascii="Times New Roman" w:hAnsi="Times New Roman"/>
          <w:lang w:val="en-GB"/>
        </w:rPr>
        <w:fldChar w:fldCharType="begin">
          <w:ffData>
            <w:name w:val="Tekstvak2"/>
            <w:enabled/>
            <w:calcOnExit w:val="0"/>
            <w:textInput/>
          </w:ffData>
        </w:fldChar>
      </w:r>
      <w:r w:rsidR="003B7672" w:rsidRPr="00735647">
        <w:rPr>
          <w:rFonts w:ascii="Times New Roman" w:hAnsi="Times New Roman"/>
          <w:lang w:val="en-GB"/>
        </w:rPr>
        <w:instrText xml:space="preserve"> FORMTEXT </w:instrText>
      </w:r>
      <w:r w:rsidR="003B7672" w:rsidRPr="00735647">
        <w:rPr>
          <w:rFonts w:ascii="Times New Roman" w:hAnsi="Times New Roman"/>
          <w:lang w:val="en-GB"/>
        </w:rPr>
      </w:r>
      <w:r w:rsidR="003B7672" w:rsidRPr="00735647">
        <w:rPr>
          <w:rFonts w:ascii="Times New Roman" w:hAnsi="Times New Roman"/>
          <w:lang w:val="en-GB"/>
        </w:rPr>
        <w:fldChar w:fldCharType="separate"/>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lang w:val="en-GB"/>
        </w:rPr>
        <w:fldChar w:fldCharType="end"/>
      </w:r>
    </w:p>
    <w:p w14:paraId="38669ACC" w14:textId="77777777" w:rsidR="003B7672" w:rsidRPr="00735647" w:rsidRDefault="00716042" w:rsidP="003B7672">
      <w:pPr>
        <w:tabs>
          <w:tab w:val="left" w:pos="3119"/>
        </w:tabs>
        <w:ind w:left="2835" w:hanging="2835"/>
        <w:rPr>
          <w:rFonts w:ascii="Times New Roman" w:hAnsi="Times New Roman"/>
          <w:sz w:val="22"/>
          <w:szCs w:val="22"/>
          <w:lang w:val="en-GB"/>
        </w:rPr>
      </w:pPr>
      <w:r w:rsidRPr="00735647">
        <w:rPr>
          <w:rFonts w:ascii="Times New Roman" w:hAnsi="Times New Roman"/>
          <w:sz w:val="22"/>
          <w:szCs w:val="22"/>
          <w:lang w:val="en-GB"/>
        </w:rPr>
        <w:t>D</w:t>
      </w:r>
      <w:r w:rsidR="003B7672" w:rsidRPr="00735647">
        <w:rPr>
          <w:rFonts w:ascii="Times New Roman" w:hAnsi="Times New Roman"/>
          <w:sz w:val="22"/>
          <w:szCs w:val="22"/>
          <w:lang w:val="en-GB"/>
        </w:rPr>
        <w:t>ay 90</w:t>
      </w:r>
      <w:r w:rsidR="003B7672" w:rsidRPr="00735647">
        <w:rPr>
          <w:rFonts w:ascii="Times New Roman" w:hAnsi="Times New Roman"/>
          <w:sz w:val="22"/>
          <w:szCs w:val="22"/>
          <w:lang w:val="en-GB"/>
        </w:rPr>
        <w:tab/>
        <w:t xml:space="preserve">: </w:t>
      </w:r>
      <w:r w:rsidR="003B7672" w:rsidRPr="00735647">
        <w:rPr>
          <w:rFonts w:ascii="Times New Roman" w:hAnsi="Times New Roman"/>
          <w:sz w:val="22"/>
          <w:szCs w:val="22"/>
          <w:lang w:val="en-GB"/>
        </w:rPr>
        <w:tab/>
      </w:r>
      <w:r w:rsidR="003B7672" w:rsidRPr="00735647">
        <w:rPr>
          <w:rFonts w:ascii="Times New Roman" w:hAnsi="Times New Roman"/>
          <w:lang w:val="en-GB"/>
        </w:rPr>
        <w:fldChar w:fldCharType="begin">
          <w:ffData>
            <w:name w:val="Tekstvak2"/>
            <w:enabled/>
            <w:calcOnExit w:val="0"/>
            <w:textInput/>
          </w:ffData>
        </w:fldChar>
      </w:r>
      <w:r w:rsidR="003B7672" w:rsidRPr="00735647">
        <w:rPr>
          <w:rFonts w:ascii="Times New Roman" w:hAnsi="Times New Roman"/>
          <w:lang w:val="en-GB"/>
        </w:rPr>
        <w:instrText xml:space="preserve"> FORMTEXT </w:instrText>
      </w:r>
      <w:r w:rsidR="003B7672" w:rsidRPr="00735647">
        <w:rPr>
          <w:rFonts w:ascii="Times New Roman" w:hAnsi="Times New Roman"/>
          <w:lang w:val="en-GB"/>
        </w:rPr>
      </w:r>
      <w:r w:rsidR="003B7672" w:rsidRPr="00735647">
        <w:rPr>
          <w:rFonts w:ascii="Times New Roman" w:hAnsi="Times New Roman"/>
          <w:lang w:val="en-GB"/>
        </w:rPr>
        <w:fldChar w:fldCharType="separate"/>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lang w:val="en-GB"/>
        </w:rPr>
        <w:fldChar w:fldCharType="end"/>
      </w:r>
    </w:p>
    <w:p w14:paraId="534D63A5" w14:textId="3F83CA71" w:rsidR="00716042" w:rsidRPr="00735647" w:rsidRDefault="00716042" w:rsidP="00716042">
      <w:pPr>
        <w:tabs>
          <w:tab w:val="left" w:pos="3119"/>
        </w:tabs>
        <w:ind w:left="2835" w:hanging="2835"/>
        <w:rPr>
          <w:rFonts w:ascii="Times New Roman" w:hAnsi="Times New Roman"/>
          <w:sz w:val="22"/>
          <w:szCs w:val="22"/>
          <w:lang w:val="en-GB"/>
        </w:rPr>
      </w:pPr>
      <w:r w:rsidRPr="00735647">
        <w:rPr>
          <w:rFonts w:ascii="Times New Roman" w:hAnsi="Times New Roman"/>
          <w:sz w:val="22"/>
          <w:szCs w:val="22"/>
          <w:lang w:val="en-GB"/>
        </w:rPr>
        <w:t>CMD</w:t>
      </w:r>
      <w:r w:rsidR="00812602">
        <w:rPr>
          <w:rFonts w:ascii="Times New Roman" w:hAnsi="Times New Roman"/>
          <w:sz w:val="22"/>
          <w:szCs w:val="22"/>
          <w:lang w:val="en-GB"/>
        </w:rPr>
        <w:t>h</w:t>
      </w:r>
      <w:r w:rsidRPr="00735647">
        <w:rPr>
          <w:rFonts w:ascii="Times New Roman" w:hAnsi="Times New Roman"/>
          <w:sz w:val="22"/>
          <w:szCs w:val="22"/>
          <w:lang w:val="en-GB"/>
        </w:rPr>
        <w:t xml:space="preserve"> referral procedure Y/N</w:t>
      </w:r>
      <w:r w:rsidRPr="00735647">
        <w:rPr>
          <w:rFonts w:ascii="Times New Roman" w:hAnsi="Times New Roman"/>
          <w:sz w:val="22"/>
          <w:szCs w:val="22"/>
          <w:lang w:val="en-GB"/>
        </w:rPr>
        <w:tab/>
        <w:t>:</w:t>
      </w:r>
      <w:r w:rsidRPr="00735647">
        <w:rPr>
          <w:rFonts w:ascii="Times New Roman" w:hAnsi="Times New Roman"/>
          <w:sz w:val="22"/>
          <w:szCs w:val="22"/>
          <w:lang w:val="en-GB"/>
        </w:rPr>
        <w:tab/>
      </w:r>
      <w:r w:rsidRPr="00735647">
        <w:rPr>
          <w:rFonts w:ascii="Times New Roman" w:hAnsi="Times New Roman"/>
          <w:lang w:val="en-GB"/>
        </w:rPr>
        <w:fldChar w:fldCharType="begin">
          <w:ffData>
            <w:name w:val="Tekstvak2"/>
            <w:enabled/>
            <w:calcOnExit w:val="0"/>
            <w:textInput/>
          </w:ffData>
        </w:fldChar>
      </w:r>
      <w:r w:rsidRPr="00735647">
        <w:rPr>
          <w:rFonts w:ascii="Times New Roman" w:hAnsi="Times New Roman"/>
          <w:lang w:val="en-GB"/>
        </w:rPr>
        <w:instrText xml:space="preserve"> FORMTEXT </w:instrText>
      </w:r>
      <w:r w:rsidRPr="00735647">
        <w:rPr>
          <w:rFonts w:ascii="Times New Roman" w:hAnsi="Times New Roman"/>
          <w:lang w:val="en-GB"/>
        </w:rPr>
      </w:r>
      <w:r w:rsidRPr="00735647">
        <w:rPr>
          <w:rFonts w:ascii="Times New Roman" w:hAnsi="Times New Roman"/>
          <w:lang w:val="en-GB"/>
        </w:rPr>
        <w:fldChar w:fldCharType="separate"/>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lang w:val="en-GB"/>
        </w:rPr>
        <w:fldChar w:fldCharType="end"/>
      </w:r>
    </w:p>
    <w:p w14:paraId="5AF4921F" w14:textId="3DFA1B62" w:rsidR="00716042" w:rsidRPr="00735647" w:rsidRDefault="00716042" w:rsidP="00716042">
      <w:pPr>
        <w:tabs>
          <w:tab w:val="left" w:pos="3119"/>
        </w:tabs>
        <w:ind w:left="2835" w:hanging="2835"/>
        <w:rPr>
          <w:rFonts w:ascii="Times New Roman" w:hAnsi="Times New Roman"/>
          <w:sz w:val="22"/>
          <w:szCs w:val="22"/>
          <w:lang w:val="en-GB"/>
        </w:rPr>
      </w:pPr>
      <w:r w:rsidRPr="00735647">
        <w:rPr>
          <w:rFonts w:ascii="Times New Roman" w:hAnsi="Times New Roman"/>
          <w:sz w:val="22"/>
          <w:szCs w:val="22"/>
          <w:lang w:val="en-GB"/>
        </w:rPr>
        <w:t>Day 60 of CMD</w:t>
      </w:r>
      <w:r w:rsidR="00812602">
        <w:rPr>
          <w:rFonts w:ascii="Times New Roman" w:hAnsi="Times New Roman"/>
          <w:sz w:val="22"/>
          <w:szCs w:val="22"/>
          <w:lang w:val="en-GB"/>
        </w:rPr>
        <w:t>h</w:t>
      </w:r>
      <w:r w:rsidRPr="00735647">
        <w:rPr>
          <w:rFonts w:ascii="Times New Roman" w:hAnsi="Times New Roman"/>
          <w:sz w:val="22"/>
          <w:szCs w:val="22"/>
          <w:lang w:val="en-GB"/>
        </w:rPr>
        <w:t xml:space="preserve"> procedure</w:t>
      </w:r>
      <w:r w:rsidRPr="00735647">
        <w:rPr>
          <w:rFonts w:ascii="Times New Roman" w:hAnsi="Times New Roman"/>
          <w:sz w:val="22"/>
          <w:szCs w:val="22"/>
          <w:lang w:val="en-GB"/>
        </w:rPr>
        <w:tab/>
        <w:t>:</w:t>
      </w:r>
      <w:r w:rsidRPr="00735647">
        <w:rPr>
          <w:rFonts w:ascii="Times New Roman" w:hAnsi="Times New Roman"/>
          <w:sz w:val="22"/>
          <w:szCs w:val="22"/>
          <w:lang w:val="en-GB"/>
        </w:rPr>
        <w:tab/>
      </w:r>
      <w:r w:rsidRPr="00735647">
        <w:rPr>
          <w:rFonts w:ascii="Times New Roman" w:hAnsi="Times New Roman"/>
          <w:lang w:val="en-GB"/>
        </w:rPr>
        <w:fldChar w:fldCharType="begin">
          <w:ffData>
            <w:name w:val="Tekstvak2"/>
            <w:enabled/>
            <w:calcOnExit w:val="0"/>
            <w:textInput/>
          </w:ffData>
        </w:fldChar>
      </w:r>
      <w:r w:rsidRPr="00735647">
        <w:rPr>
          <w:rFonts w:ascii="Times New Roman" w:hAnsi="Times New Roman"/>
          <w:lang w:val="en-GB"/>
        </w:rPr>
        <w:instrText xml:space="preserve"> FORMTEXT </w:instrText>
      </w:r>
      <w:r w:rsidRPr="00735647">
        <w:rPr>
          <w:rFonts w:ascii="Times New Roman" w:hAnsi="Times New Roman"/>
          <w:lang w:val="en-GB"/>
        </w:rPr>
      </w:r>
      <w:r w:rsidRPr="00735647">
        <w:rPr>
          <w:rFonts w:ascii="Times New Roman" w:hAnsi="Times New Roman"/>
          <w:lang w:val="en-GB"/>
        </w:rPr>
        <w:fldChar w:fldCharType="separate"/>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lang w:val="en-GB"/>
        </w:rPr>
        <w:fldChar w:fldCharType="end"/>
      </w:r>
    </w:p>
    <w:p w14:paraId="73969FA7" w14:textId="77777777" w:rsidR="003B7672" w:rsidRPr="00735647" w:rsidRDefault="003B7672" w:rsidP="003B7672">
      <w:pPr>
        <w:tabs>
          <w:tab w:val="left" w:pos="3119"/>
        </w:tabs>
        <w:ind w:left="2835" w:hanging="2835"/>
        <w:rPr>
          <w:rFonts w:ascii="Times New Roman" w:hAnsi="Times New Roman"/>
          <w:sz w:val="22"/>
          <w:szCs w:val="22"/>
          <w:lang w:val="en-GB"/>
        </w:rPr>
      </w:pPr>
    </w:p>
    <w:p w14:paraId="7477B530" w14:textId="77777777" w:rsidR="003B7672" w:rsidRPr="00812602" w:rsidRDefault="003B7672" w:rsidP="003B7672">
      <w:pPr>
        <w:ind w:left="2835" w:hanging="2835"/>
        <w:rPr>
          <w:rFonts w:ascii="Times New Roman" w:hAnsi="Times New Roman"/>
          <w:b/>
          <w:sz w:val="22"/>
          <w:szCs w:val="22"/>
          <w:lang w:val="en-GB"/>
        </w:rPr>
      </w:pPr>
      <w:r w:rsidRPr="00812602">
        <w:rPr>
          <w:rFonts w:ascii="Times New Roman" w:hAnsi="Times New Roman"/>
          <w:b/>
          <w:sz w:val="22"/>
          <w:szCs w:val="22"/>
          <w:lang w:val="en-GB"/>
        </w:rPr>
        <w:t>CMS</w:t>
      </w:r>
    </w:p>
    <w:p w14:paraId="2F6EE574" w14:textId="77777777" w:rsidR="003B7672" w:rsidRPr="00735647" w:rsidRDefault="003B7672" w:rsidP="003B7672">
      <w:pPr>
        <w:tabs>
          <w:tab w:val="left" w:pos="3119"/>
        </w:tabs>
        <w:ind w:left="2835" w:hanging="2835"/>
        <w:rPr>
          <w:rFonts w:ascii="Times New Roman" w:hAnsi="Times New Roman"/>
          <w:sz w:val="22"/>
          <w:szCs w:val="22"/>
          <w:lang w:val="en-GB"/>
        </w:rPr>
      </w:pPr>
      <w:r w:rsidRPr="00735647">
        <w:rPr>
          <w:rFonts w:ascii="Times New Roman" w:hAnsi="Times New Roman"/>
          <w:sz w:val="22"/>
          <w:szCs w:val="22"/>
          <w:lang w:val="en-GB"/>
        </w:rPr>
        <w:t>Before start</w:t>
      </w:r>
      <w:r w:rsidRPr="00735647">
        <w:rPr>
          <w:rFonts w:ascii="Times New Roman" w:hAnsi="Times New Roman"/>
          <w:sz w:val="22"/>
          <w:szCs w:val="22"/>
          <w:lang w:val="en-GB"/>
        </w:rPr>
        <w:tab/>
        <w:t>:</w:t>
      </w:r>
      <w:r w:rsidRPr="00735647">
        <w:rPr>
          <w:rFonts w:ascii="Times New Roman" w:hAnsi="Times New Roman"/>
          <w:lang w:val="en-GB"/>
        </w:rPr>
        <w:t xml:space="preserve"> </w:t>
      </w:r>
      <w:r w:rsidRPr="00735647">
        <w:rPr>
          <w:rFonts w:ascii="Times New Roman" w:hAnsi="Times New Roman"/>
          <w:lang w:val="en-GB"/>
        </w:rPr>
        <w:tab/>
      </w:r>
      <w:r w:rsidRPr="00735647">
        <w:rPr>
          <w:rFonts w:ascii="Times New Roman" w:hAnsi="Times New Roman"/>
          <w:lang w:val="en-GB"/>
        </w:rPr>
        <w:fldChar w:fldCharType="begin">
          <w:ffData>
            <w:name w:val="Tekstvak2"/>
            <w:enabled/>
            <w:calcOnExit w:val="0"/>
            <w:textInput/>
          </w:ffData>
        </w:fldChar>
      </w:r>
      <w:r w:rsidRPr="00735647">
        <w:rPr>
          <w:rFonts w:ascii="Times New Roman" w:hAnsi="Times New Roman"/>
          <w:lang w:val="en-GB"/>
        </w:rPr>
        <w:instrText xml:space="preserve"> FORMTEXT </w:instrText>
      </w:r>
      <w:r w:rsidRPr="00735647">
        <w:rPr>
          <w:rFonts w:ascii="Times New Roman" w:hAnsi="Times New Roman"/>
          <w:lang w:val="en-GB"/>
        </w:rPr>
      </w:r>
      <w:r w:rsidRPr="00735647">
        <w:rPr>
          <w:rFonts w:ascii="Times New Roman" w:hAnsi="Times New Roman"/>
          <w:lang w:val="en-GB"/>
        </w:rPr>
        <w:fldChar w:fldCharType="separate"/>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lang w:val="en-GB"/>
        </w:rPr>
        <w:fldChar w:fldCharType="end"/>
      </w:r>
    </w:p>
    <w:p w14:paraId="4C656616" w14:textId="77777777" w:rsidR="003B7672" w:rsidRPr="00735647" w:rsidRDefault="003B7672" w:rsidP="003B7672">
      <w:pPr>
        <w:tabs>
          <w:tab w:val="left" w:pos="3119"/>
        </w:tabs>
        <w:ind w:left="2835" w:hanging="2835"/>
        <w:rPr>
          <w:rFonts w:ascii="Times New Roman" w:hAnsi="Times New Roman"/>
          <w:sz w:val="22"/>
          <w:szCs w:val="22"/>
          <w:lang w:val="en-GB"/>
        </w:rPr>
      </w:pPr>
      <w:r w:rsidRPr="00735647">
        <w:rPr>
          <w:rFonts w:ascii="Times New Roman" w:hAnsi="Times New Roman"/>
          <w:sz w:val="22"/>
          <w:szCs w:val="22"/>
          <w:lang w:val="en-GB"/>
        </w:rPr>
        <w:t>Withdrawal during procedure</w:t>
      </w:r>
      <w:r w:rsidRPr="00735647">
        <w:rPr>
          <w:rFonts w:ascii="Times New Roman" w:hAnsi="Times New Roman"/>
          <w:sz w:val="22"/>
          <w:szCs w:val="22"/>
          <w:lang w:val="en-GB"/>
        </w:rPr>
        <w:tab/>
        <w:t>:</w:t>
      </w:r>
      <w:r w:rsidRPr="00735647">
        <w:rPr>
          <w:rFonts w:ascii="Times New Roman" w:hAnsi="Times New Roman"/>
          <w:lang w:val="en-GB"/>
        </w:rPr>
        <w:t xml:space="preserve"> </w:t>
      </w:r>
      <w:r w:rsidRPr="00735647">
        <w:rPr>
          <w:rFonts w:ascii="Times New Roman" w:hAnsi="Times New Roman"/>
          <w:lang w:val="en-GB"/>
        </w:rPr>
        <w:tab/>
      </w:r>
      <w:r w:rsidRPr="00735647">
        <w:rPr>
          <w:rFonts w:ascii="Times New Roman" w:hAnsi="Times New Roman"/>
          <w:lang w:val="en-GB"/>
        </w:rPr>
        <w:fldChar w:fldCharType="begin">
          <w:ffData>
            <w:name w:val="Tekstvak2"/>
            <w:enabled/>
            <w:calcOnExit w:val="0"/>
            <w:textInput/>
          </w:ffData>
        </w:fldChar>
      </w:r>
      <w:r w:rsidRPr="00735647">
        <w:rPr>
          <w:rFonts w:ascii="Times New Roman" w:hAnsi="Times New Roman"/>
          <w:lang w:val="en-GB"/>
        </w:rPr>
        <w:instrText xml:space="preserve"> FORMTEXT </w:instrText>
      </w:r>
      <w:r w:rsidRPr="00735647">
        <w:rPr>
          <w:rFonts w:ascii="Times New Roman" w:hAnsi="Times New Roman"/>
          <w:lang w:val="en-GB"/>
        </w:rPr>
      </w:r>
      <w:r w:rsidRPr="00735647">
        <w:rPr>
          <w:rFonts w:ascii="Times New Roman" w:hAnsi="Times New Roman"/>
          <w:lang w:val="en-GB"/>
        </w:rPr>
        <w:fldChar w:fldCharType="separate"/>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lang w:val="en-GB"/>
        </w:rPr>
        <w:fldChar w:fldCharType="end"/>
      </w:r>
    </w:p>
    <w:p w14:paraId="690A36C0" w14:textId="77777777" w:rsidR="003B7672" w:rsidRPr="00735647" w:rsidRDefault="003B7672" w:rsidP="003B7672">
      <w:pPr>
        <w:tabs>
          <w:tab w:val="left" w:pos="3119"/>
        </w:tabs>
        <w:ind w:left="2835" w:hanging="2835"/>
        <w:rPr>
          <w:rFonts w:ascii="Times New Roman" w:hAnsi="Times New Roman"/>
          <w:sz w:val="22"/>
          <w:szCs w:val="22"/>
          <w:lang w:val="en-GB"/>
        </w:rPr>
      </w:pPr>
      <w:r w:rsidRPr="00735647">
        <w:rPr>
          <w:rFonts w:ascii="Times New Roman" w:hAnsi="Times New Roman"/>
          <w:sz w:val="22"/>
          <w:szCs w:val="22"/>
          <w:lang w:val="en-GB"/>
        </w:rPr>
        <w:t>Reason withdrawal</w:t>
      </w:r>
      <w:r w:rsidRPr="00735647">
        <w:rPr>
          <w:rFonts w:ascii="Times New Roman" w:hAnsi="Times New Roman"/>
          <w:sz w:val="22"/>
          <w:szCs w:val="22"/>
          <w:lang w:val="en-GB"/>
        </w:rPr>
        <w:tab/>
        <w:t xml:space="preserve">: </w:t>
      </w:r>
      <w:r w:rsidRPr="00735647">
        <w:rPr>
          <w:rFonts w:ascii="Times New Roman" w:hAnsi="Times New Roman"/>
          <w:sz w:val="22"/>
          <w:szCs w:val="22"/>
          <w:lang w:val="en-GB"/>
        </w:rPr>
        <w:tab/>
      </w:r>
      <w:r w:rsidRPr="00735647">
        <w:rPr>
          <w:rFonts w:ascii="Times New Roman" w:hAnsi="Times New Roman"/>
          <w:lang w:val="en-GB"/>
        </w:rPr>
        <w:fldChar w:fldCharType="begin">
          <w:ffData>
            <w:name w:val="Tekstvak2"/>
            <w:enabled/>
            <w:calcOnExit w:val="0"/>
            <w:textInput/>
          </w:ffData>
        </w:fldChar>
      </w:r>
      <w:r w:rsidRPr="00735647">
        <w:rPr>
          <w:rFonts w:ascii="Times New Roman" w:hAnsi="Times New Roman"/>
          <w:lang w:val="en-GB"/>
        </w:rPr>
        <w:instrText xml:space="preserve"> FORMTEXT </w:instrText>
      </w:r>
      <w:r w:rsidRPr="00735647">
        <w:rPr>
          <w:rFonts w:ascii="Times New Roman" w:hAnsi="Times New Roman"/>
          <w:lang w:val="en-GB"/>
        </w:rPr>
      </w:r>
      <w:r w:rsidRPr="00735647">
        <w:rPr>
          <w:rFonts w:ascii="Times New Roman" w:hAnsi="Times New Roman"/>
          <w:lang w:val="en-GB"/>
        </w:rPr>
        <w:fldChar w:fldCharType="separate"/>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lang w:val="en-GB"/>
        </w:rPr>
        <w:fldChar w:fldCharType="end"/>
      </w:r>
    </w:p>
    <w:p w14:paraId="47E35F02" w14:textId="77777777" w:rsidR="003B7672" w:rsidRDefault="003B7672" w:rsidP="003B7672">
      <w:pPr>
        <w:tabs>
          <w:tab w:val="left" w:pos="3119"/>
        </w:tabs>
        <w:ind w:left="2835" w:hanging="2835"/>
        <w:rPr>
          <w:rFonts w:ascii="Times New Roman" w:hAnsi="Times New Roman"/>
          <w:lang w:val="en-GB"/>
        </w:rPr>
      </w:pPr>
    </w:p>
    <w:p w14:paraId="78C0A1D8" w14:textId="77777777" w:rsidR="00C270B9" w:rsidRPr="00735647" w:rsidRDefault="00C270B9" w:rsidP="003B7672">
      <w:pPr>
        <w:tabs>
          <w:tab w:val="left" w:pos="3119"/>
        </w:tabs>
        <w:ind w:left="2835" w:hanging="2835"/>
        <w:rPr>
          <w:rFonts w:ascii="Times New Roman" w:hAnsi="Times New Roman"/>
          <w:lang w:val="en-GB"/>
        </w:rPr>
      </w:pPr>
    </w:p>
    <w:p w14:paraId="110DDEAC" w14:textId="18F6EAE5" w:rsidR="003B7672" w:rsidRPr="00735647" w:rsidRDefault="003B7672" w:rsidP="003B7672">
      <w:pPr>
        <w:pStyle w:val="Heading1"/>
        <w:rPr>
          <w:rFonts w:ascii="Times New Roman" w:hAnsi="Times New Roman"/>
          <w:b/>
          <w:sz w:val="28"/>
          <w:szCs w:val="28"/>
          <w:lang w:val="en-GB"/>
        </w:rPr>
      </w:pPr>
      <w:r w:rsidRPr="00735647">
        <w:rPr>
          <w:rFonts w:ascii="Times New Roman" w:hAnsi="Times New Roman"/>
          <w:b/>
          <w:sz w:val="28"/>
          <w:szCs w:val="28"/>
          <w:lang w:val="en-GB"/>
        </w:rPr>
        <w:t>III</w:t>
      </w:r>
      <w:r w:rsidRPr="00735647">
        <w:rPr>
          <w:rFonts w:ascii="Times New Roman" w:hAnsi="Times New Roman"/>
          <w:b/>
          <w:sz w:val="28"/>
          <w:szCs w:val="28"/>
          <w:lang w:val="en-GB"/>
        </w:rPr>
        <w:tab/>
        <w:t>Variation</w:t>
      </w:r>
      <w:bookmarkStart w:id="13" w:name="Text7"/>
      <w:r w:rsidR="00976EF6">
        <w:rPr>
          <w:rFonts w:ascii="Times New Roman" w:hAnsi="Times New Roman"/>
          <w:b/>
          <w:sz w:val="28"/>
          <w:szCs w:val="28"/>
          <w:lang w:val="en-GB"/>
        </w:rPr>
        <w:t>(s)</w:t>
      </w:r>
      <w:bookmarkEnd w:id="13"/>
    </w:p>
    <w:p w14:paraId="5C24220F" w14:textId="77777777" w:rsidR="003B7672" w:rsidRPr="00413E87" w:rsidRDefault="00615849" w:rsidP="00615849">
      <w:pPr>
        <w:ind w:left="2835" w:hanging="2835"/>
        <w:rPr>
          <w:rFonts w:ascii="Times New Roman" w:hAnsi="Times New Roman"/>
          <w:sz w:val="22"/>
          <w:szCs w:val="22"/>
          <w:lang w:val="en-GB"/>
        </w:rPr>
      </w:pPr>
      <w:r w:rsidRPr="00413E87">
        <w:rPr>
          <w:rFonts w:ascii="Times New Roman" w:hAnsi="Times New Roman"/>
          <w:sz w:val="22"/>
          <w:szCs w:val="22"/>
          <w:lang w:val="en-GB"/>
        </w:rPr>
        <w:t>For type IA and IB variations, reference is made to CTS. Only type II variations are listed.</w:t>
      </w:r>
    </w:p>
    <w:p w14:paraId="6166C7F4" w14:textId="77777777" w:rsidR="007D5C68" w:rsidRDefault="007D5C68" w:rsidP="007D5C68">
      <w:pPr>
        <w:ind w:left="2835" w:hanging="2835"/>
        <w:rPr>
          <w:rFonts w:ascii="Times New Roman" w:hAnsi="Times New Roman"/>
          <w:sz w:val="22"/>
          <w:szCs w:val="22"/>
          <w:lang w:val="en-GB"/>
        </w:rPr>
      </w:pPr>
    </w:p>
    <w:p w14:paraId="713B6E6A" w14:textId="1972BA6E" w:rsidR="00A60513" w:rsidRPr="007D5C68" w:rsidRDefault="007D5C68" w:rsidP="007D5C68">
      <w:pPr>
        <w:ind w:left="2835" w:hanging="2835"/>
        <w:rPr>
          <w:rFonts w:ascii="Times New Roman" w:hAnsi="Times New Roman"/>
          <w:sz w:val="22"/>
          <w:szCs w:val="22"/>
          <w:lang w:val="en-GB"/>
        </w:rPr>
      </w:pPr>
      <w:r>
        <w:rPr>
          <w:rFonts w:ascii="Times New Roman" w:hAnsi="Times New Roman"/>
          <w:sz w:val="22"/>
          <w:szCs w:val="22"/>
          <w:lang w:val="en-GB"/>
        </w:rPr>
        <w:lastRenderedPageBreak/>
        <w:t>&lt;</w:t>
      </w:r>
      <w:r w:rsidRPr="007D5C68">
        <w:rPr>
          <w:rFonts w:ascii="Times New Roman" w:hAnsi="Times New Roman"/>
          <w:sz w:val="22"/>
          <w:szCs w:val="22"/>
          <w:lang w:val="en-GB"/>
        </w:rPr>
        <w:t>There ha</w:t>
      </w:r>
      <w:r>
        <w:rPr>
          <w:rFonts w:ascii="Times New Roman" w:hAnsi="Times New Roman"/>
          <w:sz w:val="22"/>
          <w:szCs w:val="22"/>
          <w:lang w:val="en-GB"/>
        </w:rPr>
        <w:t>ve</w:t>
      </w:r>
      <w:r w:rsidRPr="007D5C68">
        <w:rPr>
          <w:rFonts w:ascii="Times New Roman" w:hAnsi="Times New Roman"/>
          <w:sz w:val="22"/>
          <w:szCs w:val="22"/>
          <w:lang w:val="en-GB"/>
        </w:rPr>
        <w:t xml:space="preserve"> been no type II variations submitted/approved</w:t>
      </w:r>
      <w:r>
        <w:rPr>
          <w:rFonts w:ascii="Times New Roman" w:hAnsi="Times New Roman"/>
          <w:sz w:val="22"/>
          <w:szCs w:val="22"/>
          <w:lang w:val="en-GB"/>
        </w:rPr>
        <w:t>.&gt;</w:t>
      </w:r>
    </w:p>
    <w:p w14:paraId="1007D7F7" w14:textId="77777777" w:rsidR="00615849" w:rsidRPr="00735647" w:rsidRDefault="00615849" w:rsidP="00615849">
      <w:pPr>
        <w:ind w:left="2835" w:hanging="2835"/>
        <w:rPr>
          <w:rFonts w:ascii="Times New Roman" w:hAnsi="Times New Roman"/>
          <w:b/>
          <w:lang w:val="en-GB"/>
        </w:rPr>
      </w:pPr>
    </w:p>
    <w:p w14:paraId="17F4D129" w14:textId="3F11CC1C" w:rsidR="003B7672" w:rsidRPr="00735647" w:rsidRDefault="007D5C68" w:rsidP="003B7672">
      <w:pPr>
        <w:tabs>
          <w:tab w:val="left" w:pos="2835"/>
          <w:tab w:val="left" w:pos="3119"/>
        </w:tabs>
        <w:rPr>
          <w:rFonts w:ascii="Times New Roman" w:hAnsi="Times New Roman"/>
          <w:sz w:val="22"/>
          <w:szCs w:val="22"/>
          <w:lang w:val="en-GB"/>
        </w:rPr>
      </w:pPr>
      <w:r>
        <w:rPr>
          <w:rFonts w:ascii="Times New Roman" w:hAnsi="Times New Roman"/>
          <w:sz w:val="22"/>
          <w:szCs w:val="22"/>
          <w:lang w:val="en-GB"/>
        </w:rPr>
        <w:t>&lt;</w:t>
      </w:r>
      <w:r w:rsidR="003B7672" w:rsidRPr="00735647">
        <w:rPr>
          <w:rFonts w:ascii="Times New Roman" w:hAnsi="Times New Roman"/>
          <w:sz w:val="22"/>
          <w:szCs w:val="22"/>
          <w:lang w:val="en-GB"/>
        </w:rPr>
        <w:t>Procedure number</w:t>
      </w:r>
      <w:r w:rsidR="003B7672" w:rsidRPr="00735647">
        <w:rPr>
          <w:rFonts w:ascii="Times New Roman" w:hAnsi="Times New Roman"/>
          <w:sz w:val="22"/>
          <w:szCs w:val="22"/>
          <w:lang w:val="en-GB"/>
        </w:rPr>
        <w:tab/>
        <w:t xml:space="preserve">: </w:t>
      </w:r>
      <w:r w:rsidR="003B7672" w:rsidRPr="00735647">
        <w:rPr>
          <w:rFonts w:ascii="Times New Roman" w:hAnsi="Times New Roman"/>
          <w:sz w:val="22"/>
          <w:szCs w:val="22"/>
          <w:lang w:val="en-GB"/>
        </w:rPr>
        <w:tab/>
      </w:r>
      <w:r w:rsidR="003B7672" w:rsidRPr="00735647">
        <w:rPr>
          <w:rFonts w:ascii="Times New Roman" w:hAnsi="Times New Roman"/>
          <w:lang w:val="en-GB"/>
        </w:rPr>
        <w:fldChar w:fldCharType="begin">
          <w:ffData>
            <w:name w:val="Tekstvak2"/>
            <w:enabled/>
            <w:calcOnExit w:val="0"/>
            <w:textInput/>
          </w:ffData>
        </w:fldChar>
      </w:r>
      <w:r w:rsidR="003B7672" w:rsidRPr="00735647">
        <w:rPr>
          <w:rFonts w:ascii="Times New Roman" w:hAnsi="Times New Roman"/>
          <w:lang w:val="en-GB"/>
        </w:rPr>
        <w:instrText xml:space="preserve"> FORMTEXT </w:instrText>
      </w:r>
      <w:r w:rsidR="003B7672" w:rsidRPr="00735647">
        <w:rPr>
          <w:rFonts w:ascii="Times New Roman" w:hAnsi="Times New Roman"/>
          <w:lang w:val="en-GB"/>
        </w:rPr>
      </w:r>
      <w:r w:rsidR="003B7672" w:rsidRPr="00735647">
        <w:rPr>
          <w:rFonts w:ascii="Times New Roman" w:hAnsi="Times New Roman"/>
          <w:lang w:val="en-GB"/>
        </w:rPr>
        <w:fldChar w:fldCharType="separate"/>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lang w:val="en-GB"/>
        </w:rPr>
        <w:fldChar w:fldCharType="end"/>
      </w:r>
    </w:p>
    <w:p w14:paraId="2608CEBD" w14:textId="3109F666" w:rsidR="003B7672" w:rsidRPr="00735647" w:rsidRDefault="009C5B80" w:rsidP="003B7672">
      <w:pPr>
        <w:tabs>
          <w:tab w:val="left" w:pos="2835"/>
          <w:tab w:val="left" w:pos="3119"/>
        </w:tabs>
        <w:rPr>
          <w:rFonts w:ascii="Times New Roman" w:hAnsi="Times New Roman"/>
          <w:sz w:val="22"/>
          <w:szCs w:val="22"/>
          <w:lang w:val="en-GB"/>
        </w:rPr>
      </w:pPr>
      <w:r>
        <w:rPr>
          <w:rFonts w:ascii="Times New Roman" w:hAnsi="Times New Roman"/>
          <w:sz w:val="22"/>
          <w:szCs w:val="22"/>
          <w:lang w:val="en-GB"/>
        </w:rPr>
        <w:t>V</w:t>
      </w:r>
      <w:r w:rsidR="003B7672" w:rsidRPr="00735647">
        <w:rPr>
          <w:rFonts w:ascii="Times New Roman" w:hAnsi="Times New Roman"/>
          <w:sz w:val="22"/>
          <w:szCs w:val="22"/>
          <w:lang w:val="en-GB"/>
        </w:rPr>
        <w:t>ariation</w:t>
      </w:r>
      <w:r>
        <w:rPr>
          <w:rFonts w:ascii="Times New Roman" w:hAnsi="Times New Roman"/>
          <w:sz w:val="22"/>
          <w:szCs w:val="22"/>
          <w:lang w:val="en-GB"/>
        </w:rPr>
        <w:t xml:space="preserve"> scope</w:t>
      </w:r>
      <w:r w:rsidR="003B7672" w:rsidRPr="00735647">
        <w:rPr>
          <w:rFonts w:ascii="Times New Roman" w:hAnsi="Times New Roman"/>
          <w:sz w:val="22"/>
          <w:szCs w:val="22"/>
          <w:lang w:val="en-GB"/>
        </w:rPr>
        <w:tab/>
        <w:t>:</w:t>
      </w:r>
      <w:r w:rsidR="003B7672" w:rsidRPr="00735647">
        <w:rPr>
          <w:rFonts w:ascii="Times New Roman" w:hAnsi="Times New Roman"/>
          <w:lang w:val="en-GB"/>
        </w:rPr>
        <w:t xml:space="preserve"> </w:t>
      </w:r>
      <w:r w:rsidR="003B7672" w:rsidRPr="00735647">
        <w:rPr>
          <w:rFonts w:ascii="Times New Roman" w:hAnsi="Times New Roman"/>
          <w:lang w:val="en-GB"/>
        </w:rPr>
        <w:tab/>
      </w:r>
      <w:r w:rsidR="003B7672" w:rsidRPr="00735647">
        <w:rPr>
          <w:rFonts w:ascii="Times New Roman" w:hAnsi="Times New Roman"/>
          <w:lang w:val="en-GB"/>
        </w:rPr>
        <w:fldChar w:fldCharType="begin">
          <w:ffData>
            <w:name w:val="Tekstvak2"/>
            <w:enabled/>
            <w:calcOnExit w:val="0"/>
            <w:textInput/>
          </w:ffData>
        </w:fldChar>
      </w:r>
      <w:r w:rsidR="003B7672" w:rsidRPr="00735647">
        <w:rPr>
          <w:rFonts w:ascii="Times New Roman" w:hAnsi="Times New Roman"/>
          <w:lang w:val="en-GB"/>
        </w:rPr>
        <w:instrText xml:space="preserve"> FORMTEXT </w:instrText>
      </w:r>
      <w:r w:rsidR="003B7672" w:rsidRPr="00735647">
        <w:rPr>
          <w:rFonts w:ascii="Times New Roman" w:hAnsi="Times New Roman"/>
          <w:lang w:val="en-GB"/>
        </w:rPr>
      </w:r>
      <w:r w:rsidR="003B7672" w:rsidRPr="00735647">
        <w:rPr>
          <w:rFonts w:ascii="Times New Roman" w:hAnsi="Times New Roman"/>
          <w:lang w:val="en-GB"/>
        </w:rPr>
        <w:fldChar w:fldCharType="separate"/>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lang w:val="en-GB"/>
        </w:rPr>
        <w:fldChar w:fldCharType="end"/>
      </w:r>
      <w:r w:rsidR="003B7672" w:rsidRPr="00735647">
        <w:rPr>
          <w:rFonts w:ascii="Times New Roman" w:hAnsi="Times New Roman"/>
          <w:sz w:val="22"/>
          <w:szCs w:val="22"/>
          <w:lang w:val="en-GB"/>
        </w:rPr>
        <w:tab/>
      </w:r>
    </w:p>
    <w:p w14:paraId="3AEFEF05" w14:textId="04EF795F" w:rsidR="003B7672" w:rsidRPr="00735647" w:rsidRDefault="00A61751" w:rsidP="003B7672">
      <w:pPr>
        <w:tabs>
          <w:tab w:val="left" w:pos="2835"/>
          <w:tab w:val="left" w:pos="3119"/>
        </w:tabs>
        <w:rPr>
          <w:rFonts w:ascii="Times New Roman" w:hAnsi="Times New Roman"/>
          <w:sz w:val="22"/>
          <w:szCs w:val="22"/>
          <w:lang w:val="en-GB"/>
        </w:rPr>
      </w:pPr>
      <w:r>
        <w:rPr>
          <w:rFonts w:ascii="Times New Roman" w:hAnsi="Times New Roman"/>
          <w:sz w:val="22"/>
          <w:szCs w:val="22"/>
          <w:lang w:val="en-GB"/>
        </w:rPr>
        <w:t>E</w:t>
      </w:r>
      <w:r w:rsidR="003B7672" w:rsidRPr="00735647">
        <w:rPr>
          <w:rFonts w:ascii="Times New Roman" w:hAnsi="Times New Roman"/>
          <w:sz w:val="22"/>
          <w:szCs w:val="22"/>
          <w:lang w:val="en-GB"/>
        </w:rPr>
        <w:t>nd of the procedure</w:t>
      </w:r>
      <w:r w:rsidR="009C5B80">
        <w:rPr>
          <w:rFonts w:ascii="Times New Roman" w:hAnsi="Times New Roman"/>
          <w:sz w:val="22"/>
          <w:szCs w:val="22"/>
          <w:lang w:val="en-GB"/>
        </w:rPr>
        <w:t xml:space="preserve"> date</w:t>
      </w:r>
      <w:r w:rsidR="003B7672" w:rsidRPr="00735647">
        <w:rPr>
          <w:rFonts w:ascii="Times New Roman" w:hAnsi="Times New Roman"/>
          <w:sz w:val="22"/>
          <w:szCs w:val="22"/>
          <w:lang w:val="en-GB"/>
        </w:rPr>
        <w:tab/>
        <w:t xml:space="preserve">: </w:t>
      </w:r>
      <w:r w:rsidR="003B7672" w:rsidRPr="00735647">
        <w:rPr>
          <w:rFonts w:ascii="Times New Roman" w:hAnsi="Times New Roman"/>
          <w:sz w:val="22"/>
          <w:szCs w:val="22"/>
          <w:lang w:val="en-GB"/>
        </w:rPr>
        <w:tab/>
      </w:r>
      <w:r w:rsidR="003B7672" w:rsidRPr="00735647">
        <w:rPr>
          <w:rFonts w:ascii="Times New Roman" w:hAnsi="Times New Roman"/>
          <w:lang w:val="en-GB"/>
        </w:rPr>
        <w:fldChar w:fldCharType="begin">
          <w:ffData>
            <w:name w:val="Tekstvak2"/>
            <w:enabled/>
            <w:calcOnExit w:val="0"/>
            <w:textInput/>
          </w:ffData>
        </w:fldChar>
      </w:r>
      <w:r w:rsidR="003B7672" w:rsidRPr="00735647">
        <w:rPr>
          <w:rFonts w:ascii="Times New Roman" w:hAnsi="Times New Roman"/>
          <w:lang w:val="en-GB"/>
        </w:rPr>
        <w:instrText xml:space="preserve"> FORMTEXT </w:instrText>
      </w:r>
      <w:r w:rsidR="003B7672" w:rsidRPr="00735647">
        <w:rPr>
          <w:rFonts w:ascii="Times New Roman" w:hAnsi="Times New Roman"/>
          <w:lang w:val="en-GB"/>
        </w:rPr>
      </w:r>
      <w:r w:rsidR="003B7672" w:rsidRPr="00735647">
        <w:rPr>
          <w:rFonts w:ascii="Times New Roman" w:hAnsi="Times New Roman"/>
          <w:lang w:val="en-GB"/>
        </w:rPr>
        <w:fldChar w:fldCharType="separate"/>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lang w:val="en-GB"/>
        </w:rPr>
        <w:fldChar w:fldCharType="end"/>
      </w:r>
    </w:p>
    <w:p w14:paraId="21B15BCC" w14:textId="77777777" w:rsidR="003B7672" w:rsidRPr="00735647" w:rsidRDefault="003B7672" w:rsidP="003B7672">
      <w:pPr>
        <w:tabs>
          <w:tab w:val="left" w:pos="2835"/>
          <w:tab w:val="left" w:pos="3119"/>
        </w:tabs>
        <w:rPr>
          <w:rFonts w:ascii="Times New Roman" w:hAnsi="Times New Roman"/>
          <w:sz w:val="22"/>
          <w:szCs w:val="22"/>
          <w:lang w:val="en-GB"/>
        </w:rPr>
      </w:pPr>
      <w:r w:rsidRPr="00735647">
        <w:rPr>
          <w:rFonts w:ascii="Times New Roman" w:hAnsi="Times New Roman"/>
          <w:sz w:val="22"/>
          <w:szCs w:val="22"/>
          <w:lang w:val="en-GB"/>
        </w:rPr>
        <w:t>Outcome</w:t>
      </w:r>
      <w:r w:rsidRPr="00735647">
        <w:rPr>
          <w:rFonts w:ascii="Times New Roman" w:hAnsi="Times New Roman"/>
          <w:sz w:val="22"/>
          <w:szCs w:val="22"/>
          <w:lang w:val="en-GB"/>
        </w:rPr>
        <w:tab/>
        <w:t>:</w:t>
      </w:r>
      <w:r w:rsidRPr="00735647">
        <w:rPr>
          <w:rFonts w:ascii="Times New Roman" w:hAnsi="Times New Roman"/>
          <w:sz w:val="22"/>
          <w:szCs w:val="22"/>
          <w:lang w:val="en-GB"/>
        </w:rPr>
        <w:tab/>
      </w:r>
      <w:r w:rsidRPr="00735647">
        <w:rPr>
          <w:rFonts w:ascii="Times New Roman" w:hAnsi="Times New Roman"/>
          <w:lang w:val="en-GB"/>
        </w:rPr>
        <w:fldChar w:fldCharType="begin">
          <w:ffData>
            <w:name w:val="Tekstvak2"/>
            <w:enabled/>
            <w:calcOnExit w:val="0"/>
            <w:textInput/>
          </w:ffData>
        </w:fldChar>
      </w:r>
      <w:r w:rsidRPr="00735647">
        <w:rPr>
          <w:rFonts w:ascii="Times New Roman" w:hAnsi="Times New Roman"/>
          <w:lang w:val="en-GB"/>
        </w:rPr>
        <w:instrText xml:space="preserve"> FORMTEXT </w:instrText>
      </w:r>
      <w:r w:rsidRPr="00735647">
        <w:rPr>
          <w:rFonts w:ascii="Times New Roman" w:hAnsi="Times New Roman"/>
          <w:lang w:val="en-GB"/>
        </w:rPr>
      </w:r>
      <w:r w:rsidRPr="00735647">
        <w:rPr>
          <w:rFonts w:ascii="Times New Roman" w:hAnsi="Times New Roman"/>
          <w:lang w:val="en-GB"/>
        </w:rPr>
        <w:fldChar w:fldCharType="separate"/>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lang w:val="en-GB"/>
        </w:rPr>
        <w:fldChar w:fldCharType="end"/>
      </w:r>
    </w:p>
    <w:p w14:paraId="2C1B77CE" w14:textId="77777777" w:rsidR="003B7672" w:rsidRPr="00735647" w:rsidRDefault="003B7672" w:rsidP="003B7672">
      <w:pPr>
        <w:tabs>
          <w:tab w:val="left" w:pos="2835"/>
          <w:tab w:val="left" w:pos="3119"/>
        </w:tabs>
        <w:ind w:left="2835" w:hanging="2835"/>
        <w:rPr>
          <w:rFonts w:ascii="Times New Roman" w:hAnsi="Times New Roman"/>
          <w:sz w:val="22"/>
          <w:szCs w:val="22"/>
          <w:lang w:val="en-GB"/>
        </w:rPr>
      </w:pPr>
      <w:r w:rsidRPr="00735647">
        <w:rPr>
          <w:rFonts w:ascii="Times New Roman" w:hAnsi="Times New Roman"/>
          <w:sz w:val="22"/>
          <w:szCs w:val="22"/>
          <w:lang w:val="en-GB"/>
        </w:rPr>
        <w:t>Number of reports attached</w:t>
      </w:r>
      <w:r w:rsidRPr="00735647">
        <w:rPr>
          <w:rFonts w:ascii="Times New Roman" w:hAnsi="Times New Roman"/>
          <w:sz w:val="22"/>
          <w:szCs w:val="22"/>
          <w:lang w:val="en-GB"/>
        </w:rPr>
        <w:tab/>
        <w:t xml:space="preserve">: </w:t>
      </w:r>
      <w:r w:rsidRPr="00735647">
        <w:rPr>
          <w:rFonts w:ascii="Times New Roman" w:hAnsi="Times New Roman"/>
          <w:sz w:val="22"/>
          <w:szCs w:val="22"/>
          <w:lang w:val="en-GB"/>
        </w:rPr>
        <w:tab/>
      </w:r>
      <w:r w:rsidRPr="00735647">
        <w:rPr>
          <w:rFonts w:ascii="Times New Roman" w:hAnsi="Times New Roman"/>
          <w:lang w:val="en-GB"/>
        </w:rPr>
        <w:fldChar w:fldCharType="begin">
          <w:ffData>
            <w:name w:val="Tekstvak2"/>
            <w:enabled/>
            <w:calcOnExit w:val="0"/>
            <w:textInput/>
          </w:ffData>
        </w:fldChar>
      </w:r>
      <w:r w:rsidRPr="00735647">
        <w:rPr>
          <w:rFonts w:ascii="Times New Roman" w:hAnsi="Times New Roman"/>
          <w:lang w:val="en-GB"/>
        </w:rPr>
        <w:instrText xml:space="preserve"> FORMTEXT </w:instrText>
      </w:r>
      <w:r w:rsidRPr="00735647">
        <w:rPr>
          <w:rFonts w:ascii="Times New Roman" w:hAnsi="Times New Roman"/>
          <w:lang w:val="en-GB"/>
        </w:rPr>
      </w:r>
      <w:r w:rsidRPr="00735647">
        <w:rPr>
          <w:rFonts w:ascii="Times New Roman" w:hAnsi="Times New Roman"/>
          <w:lang w:val="en-GB"/>
        </w:rPr>
        <w:fldChar w:fldCharType="separate"/>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lang w:val="en-GB"/>
        </w:rPr>
        <w:fldChar w:fldCharType="end"/>
      </w:r>
      <w:r w:rsidRPr="00735647">
        <w:rPr>
          <w:rFonts w:ascii="Times New Roman" w:hAnsi="Times New Roman"/>
          <w:sz w:val="22"/>
          <w:szCs w:val="22"/>
          <w:lang w:val="en-GB"/>
        </w:rPr>
        <w:tab/>
      </w:r>
    </w:p>
    <w:p w14:paraId="34CFD362" w14:textId="77777777" w:rsidR="003B7672" w:rsidRPr="00735647" w:rsidRDefault="003B7672" w:rsidP="003B7672">
      <w:pPr>
        <w:tabs>
          <w:tab w:val="left" w:pos="2835"/>
          <w:tab w:val="left" w:pos="2977"/>
          <w:tab w:val="left" w:pos="3119"/>
        </w:tabs>
        <w:rPr>
          <w:rFonts w:ascii="Times New Roman" w:hAnsi="Times New Roman"/>
          <w:sz w:val="22"/>
          <w:szCs w:val="22"/>
          <w:lang w:val="en-GB"/>
        </w:rPr>
      </w:pPr>
    </w:p>
    <w:p w14:paraId="3AB81E96" w14:textId="77777777" w:rsidR="003B7672" w:rsidRPr="00735647" w:rsidRDefault="003B7672" w:rsidP="003B7672">
      <w:pPr>
        <w:tabs>
          <w:tab w:val="left" w:pos="2835"/>
          <w:tab w:val="left" w:pos="3119"/>
        </w:tabs>
        <w:rPr>
          <w:rFonts w:ascii="Times New Roman" w:hAnsi="Times New Roman"/>
          <w:sz w:val="22"/>
          <w:szCs w:val="22"/>
          <w:lang w:val="en-GB"/>
        </w:rPr>
      </w:pPr>
      <w:r w:rsidRPr="00735647">
        <w:rPr>
          <w:rFonts w:ascii="Times New Roman" w:hAnsi="Times New Roman"/>
          <w:sz w:val="22"/>
          <w:szCs w:val="22"/>
          <w:lang w:val="en-GB"/>
        </w:rPr>
        <w:t>Procedure number</w:t>
      </w:r>
      <w:r w:rsidRPr="00735647">
        <w:rPr>
          <w:rFonts w:ascii="Times New Roman" w:hAnsi="Times New Roman"/>
          <w:sz w:val="22"/>
          <w:szCs w:val="22"/>
          <w:lang w:val="en-GB"/>
        </w:rPr>
        <w:tab/>
        <w:t xml:space="preserve">: </w:t>
      </w:r>
      <w:r w:rsidRPr="00735647">
        <w:rPr>
          <w:rFonts w:ascii="Times New Roman" w:hAnsi="Times New Roman"/>
          <w:sz w:val="22"/>
          <w:szCs w:val="22"/>
          <w:lang w:val="en-GB"/>
        </w:rPr>
        <w:tab/>
      </w:r>
      <w:r w:rsidRPr="00735647">
        <w:rPr>
          <w:rFonts w:ascii="Times New Roman" w:hAnsi="Times New Roman"/>
          <w:lang w:val="en-GB"/>
        </w:rPr>
        <w:fldChar w:fldCharType="begin">
          <w:ffData>
            <w:name w:val="Tekstvak2"/>
            <w:enabled/>
            <w:calcOnExit w:val="0"/>
            <w:textInput/>
          </w:ffData>
        </w:fldChar>
      </w:r>
      <w:r w:rsidRPr="00735647">
        <w:rPr>
          <w:rFonts w:ascii="Times New Roman" w:hAnsi="Times New Roman"/>
          <w:lang w:val="en-GB"/>
        </w:rPr>
        <w:instrText xml:space="preserve"> FORMTEXT </w:instrText>
      </w:r>
      <w:r w:rsidRPr="00735647">
        <w:rPr>
          <w:rFonts w:ascii="Times New Roman" w:hAnsi="Times New Roman"/>
          <w:lang w:val="en-GB"/>
        </w:rPr>
      </w:r>
      <w:r w:rsidRPr="00735647">
        <w:rPr>
          <w:rFonts w:ascii="Times New Roman" w:hAnsi="Times New Roman"/>
          <w:lang w:val="en-GB"/>
        </w:rPr>
        <w:fldChar w:fldCharType="separate"/>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lang w:val="en-GB"/>
        </w:rPr>
        <w:fldChar w:fldCharType="end"/>
      </w:r>
    </w:p>
    <w:p w14:paraId="447A41E6" w14:textId="720FD8B2" w:rsidR="003B7672" w:rsidRPr="00735647" w:rsidRDefault="009C5B80" w:rsidP="003B7672">
      <w:pPr>
        <w:tabs>
          <w:tab w:val="left" w:pos="2835"/>
          <w:tab w:val="left" w:pos="3119"/>
        </w:tabs>
        <w:rPr>
          <w:rFonts w:ascii="Times New Roman" w:hAnsi="Times New Roman"/>
          <w:sz w:val="22"/>
          <w:szCs w:val="22"/>
          <w:lang w:val="en-GB"/>
        </w:rPr>
      </w:pPr>
      <w:r>
        <w:rPr>
          <w:rFonts w:ascii="Times New Roman" w:hAnsi="Times New Roman"/>
          <w:sz w:val="22"/>
          <w:szCs w:val="22"/>
          <w:lang w:val="en-GB"/>
        </w:rPr>
        <w:t>V</w:t>
      </w:r>
      <w:r w:rsidR="003B7672" w:rsidRPr="00735647">
        <w:rPr>
          <w:rFonts w:ascii="Times New Roman" w:hAnsi="Times New Roman"/>
          <w:sz w:val="22"/>
          <w:szCs w:val="22"/>
          <w:lang w:val="en-GB"/>
        </w:rPr>
        <w:t>ariation</w:t>
      </w:r>
      <w:r>
        <w:rPr>
          <w:rFonts w:ascii="Times New Roman" w:hAnsi="Times New Roman"/>
          <w:sz w:val="22"/>
          <w:szCs w:val="22"/>
          <w:lang w:val="en-GB"/>
        </w:rPr>
        <w:t xml:space="preserve"> scope</w:t>
      </w:r>
      <w:r w:rsidR="003B7672" w:rsidRPr="00735647">
        <w:rPr>
          <w:rFonts w:ascii="Times New Roman" w:hAnsi="Times New Roman"/>
          <w:sz w:val="22"/>
          <w:szCs w:val="22"/>
          <w:lang w:val="en-GB"/>
        </w:rPr>
        <w:tab/>
        <w:t>:</w:t>
      </w:r>
      <w:r w:rsidR="003B7672" w:rsidRPr="00735647">
        <w:rPr>
          <w:rFonts w:ascii="Times New Roman" w:hAnsi="Times New Roman"/>
          <w:lang w:val="en-GB"/>
        </w:rPr>
        <w:t xml:space="preserve"> </w:t>
      </w:r>
      <w:r w:rsidR="003B7672" w:rsidRPr="00735647">
        <w:rPr>
          <w:rFonts w:ascii="Times New Roman" w:hAnsi="Times New Roman"/>
          <w:lang w:val="en-GB"/>
        </w:rPr>
        <w:tab/>
      </w:r>
      <w:r w:rsidR="003B7672" w:rsidRPr="00735647">
        <w:rPr>
          <w:rFonts w:ascii="Times New Roman" w:hAnsi="Times New Roman"/>
          <w:lang w:val="en-GB"/>
        </w:rPr>
        <w:fldChar w:fldCharType="begin">
          <w:ffData>
            <w:name w:val="Tekstvak2"/>
            <w:enabled/>
            <w:calcOnExit w:val="0"/>
            <w:textInput/>
          </w:ffData>
        </w:fldChar>
      </w:r>
      <w:r w:rsidR="003B7672" w:rsidRPr="00735647">
        <w:rPr>
          <w:rFonts w:ascii="Times New Roman" w:hAnsi="Times New Roman"/>
          <w:lang w:val="en-GB"/>
        </w:rPr>
        <w:instrText xml:space="preserve"> FORMTEXT </w:instrText>
      </w:r>
      <w:r w:rsidR="003B7672" w:rsidRPr="00735647">
        <w:rPr>
          <w:rFonts w:ascii="Times New Roman" w:hAnsi="Times New Roman"/>
          <w:lang w:val="en-GB"/>
        </w:rPr>
      </w:r>
      <w:r w:rsidR="003B7672" w:rsidRPr="00735647">
        <w:rPr>
          <w:rFonts w:ascii="Times New Roman" w:hAnsi="Times New Roman"/>
          <w:lang w:val="en-GB"/>
        </w:rPr>
        <w:fldChar w:fldCharType="separate"/>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lang w:val="en-GB"/>
        </w:rPr>
        <w:fldChar w:fldCharType="end"/>
      </w:r>
      <w:r w:rsidR="003B7672" w:rsidRPr="00735647">
        <w:rPr>
          <w:rFonts w:ascii="Times New Roman" w:hAnsi="Times New Roman"/>
          <w:sz w:val="22"/>
          <w:szCs w:val="22"/>
          <w:lang w:val="en-GB"/>
        </w:rPr>
        <w:tab/>
      </w:r>
    </w:p>
    <w:p w14:paraId="213EF37E" w14:textId="64F924CA" w:rsidR="003B7672" w:rsidRPr="00735647" w:rsidRDefault="00A61751" w:rsidP="003B7672">
      <w:pPr>
        <w:tabs>
          <w:tab w:val="left" w:pos="2835"/>
          <w:tab w:val="left" w:pos="3119"/>
        </w:tabs>
        <w:rPr>
          <w:rFonts w:ascii="Times New Roman" w:hAnsi="Times New Roman"/>
          <w:sz w:val="22"/>
          <w:szCs w:val="22"/>
          <w:lang w:val="en-GB"/>
        </w:rPr>
      </w:pPr>
      <w:r>
        <w:rPr>
          <w:rFonts w:ascii="Times New Roman" w:hAnsi="Times New Roman"/>
          <w:sz w:val="22"/>
          <w:szCs w:val="22"/>
          <w:lang w:val="en-GB"/>
        </w:rPr>
        <w:t>E</w:t>
      </w:r>
      <w:r w:rsidR="003B7672" w:rsidRPr="00735647">
        <w:rPr>
          <w:rFonts w:ascii="Times New Roman" w:hAnsi="Times New Roman"/>
          <w:sz w:val="22"/>
          <w:szCs w:val="22"/>
          <w:lang w:val="en-GB"/>
        </w:rPr>
        <w:t>nd of the procedure</w:t>
      </w:r>
      <w:r w:rsidR="009C5B80">
        <w:rPr>
          <w:rFonts w:ascii="Times New Roman" w:hAnsi="Times New Roman"/>
          <w:sz w:val="22"/>
          <w:szCs w:val="22"/>
          <w:lang w:val="en-GB"/>
        </w:rPr>
        <w:t xml:space="preserve"> date</w:t>
      </w:r>
      <w:r w:rsidR="003B7672" w:rsidRPr="00735647">
        <w:rPr>
          <w:rFonts w:ascii="Times New Roman" w:hAnsi="Times New Roman"/>
          <w:sz w:val="22"/>
          <w:szCs w:val="22"/>
          <w:lang w:val="en-GB"/>
        </w:rPr>
        <w:tab/>
        <w:t xml:space="preserve">: </w:t>
      </w:r>
      <w:r w:rsidR="003B7672" w:rsidRPr="00735647">
        <w:rPr>
          <w:rFonts w:ascii="Times New Roman" w:hAnsi="Times New Roman"/>
          <w:sz w:val="22"/>
          <w:szCs w:val="22"/>
          <w:lang w:val="en-GB"/>
        </w:rPr>
        <w:tab/>
      </w:r>
      <w:r w:rsidR="003B7672" w:rsidRPr="00735647">
        <w:rPr>
          <w:rFonts w:ascii="Times New Roman" w:hAnsi="Times New Roman"/>
          <w:lang w:val="en-GB"/>
        </w:rPr>
        <w:fldChar w:fldCharType="begin">
          <w:ffData>
            <w:name w:val="Tekstvak2"/>
            <w:enabled/>
            <w:calcOnExit w:val="0"/>
            <w:textInput/>
          </w:ffData>
        </w:fldChar>
      </w:r>
      <w:r w:rsidR="003B7672" w:rsidRPr="00735647">
        <w:rPr>
          <w:rFonts w:ascii="Times New Roman" w:hAnsi="Times New Roman"/>
          <w:lang w:val="en-GB"/>
        </w:rPr>
        <w:instrText xml:space="preserve"> FORMTEXT </w:instrText>
      </w:r>
      <w:r w:rsidR="003B7672" w:rsidRPr="00735647">
        <w:rPr>
          <w:rFonts w:ascii="Times New Roman" w:hAnsi="Times New Roman"/>
          <w:lang w:val="en-GB"/>
        </w:rPr>
      </w:r>
      <w:r w:rsidR="003B7672" w:rsidRPr="00735647">
        <w:rPr>
          <w:rFonts w:ascii="Times New Roman" w:hAnsi="Times New Roman"/>
          <w:lang w:val="en-GB"/>
        </w:rPr>
        <w:fldChar w:fldCharType="separate"/>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lang w:val="en-GB"/>
        </w:rPr>
        <w:fldChar w:fldCharType="end"/>
      </w:r>
    </w:p>
    <w:p w14:paraId="070FE193" w14:textId="77777777" w:rsidR="003B7672" w:rsidRPr="00735647" w:rsidRDefault="003B7672" w:rsidP="003B7672">
      <w:pPr>
        <w:tabs>
          <w:tab w:val="left" w:pos="2835"/>
          <w:tab w:val="left" w:pos="3119"/>
          <w:tab w:val="left" w:pos="3261"/>
        </w:tabs>
        <w:rPr>
          <w:rFonts w:ascii="Times New Roman" w:hAnsi="Times New Roman"/>
          <w:lang w:val="en-GB"/>
        </w:rPr>
      </w:pPr>
      <w:r w:rsidRPr="00735647">
        <w:rPr>
          <w:rFonts w:ascii="Times New Roman" w:hAnsi="Times New Roman"/>
          <w:sz w:val="22"/>
          <w:szCs w:val="22"/>
          <w:lang w:val="en-GB"/>
        </w:rPr>
        <w:t>Outcome</w:t>
      </w:r>
      <w:r w:rsidRPr="00735647">
        <w:rPr>
          <w:rFonts w:ascii="Times New Roman" w:hAnsi="Times New Roman"/>
          <w:sz w:val="22"/>
          <w:szCs w:val="22"/>
          <w:lang w:val="en-GB"/>
        </w:rPr>
        <w:tab/>
        <w:t>:</w:t>
      </w:r>
      <w:r w:rsidRPr="00735647">
        <w:rPr>
          <w:rFonts w:ascii="Times New Roman" w:hAnsi="Times New Roman"/>
          <w:sz w:val="22"/>
          <w:szCs w:val="22"/>
          <w:lang w:val="en-GB"/>
        </w:rPr>
        <w:tab/>
      </w:r>
      <w:r w:rsidRPr="00735647">
        <w:rPr>
          <w:rFonts w:ascii="Times New Roman" w:hAnsi="Times New Roman"/>
          <w:lang w:val="en-GB"/>
        </w:rPr>
        <w:fldChar w:fldCharType="begin">
          <w:ffData>
            <w:name w:val="Tekstvak2"/>
            <w:enabled/>
            <w:calcOnExit w:val="0"/>
            <w:textInput/>
          </w:ffData>
        </w:fldChar>
      </w:r>
      <w:r w:rsidRPr="00735647">
        <w:rPr>
          <w:rFonts w:ascii="Times New Roman" w:hAnsi="Times New Roman"/>
          <w:lang w:val="en-GB"/>
        </w:rPr>
        <w:instrText xml:space="preserve"> FORMTEXT </w:instrText>
      </w:r>
      <w:r w:rsidRPr="00735647">
        <w:rPr>
          <w:rFonts w:ascii="Times New Roman" w:hAnsi="Times New Roman"/>
          <w:lang w:val="en-GB"/>
        </w:rPr>
      </w:r>
      <w:r w:rsidRPr="00735647">
        <w:rPr>
          <w:rFonts w:ascii="Times New Roman" w:hAnsi="Times New Roman"/>
          <w:lang w:val="en-GB"/>
        </w:rPr>
        <w:fldChar w:fldCharType="separate"/>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lang w:val="en-GB"/>
        </w:rPr>
        <w:fldChar w:fldCharType="end"/>
      </w:r>
    </w:p>
    <w:p w14:paraId="074D6BBE" w14:textId="28D01A4D" w:rsidR="003B7672" w:rsidRPr="00735647" w:rsidRDefault="003B7672" w:rsidP="003B7672">
      <w:pPr>
        <w:tabs>
          <w:tab w:val="left" w:pos="3119"/>
        </w:tabs>
        <w:ind w:left="2835" w:hanging="2835"/>
        <w:rPr>
          <w:rFonts w:ascii="Times New Roman" w:hAnsi="Times New Roman"/>
          <w:sz w:val="22"/>
          <w:szCs w:val="22"/>
          <w:lang w:val="en-GB"/>
        </w:rPr>
      </w:pPr>
      <w:r w:rsidRPr="00735647">
        <w:rPr>
          <w:rFonts w:ascii="Times New Roman" w:hAnsi="Times New Roman"/>
          <w:sz w:val="22"/>
          <w:szCs w:val="22"/>
          <w:lang w:val="en-GB"/>
        </w:rPr>
        <w:t>Number of reports attached</w:t>
      </w:r>
      <w:r w:rsidRPr="00735647">
        <w:rPr>
          <w:rFonts w:ascii="Times New Roman" w:hAnsi="Times New Roman"/>
          <w:sz w:val="22"/>
          <w:szCs w:val="22"/>
          <w:lang w:val="en-GB"/>
        </w:rPr>
        <w:tab/>
        <w:t xml:space="preserve">: </w:t>
      </w:r>
      <w:r w:rsidRPr="00735647">
        <w:rPr>
          <w:rFonts w:ascii="Times New Roman" w:hAnsi="Times New Roman"/>
          <w:sz w:val="22"/>
          <w:szCs w:val="22"/>
          <w:lang w:val="en-GB"/>
        </w:rPr>
        <w:tab/>
      </w:r>
      <w:r w:rsidRPr="00735647">
        <w:rPr>
          <w:rFonts w:ascii="Times New Roman" w:hAnsi="Times New Roman"/>
          <w:lang w:val="en-GB"/>
        </w:rPr>
        <w:fldChar w:fldCharType="begin">
          <w:ffData>
            <w:name w:val="Tekstvak2"/>
            <w:enabled/>
            <w:calcOnExit w:val="0"/>
            <w:textInput/>
          </w:ffData>
        </w:fldChar>
      </w:r>
      <w:r w:rsidRPr="00735647">
        <w:rPr>
          <w:rFonts w:ascii="Times New Roman" w:hAnsi="Times New Roman"/>
          <w:lang w:val="en-GB"/>
        </w:rPr>
        <w:instrText xml:space="preserve"> FORMTEXT </w:instrText>
      </w:r>
      <w:r w:rsidRPr="00735647">
        <w:rPr>
          <w:rFonts w:ascii="Times New Roman" w:hAnsi="Times New Roman"/>
          <w:lang w:val="en-GB"/>
        </w:rPr>
      </w:r>
      <w:r w:rsidRPr="00735647">
        <w:rPr>
          <w:rFonts w:ascii="Times New Roman" w:hAnsi="Times New Roman"/>
          <w:lang w:val="en-GB"/>
        </w:rPr>
        <w:fldChar w:fldCharType="separate"/>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lang w:val="en-GB"/>
        </w:rPr>
        <w:fldChar w:fldCharType="end"/>
      </w:r>
      <w:r w:rsidR="007D5C68">
        <w:rPr>
          <w:rFonts w:ascii="Times New Roman" w:hAnsi="Times New Roman"/>
          <w:lang w:val="en-GB"/>
        </w:rPr>
        <w:t>&gt;</w:t>
      </w:r>
      <w:r w:rsidRPr="00735647">
        <w:rPr>
          <w:rFonts w:ascii="Times New Roman" w:hAnsi="Times New Roman"/>
          <w:sz w:val="22"/>
          <w:szCs w:val="22"/>
          <w:lang w:val="en-GB"/>
        </w:rPr>
        <w:tab/>
      </w:r>
    </w:p>
    <w:p w14:paraId="402B195C" w14:textId="77777777" w:rsidR="003B7672" w:rsidRPr="00735647" w:rsidRDefault="003B7672" w:rsidP="003B7672">
      <w:pPr>
        <w:tabs>
          <w:tab w:val="left" w:pos="2835"/>
          <w:tab w:val="left" w:pos="3119"/>
          <w:tab w:val="left" w:pos="3261"/>
        </w:tabs>
        <w:rPr>
          <w:rFonts w:ascii="Times New Roman" w:hAnsi="Times New Roman"/>
          <w:sz w:val="22"/>
          <w:szCs w:val="22"/>
          <w:lang w:val="en-GB"/>
        </w:rPr>
      </w:pPr>
    </w:p>
    <w:p w14:paraId="5078C73F" w14:textId="77777777" w:rsidR="007D3BFE" w:rsidRPr="00735647" w:rsidRDefault="007D3BFE" w:rsidP="003B7672">
      <w:pPr>
        <w:tabs>
          <w:tab w:val="left" w:pos="2835"/>
          <w:tab w:val="left" w:pos="3119"/>
          <w:tab w:val="left" w:pos="3261"/>
        </w:tabs>
        <w:rPr>
          <w:rFonts w:ascii="Times New Roman" w:hAnsi="Times New Roman"/>
          <w:sz w:val="22"/>
          <w:szCs w:val="22"/>
          <w:lang w:val="en-GB"/>
        </w:rPr>
      </w:pPr>
    </w:p>
    <w:p w14:paraId="44809A26" w14:textId="45054A99" w:rsidR="007D3BFE" w:rsidRPr="00735647" w:rsidRDefault="007D3BFE" w:rsidP="007D3BFE">
      <w:pPr>
        <w:pStyle w:val="Heading1"/>
        <w:rPr>
          <w:rFonts w:ascii="Times New Roman" w:hAnsi="Times New Roman"/>
          <w:b/>
          <w:bCs/>
          <w:sz w:val="28"/>
          <w:lang w:val="en-GB"/>
        </w:rPr>
      </w:pPr>
      <w:r w:rsidRPr="00735647">
        <w:rPr>
          <w:rFonts w:ascii="Times New Roman" w:hAnsi="Times New Roman"/>
          <w:b/>
          <w:bCs/>
          <w:sz w:val="28"/>
          <w:lang w:val="en-GB"/>
        </w:rPr>
        <w:t>IV</w:t>
      </w:r>
      <w:r w:rsidRPr="00735647">
        <w:rPr>
          <w:rFonts w:ascii="Times New Roman" w:hAnsi="Times New Roman"/>
          <w:b/>
          <w:bCs/>
          <w:sz w:val="28"/>
          <w:lang w:val="en-GB"/>
        </w:rPr>
        <w:tab/>
        <w:t>Renewal</w:t>
      </w:r>
      <w:bookmarkStart w:id="14" w:name="Text8"/>
      <w:r w:rsidR="00976EF6">
        <w:rPr>
          <w:rFonts w:ascii="Times New Roman" w:hAnsi="Times New Roman"/>
          <w:b/>
          <w:bCs/>
          <w:sz w:val="28"/>
          <w:lang w:val="en-GB"/>
        </w:rPr>
        <w:t>(s)</w:t>
      </w:r>
      <w:r w:rsidR="00976EF6" w:rsidDel="00976EF6">
        <w:rPr>
          <w:rFonts w:ascii="Times New Roman" w:hAnsi="Times New Roman"/>
          <w:b/>
          <w:bCs/>
          <w:sz w:val="28"/>
          <w:lang w:val="en-GB"/>
        </w:rPr>
        <w:t xml:space="preserve"> </w:t>
      </w:r>
      <w:bookmarkEnd w:id="14"/>
    </w:p>
    <w:p w14:paraId="14A66A9D" w14:textId="77777777" w:rsidR="00A60513" w:rsidRPr="008279F3" w:rsidRDefault="00A60513" w:rsidP="00A60513">
      <w:pPr>
        <w:ind w:left="2835" w:hanging="2835"/>
        <w:rPr>
          <w:rFonts w:ascii="Times New Roman" w:hAnsi="Times New Roman"/>
          <w:i/>
          <w:sz w:val="22"/>
          <w:szCs w:val="22"/>
          <w:lang w:val="en-GB"/>
        </w:rPr>
      </w:pPr>
      <w:r w:rsidRPr="008279F3">
        <w:rPr>
          <w:rFonts w:ascii="Times New Roman" w:hAnsi="Times New Roman"/>
          <w:i/>
          <w:sz w:val="22"/>
          <w:szCs w:val="22"/>
          <w:lang w:val="en-GB"/>
        </w:rPr>
        <w:t>If not applicable, please state N/A</w:t>
      </w:r>
    </w:p>
    <w:p w14:paraId="4F54D576" w14:textId="77777777" w:rsidR="00A60513" w:rsidRDefault="00A60513" w:rsidP="007D3BFE">
      <w:pPr>
        <w:tabs>
          <w:tab w:val="left" w:pos="2835"/>
          <w:tab w:val="left" w:pos="3119"/>
        </w:tabs>
        <w:rPr>
          <w:rFonts w:ascii="Times New Roman" w:hAnsi="Times New Roman"/>
          <w:sz w:val="22"/>
          <w:szCs w:val="22"/>
          <w:lang w:val="en-GB"/>
        </w:rPr>
      </w:pPr>
    </w:p>
    <w:p w14:paraId="54DE0452" w14:textId="77777777" w:rsidR="00615849" w:rsidRPr="00735647" w:rsidRDefault="00615849" w:rsidP="007D3BFE">
      <w:pPr>
        <w:tabs>
          <w:tab w:val="left" w:pos="2835"/>
          <w:tab w:val="left" w:pos="3119"/>
        </w:tabs>
        <w:rPr>
          <w:rFonts w:ascii="Times New Roman" w:hAnsi="Times New Roman"/>
          <w:sz w:val="22"/>
          <w:szCs w:val="22"/>
          <w:lang w:val="en-GB"/>
        </w:rPr>
      </w:pPr>
      <w:r>
        <w:rPr>
          <w:rFonts w:ascii="Times New Roman" w:hAnsi="Times New Roman"/>
          <w:sz w:val="22"/>
          <w:szCs w:val="22"/>
          <w:lang w:val="en-GB"/>
        </w:rPr>
        <w:t>Procedure number</w:t>
      </w:r>
      <w:r w:rsidRPr="00735647">
        <w:rPr>
          <w:rFonts w:ascii="Times New Roman" w:hAnsi="Times New Roman"/>
          <w:sz w:val="22"/>
          <w:szCs w:val="22"/>
          <w:lang w:val="en-GB"/>
        </w:rPr>
        <w:tab/>
        <w:t xml:space="preserve">: </w:t>
      </w:r>
      <w:r w:rsidRPr="00735647">
        <w:rPr>
          <w:rFonts w:ascii="Times New Roman" w:hAnsi="Times New Roman"/>
          <w:sz w:val="22"/>
          <w:szCs w:val="22"/>
          <w:lang w:val="en-GB"/>
        </w:rPr>
        <w:tab/>
      </w:r>
      <w:r w:rsidRPr="00735647">
        <w:rPr>
          <w:rFonts w:ascii="Times New Roman" w:hAnsi="Times New Roman"/>
          <w:lang w:val="en-GB"/>
        </w:rPr>
        <w:fldChar w:fldCharType="begin">
          <w:ffData>
            <w:name w:val="Tekstvak2"/>
            <w:enabled/>
            <w:calcOnExit w:val="0"/>
            <w:textInput/>
          </w:ffData>
        </w:fldChar>
      </w:r>
      <w:r w:rsidRPr="00735647">
        <w:rPr>
          <w:rFonts w:ascii="Times New Roman" w:hAnsi="Times New Roman"/>
          <w:lang w:val="en-GB"/>
        </w:rPr>
        <w:instrText xml:space="preserve"> FORMTEXT </w:instrText>
      </w:r>
      <w:r w:rsidRPr="00735647">
        <w:rPr>
          <w:rFonts w:ascii="Times New Roman" w:hAnsi="Times New Roman"/>
          <w:lang w:val="en-GB"/>
        </w:rPr>
      </w:r>
      <w:r w:rsidRPr="00735647">
        <w:rPr>
          <w:rFonts w:ascii="Times New Roman" w:hAnsi="Times New Roman"/>
          <w:lang w:val="en-GB"/>
        </w:rPr>
        <w:fldChar w:fldCharType="separate"/>
      </w:r>
      <w:r w:rsidRPr="00735647">
        <w:rPr>
          <w:rFonts w:ascii="Times New Roman" w:hAnsi="Times New Roman"/>
          <w:lang w:val="en-GB"/>
        </w:rPr>
        <w:t> </w:t>
      </w:r>
      <w:r w:rsidRPr="00735647">
        <w:rPr>
          <w:rFonts w:ascii="Times New Roman" w:hAnsi="Times New Roman"/>
          <w:lang w:val="en-GB"/>
        </w:rPr>
        <w:t> </w:t>
      </w:r>
      <w:r w:rsidRPr="00735647">
        <w:rPr>
          <w:rFonts w:ascii="Times New Roman" w:hAnsi="Times New Roman"/>
          <w:lang w:val="en-GB"/>
        </w:rPr>
        <w:t> </w:t>
      </w:r>
      <w:r w:rsidRPr="00735647">
        <w:rPr>
          <w:rFonts w:ascii="Times New Roman" w:hAnsi="Times New Roman"/>
          <w:lang w:val="en-GB"/>
        </w:rPr>
        <w:t> </w:t>
      </w:r>
      <w:r w:rsidRPr="00735647">
        <w:rPr>
          <w:rFonts w:ascii="Times New Roman" w:hAnsi="Times New Roman"/>
          <w:lang w:val="en-GB"/>
        </w:rPr>
        <w:t> </w:t>
      </w:r>
      <w:r w:rsidRPr="00735647">
        <w:rPr>
          <w:rFonts w:ascii="Times New Roman" w:hAnsi="Times New Roman"/>
          <w:lang w:val="en-GB"/>
        </w:rPr>
        <w:fldChar w:fldCharType="end"/>
      </w:r>
    </w:p>
    <w:p w14:paraId="645895AE" w14:textId="1573A22C" w:rsidR="007D3BFE" w:rsidRPr="00735647" w:rsidRDefault="00A61751" w:rsidP="007D3BFE">
      <w:pPr>
        <w:tabs>
          <w:tab w:val="left" w:pos="2835"/>
          <w:tab w:val="left" w:pos="3119"/>
        </w:tabs>
        <w:rPr>
          <w:rFonts w:ascii="Times New Roman" w:hAnsi="Times New Roman"/>
          <w:sz w:val="22"/>
          <w:szCs w:val="22"/>
          <w:lang w:val="en-GB"/>
        </w:rPr>
      </w:pPr>
      <w:r>
        <w:rPr>
          <w:rFonts w:ascii="Times New Roman" w:hAnsi="Times New Roman"/>
          <w:sz w:val="22"/>
          <w:szCs w:val="22"/>
          <w:lang w:val="en-GB"/>
        </w:rPr>
        <w:t>E</w:t>
      </w:r>
      <w:r w:rsidR="007D3BFE" w:rsidRPr="00735647">
        <w:rPr>
          <w:rFonts w:ascii="Times New Roman" w:hAnsi="Times New Roman"/>
          <w:sz w:val="22"/>
          <w:szCs w:val="22"/>
          <w:lang w:val="en-GB"/>
        </w:rPr>
        <w:t>nd of the procedure</w:t>
      </w:r>
      <w:r w:rsidR="009C5B80">
        <w:rPr>
          <w:rFonts w:ascii="Times New Roman" w:hAnsi="Times New Roman"/>
          <w:sz w:val="22"/>
          <w:szCs w:val="22"/>
          <w:lang w:val="en-GB"/>
        </w:rPr>
        <w:t xml:space="preserve"> date</w:t>
      </w:r>
      <w:r w:rsidR="007D3BFE" w:rsidRPr="00735647">
        <w:rPr>
          <w:rFonts w:ascii="Times New Roman" w:hAnsi="Times New Roman"/>
          <w:sz w:val="22"/>
          <w:szCs w:val="22"/>
          <w:lang w:val="en-GB"/>
        </w:rPr>
        <w:tab/>
        <w:t xml:space="preserve">: </w:t>
      </w:r>
      <w:r w:rsidR="007D3BFE" w:rsidRPr="00735647">
        <w:rPr>
          <w:rFonts w:ascii="Times New Roman" w:hAnsi="Times New Roman"/>
          <w:sz w:val="22"/>
          <w:szCs w:val="22"/>
          <w:lang w:val="en-GB"/>
        </w:rPr>
        <w:tab/>
      </w:r>
      <w:r w:rsidR="007D3BFE" w:rsidRPr="00735647">
        <w:rPr>
          <w:rFonts w:ascii="Times New Roman" w:hAnsi="Times New Roman"/>
          <w:lang w:val="en-GB"/>
        </w:rPr>
        <w:fldChar w:fldCharType="begin">
          <w:ffData>
            <w:name w:val="Tekstvak2"/>
            <w:enabled/>
            <w:calcOnExit w:val="0"/>
            <w:textInput/>
          </w:ffData>
        </w:fldChar>
      </w:r>
      <w:r w:rsidR="007D3BFE" w:rsidRPr="00735647">
        <w:rPr>
          <w:rFonts w:ascii="Times New Roman" w:hAnsi="Times New Roman"/>
          <w:lang w:val="en-GB"/>
        </w:rPr>
        <w:instrText xml:space="preserve"> FORMTEXT </w:instrText>
      </w:r>
      <w:r w:rsidR="007D3BFE" w:rsidRPr="00735647">
        <w:rPr>
          <w:rFonts w:ascii="Times New Roman" w:hAnsi="Times New Roman"/>
          <w:lang w:val="en-GB"/>
        </w:rPr>
      </w:r>
      <w:r w:rsidR="007D3BFE" w:rsidRPr="00735647">
        <w:rPr>
          <w:rFonts w:ascii="Times New Roman" w:hAnsi="Times New Roman"/>
          <w:lang w:val="en-GB"/>
        </w:rPr>
        <w:fldChar w:fldCharType="separate"/>
      </w:r>
      <w:r w:rsidR="007D3BFE" w:rsidRPr="00735647">
        <w:rPr>
          <w:rFonts w:ascii="Times New Roman" w:hAnsi="Times New Roman"/>
          <w:lang w:val="en-GB"/>
        </w:rPr>
        <w:t> </w:t>
      </w:r>
      <w:r w:rsidR="007D3BFE" w:rsidRPr="00735647">
        <w:rPr>
          <w:rFonts w:ascii="Times New Roman" w:hAnsi="Times New Roman"/>
          <w:lang w:val="en-GB"/>
        </w:rPr>
        <w:t> </w:t>
      </w:r>
      <w:r w:rsidR="007D3BFE" w:rsidRPr="00735647">
        <w:rPr>
          <w:rFonts w:ascii="Times New Roman" w:hAnsi="Times New Roman"/>
          <w:lang w:val="en-GB"/>
        </w:rPr>
        <w:t> </w:t>
      </w:r>
      <w:r w:rsidR="007D3BFE" w:rsidRPr="00735647">
        <w:rPr>
          <w:rFonts w:ascii="Times New Roman" w:hAnsi="Times New Roman"/>
          <w:lang w:val="en-GB"/>
        </w:rPr>
        <w:t> </w:t>
      </w:r>
      <w:r w:rsidR="007D3BFE" w:rsidRPr="00735647">
        <w:rPr>
          <w:rFonts w:ascii="Times New Roman" w:hAnsi="Times New Roman"/>
          <w:lang w:val="en-GB"/>
        </w:rPr>
        <w:t> </w:t>
      </w:r>
      <w:r w:rsidR="007D3BFE" w:rsidRPr="00735647">
        <w:rPr>
          <w:rFonts w:ascii="Times New Roman" w:hAnsi="Times New Roman"/>
          <w:lang w:val="en-GB"/>
        </w:rPr>
        <w:fldChar w:fldCharType="end"/>
      </w:r>
    </w:p>
    <w:p w14:paraId="35731086" w14:textId="1932B8C5" w:rsidR="007D3BFE" w:rsidRPr="008C67AC" w:rsidRDefault="008C67AC" w:rsidP="008C67AC">
      <w:pPr>
        <w:tabs>
          <w:tab w:val="left" w:pos="2835"/>
          <w:tab w:val="left" w:pos="3119"/>
          <w:tab w:val="left" w:pos="3261"/>
        </w:tabs>
        <w:rPr>
          <w:rFonts w:ascii="Times New Roman" w:hAnsi="Times New Roman"/>
          <w:lang w:val="en-GB"/>
        </w:rPr>
      </w:pPr>
      <w:r w:rsidRPr="00735647">
        <w:rPr>
          <w:rFonts w:ascii="Times New Roman" w:hAnsi="Times New Roman"/>
          <w:sz w:val="22"/>
          <w:szCs w:val="22"/>
          <w:lang w:val="en-GB"/>
        </w:rPr>
        <w:t>Outcome</w:t>
      </w:r>
      <w:r w:rsidRPr="00735647">
        <w:rPr>
          <w:rFonts w:ascii="Times New Roman" w:hAnsi="Times New Roman"/>
          <w:sz w:val="22"/>
          <w:szCs w:val="22"/>
          <w:lang w:val="en-GB"/>
        </w:rPr>
        <w:tab/>
        <w:t>:</w:t>
      </w:r>
      <w:r w:rsidRPr="00735647">
        <w:rPr>
          <w:rFonts w:ascii="Times New Roman" w:hAnsi="Times New Roman"/>
          <w:sz w:val="22"/>
          <w:szCs w:val="22"/>
          <w:lang w:val="en-GB"/>
        </w:rPr>
        <w:tab/>
      </w:r>
      <w:r w:rsidR="007D3BFE" w:rsidRPr="009C5B80">
        <w:rPr>
          <w:rFonts w:ascii="Times New Roman" w:hAnsi="Times New Roman"/>
          <w:sz w:val="22"/>
          <w:szCs w:val="22"/>
          <w:lang w:val="en-GB"/>
        </w:rPr>
        <w:t xml:space="preserve">The renewal was granted </w:t>
      </w:r>
      <w:bookmarkStart w:id="15" w:name="Text10"/>
      <w:r w:rsidR="009C5B80">
        <w:rPr>
          <w:rFonts w:ascii="Times New Roman" w:hAnsi="Times New Roman"/>
          <w:sz w:val="22"/>
          <w:szCs w:val="22"/>
          <w:lang w:val="en-GB"/>
        </w:rPr>
        <w:t>&lt;with unlimited validity&gt;&lt;for a period of &lt;X&gt; years</w:t>
      </w:r>
      <w:bookmarkEnd w:id="15"/>
      <w:r w:rsidR="007D3BFE" w:rsidRPr="009C5B80">
        <w:rPr>
          <w:rFonts w:ascii="Times New Roman" w:hAnsi="Times New Roman"/>
          <w:sz w:val="22"/>
          <w:szCs w:val="22"/>
          <w:lang w:val="en-GB"/>
        </w:rPr>
        <w:t xml:space="preserve">. The next renewal is due for: </w:t>
      </w:r>
      <w:bookmarkStart w:id="16" w:name="Text11"/>
      <w:r w:rsidR="00041ABD" w:rsidRPr="00735647">
        <w:rPr>
          <w:rFonts w:ascii="Times New Roman" w:hAnsi="Times New Roman"/>
          <w:lang w:val="en-GB"/>
        </w:rPr>
        <w:fldChar w:fldCharType="begin">
          <w:ffData>
            <w:name w:val="Tekstvak2"/>
            <w:enabled/>
            <w:calcOnExit w:val="0"/>
            <w:textInput/>
          </w:ffData>
        </w:fldChar>
      </w:r>
      <w:r w:rsidR="00041ABD" w:rsidRPr="00735647">
        <w:rPr>
          <w:rFonts w:ascii="Times New Roman" w:hAnsi="Times New Roman"/>
          <w:lang w:val="en-GB"/>
        </w:rPr>
        <w:instrText xml:space="preserve"> FORMTEXT </w:instrText>
      </w:r>
      <w:r w:rsidR="00041ABD" w:rsidRPr="00735647">
        <w:rPr>
          <w:rFonts w:ascii="Times New Roman" w:hAnsi="Times New Roman"/>
          <w:lang w:val="en-GB"/>
        </w:rPr>
      </w:r>
      <w:r w:rsidR="00041ABD" w:rsidRPr="00735647">
        <w:rPr>
          <w:rFonts w:ascii="Times New Roman" w:hAnsi="Times New Roman"/>
          <w:lang w:val="en-GB"/>
        </w:rPr>
        <w:fldChar w:fldCharType="separate"/>
      </w:r>
      <w:r w:rsidR="00041ABD" w:rsidRPr="00735647">
        <w:rPr>
          <w:rFonts w:ascii="Times New Roman" w:hAnsi="Times New Roman"/>
          <w:lang w:val="en-GB"/>
        </w:rPr>
        <w:t> </w:t>
      </w:r>
      <w:r w:rsidR="00041ABD" w:rsidRPr="00735647">
        <w:rPr>
          <w:rFonts w:ascii="Times New Roman" w:hAnsi="Times New Roman"/>
          <w:lang w:val="en-GB"/>
        </w:rPr>
        <w:t> </w:t>
      </w:r>
      <w:r w:rsidR="00041ABD" w:rsidRPr="00735647">
        <w:rPr>
          <w:rFonts w:ascii="Times New Roman" w:hAnsi="Times New Roman"/>
          <w:lang w:val="en-GB"/>
        </w:rPr>
        <w:t> </w:t>
      </w:r>
      <w:r w:rsidR="00041ABD" w:rsidRPr="00735647">
        <w:rPr>
          <w:rFonts w:ascii="Times New Roman" w:hAnsi="Times New Roman"/>
          <w:lang w:val="en-GB"/>
        </w:rPr>
        <w:t> </w:t>
      </w:r>
      <w:r w:rsidR="00041ABD" w:rsidRPr="00735647">
        <w:rPr>
          <w:rFonts w:ascii="Times New Roman" w:hAnsi="Times New Roman"/>
          <w:lang w:val="en-GB"/>
        </w:rPr>
        <w:t> </w:t>
      </w:r>
      <w:r w:rsidR="00041ABD" w:rsidRPr="00735647">
        <w:rPr>
          <w:rFonts w:ascii="Times New Roman" w:hAnsi="Times New Roman"/>
          <w:lang w:val="en-GB"/>
        </w:rPr>
        <w:fldChar w:fldCharType="end"/>
      </w:r>
      <w:bookmarkEnd w:id="16"/>
      <w:r w:rsidR="009C5B80">
        <w:rPr>
          <w:rFonts w:ascii="Times New Roman" w:hAnsi="Times New Roman"/>
          <w:sz w:val="22"/>
          <w:szCs w:val="22"/>
          <w:lang w:val="en-GB"/>
        </w:rPr>
        <w:t>&gt;</w:t>
      </w:r>
    </w:p>
    <w:p w14:paraId="1A4DB621" w14:textId="77777777" w:rsidR="007D3BFE" w:rsidRPr="00735647" w:rsidRDefault="007D3BFE" w:rsidP="007D3BFE">
      <w:pPr>
        <w:tabs>
          <w:tab w:val="left" w:pos="2835"/>
          <w:tab w:val="left" w:pos="3119"/>
          <w:tab w:val="left" w:pos="3261"/>
        </w:tabs>
        <w:rPr>
          <w:rFonts w:ascii="Times New Roman" w:hAnsi="Times New Roman"/>
          <w:sz w:val="22"/>
          <w:szCs w:val="22"/>
          <w:lang w:val="en-GB"/>
        </w:rPr>
      </w:pPr>
      <w:r w:rsidRPr="00735647">
        <w:rPr>
          <w:rFonts w:ascii="Times New Roman" w:hAnsi="Times New Roman"/>
          <w:sz w:val="22"/>
          <w:szCs w:val="22"/>
          <w:lang w:val="en-GB"/>
        </w:rPr>
        <w:t>Number of reports attached</w:t>
      </w:r>
      <w:r w:rsidRPr="00735647">
        <w:rPr>
          <w:rFonts w:ascii="Times New Roman" w:hAnsi="Times New Roman"/>
          <w:sz w:val="22"/>
          <w:szCs w:val="22"/>
          <w:lang w:val="en-GB"/>
        </w:rPr>
        <w:tab/>
        <w:t xml:space="preserve">: </w:t>
      </w:r>
      <w:r w:rsidRPr="00735647">
        <w:rPr>
          <w:rFonts w:ascii="Times New Roman" w:hAnsi="Times New Roman"/>
          <w:sz w:val="22"/>
          <w:szCs w:val="22"/>
          <w:lang w:val="en-GB"/>
        </w:rPr>
        <w:tab/>
      </w:r>
      <w:r w:rsidRPr="00735647">
        <w:rPr>
          <w:rFonts w:ascii="Times New Roman" w:hAnsi="Times New Roman"/>
          <w:lang w:val="en-GB"/>
        </w:rPr>
        <w:fldChar w:fldCharType="begin">
          <w:ffData>
            <w:name w:val="Tekstvak2"/>
            <w:enabled/>
            <w:calcOnExit w:val="0"/>
            <w:textInput/>
          </w:ffData>
        </w:fldChar>
      </w:r>
      <w:r w:rsidRPr="00735647">
        <w:rPr>
          <w:rFonts w:ascii="Times New Roman" w:hAnsi="Times New Roman"/>
          <w:lang w:val="en-GB"/>
        </w:rPr>
        <w:instrText xml:space="preserve"> FORMTEXT </w:instrText>
      </w:r>
      <w:r w:rsidRPr="00735647">
        <w:rPr>
          <w:rFonts w:ascii="Times New Roman" w:hAnsi="Times New Roman"/>
          <w:lang w:val="en-GB"/>
        </w:rPr>
      </w:r>
      <w:r w:rsidRPr="00735647">
        <w:rPr>
          <w:rFonts w:ascii="Times New Roman" w:hAnsi="Times New Roman"/>
          <w:lang w:val="en-GB"/>
        </w:rPr>
        <w:fldChar w:fldCharType="separate"/>
      </w:r>
      <w:r w:rsidRPr="00735647">
        <w:rPr>
          <w:rFonts w:ascii="Times New Roman" w:hAnsi="Times New Roman"/>
          <w:lang w:val="en-GB"/>
        </w:rPr>
        <w:t> </w:t>
      </w:r>
      <w:r w:rsidRPr="00735647">
        <w:rPr>
          <w:rFonts w:ascii="Times New Roman" w:hAnsi="Times New Roman"/>
          <w:lang w:val="en-GB"/>
        </w:rPr>
        <w:t> </w:t>
      </w:r>
      <w:r w:rsidRPr="00735647">
        <w:rPr>
          <w:rFonts w:ascii="Times New Roman" w:hAnsi="Times New Roman"/>
          <w:lang w:val="en-GB"/>
        </w:rPr>
        <w:t> </w:t>
      </w:r>
      <w:r w:rsidRPr="00735647">
        <w:rPr>
          <w:rFonts w:ascii="Times New Roman" w:hAnsi="Times New Roman"/>
          <w:lang w:val="en-GB"/>
        </w:rPr>
        <w:t> </w:t>
      </w:r>
      <w:r w:rsidRPr="00735647">
        <w:rPr>
          <w:rFonts w:ascii="Times New Roman" w:hAnsi="Times New Roman"/>
          <w:lang w:val="en-GB"/>
        </w:rPr>
        <w:t> </w:t>
      </w:r>
      <w:r w:rsidRPr="00735647">
        <w:rPr>
          <w:rFonts w:ascii="Times New Roman" w:hAnsi="Times New Roman"/>
          <w:lang w:val="en-GB"/>
        </w:rPr>
        <w:fldChar w:fldCharType="end"/>
      </w:r>
    </w:p>
    <w:p w14:paraId="3250D479" w14:textId="77777777" w:rsidR="007D3BFE" w:rsidRDefault="007D3BFE" w:rsidP="003B7672">
      <w:pPr>
        <w:tabs>
          <w:tab w:val="left" w:pos="2835"/>
          <w:tab w:val="left" w:pos="3119"/>
          <w:tab w:val="left" w:pos="3261"/>
        </w:tabs>
        <w:rPr>
          <w:rFonts w:ascii="Times New Roman" w:hAnsi="Times New Roman"/>
          <w:sz w:val="22"/>
          <w:szCs w:val="22"/>
          <w:lang w:val="en-GB"/>
        </w:rPr>
      </w:pPr>
    </w:p>
    <w:p w14:paraId="61F4008B" w14:textId="77777777" w:rsidR="00C270B9" w:rsidRPr="00735647" w:rsidRDefault="00C270B9" w:rsidP="003B7672">
      <w:pPr>
        <w:tabs>
          <w:tab w:val="left" w:pos="2835"/>
          <w:tab w:val="left" w:pos="3119"/>
          <w:tab w:val="left" w:pos="3261"/>
        </w:tabs>
        <w:rPr>
          <w:rFonts w:ascii="Times New Roman" w:hAnsi="Times New Roman"/>
          <w:sz w:val="22"/>
          <w:szCs w:val="22"/>
          <w:lang w:val="en-GB"/>
        </w:rPr>
      </w:pPr>
    </w:p>
    <w:p w14:paraId="68C5C57C" w14:textId="0B4E7AD1" w:rsidR="003B7672" w:rsidRPr="00735647" w:rsidRDefault="003B7672" w:rsidP="003B7672">
      <w:pPr>
        <w:pStyle w:val="Heading1"/>
        <w:rPr>
          <w:rFonts w:ascii="Times New Roman" w:hAnsi="Times New Roman"/>
          <w:b/>
          <w:sz w:val="28"/>
          <w:szCs w:val="28"/>
          <w:lang w:val="en-GB"/>
        </w:rPr>
      </w:pPr>
      <w:r w:rsidRPr="00735647">
        <w:rPr>
          <w:rFonts w:ascii="Times New Roman" w:hAnsi="Times New Roman"/>
          <w:b/>
          <w:sz w:val="28"/>
          <w:szCs w:val="28"/>
          <w:lang w:val="en-GB"/>
        </w:rPr>
        <w:t>V</w:t>
      </w:r>
      <w:r w:rsidRPr="00735647">
        <w:rPr>
          <w:rFonts w:ascii="Times New Roman" w:hAnsi="Times New Roman"/>
          <w:b/>
          <w:sz w:val="28"/>
          <w:szCs w:val="28"/>
          <w:lang w:val="en-GB"/>
        </w:rPr>
        <w:tab/>
        <w:t>PSUR</w:t>
      </w:r>
      <w:r w:rsidR="00976EF6">
        <w:rPr>
          <w:rFonts w:ascii="Times New Roman" w:hAnsi="Times New Roman"/>
          <w:b/>
          <w:sz w:val="28"/>
          <w:szCs w:val="28"/>
          <w:lang w:val="en-GB"/>
        </w:rPr>
        <w:t>(s)</w:t>
      </w:r>
    </w:p>
    <w:p w14:paraId="063622F5" w14:textId="21CF62D3" w:rsidR="0080258A" w:rsidRPr="004414F1" w:rsidRDefault="00041ABD" w:rsidP="0080258A">
      <w:pPr>
        <w:tabs>
          <w:tab w:val="left" w:pos="3119"/>
        </w:tabs>
        <w:ind w:left="2835" w:hanging="2835"/>
        <w:rPr>
          <w:rFonts w:ascii="Times New Roman" w:hAnsi="Times New Roman"/>
          <w:i/>
          <w:sz w:val="22"/>
          <w:szCs w:val="22"/>
          <w:lang w:val="en-GB"/>
        </w:rPr>
      </w:pPr>
      <w:r>
        <w:rPr>
          <w:rFonts w:ascii="Times New Roman" w:hAnsi="Times New Roman"/>
          <w:sz w:val="22"/>
          <w:szCs w:val="22"/>
          <w:lang w:val="en-GB"/>
        </w:rPr>
        <w:t>&lt;</w:t>
      </w:r>
      <w:r w:rsidR="0080258A">
        <w:rPr>
          <w:rFonts w:ascii="Times New Roman" w:hAnsi="Times New Roman"/>
          <w:sz w:val="22"/>
          <w:szCs w:val="22"/>
          <w:lang w:val="en-GB"/>
        </w:rPr>
        <w:t>The following PSUR</w:t>
      </w:r>
      <w:r w:rsidR="00F10A1F">
        <w:rPr>
          <w:rFonts w:ascii="Times New Roman" w:hAnsi="Times New Roman"/>
          <w:sz w:val="22"/>
          <w:szCs w:val="22"/>
          <w:lang w:val="en-GB"/>
        </w:rPr>
        <w:t>s have been assessed:</w:t>
      </w:r>
    </w:p>
    <w:p w14:paraId="65E7BC9C" w14:textId="77777777" w:rsidR="0080258A" w:rsidRPr="00735647" w:rsidRDefault="0080258A" w:rsidP="00F10A1F">
      <w:pPr>
        <w:tabs>
          <w:tab w:val="left" w:pos="3119"/>
        </w:tabs>
        <w:rPr>
          <w:rFonts w:ascii="Times New Roman" w:hAnsi="Times New Roman"/>
          <w:sz w:val="22"/>
          <w:szCs w:val="22"/>
          <w:lang w:val="en-GB"/>
        </w:rPr>
      </w:pPr>
    </w:p>
    <w:p w14:paraId="063BA1F0" w14:textId="5BC6C239" w:rsidR="003B7672" w:rsidRPr="00735647" w:rsidRDefault="003B7672" w:rsidP="003B7672">
      <w:pPr>
        <w:tabs>
          <w:tab w:val="left" w:pos="3119"/>
        </w:tabs>
        <w:ind w:left="2835" w:hanging="2835"/>
        <w:rPr>
          <w:rFonts w:ascii="Times New Roman" w:hAnsi="Times New Roman"/>
          <w:sz w:val="22"/>
          <w:szCs w:val="22"/>
          <w:lang w:val="en-GB"/>
        </w:rPr>
      </w:pPr>
      <w:r w:rsidRPr="00735647">
        <w:rPr>
          <w:rFonts w:ascii="Times New Roman" w:hAnsi="Times New Roman"/>
          <w:sz w:val="22"/>
          <w:szCs w:val="22"/>
          <w:lang w:val="en-GB"/>
        </w:rPr>
        <w:t>PSU</w:t>
      </w:r>
      <w:r w:rsidR="00B36F14">
        <w:rPr>
          <w:rFonts w:ascii="Times New Roman" w:hAnsi="Times New Roman"/>
          <w:sz w:val="22"/>
          <w:szCs w:val="22"/>
          <w:lang w:val="en-GB"/>
        </w:rPr>
        <w:t>SA</w:t>
      </w:r>
      <w:r w:rsidR="006B2E2A" w:rsidRPr="006B2E2A">
        <w:rPr>
          <w:rFonts w:ascii="Times New Roman" w:hAnsi="Times New Roman"/>
          <w:sz w:val="22"/>
          <w:szCs w:val="22"/>
          <w:lang w:val="en-GB"/>
        </w:rPr>
        <w:t xml:space="preserve"> </w:t>
      </w:r>
      <w:r w:rsidR="006B2E2A">
        <w:rPr>
          <w:rFonts w:ascii="Times New Roman" w:hAnsi="Times New Roman"/>
          <w:sz w:val="22"/>
          <w:szCs w:val="22"/>
          <w:lang w:val="en-GB"/>
        </w:rPr>
        <w:t>procedure number</w:t>
      </w:r>
      <w:r w:rsidR="006B2E2A" w:rsidRPr="00735647">
        <w:rPr>
          <w:rFonts w:ascii="Times New Roman" w:hAnsi="Times New Roman"/>
          <w:sz w:val="22"/>
          <w:szCs w:val="22"/>
          <w:lang w:val="en-GB"/>
        </w:rPr>
        <w:t xml:space="preserve"> </w:t>
      </w:r>
      <w:r w:rsidRPr="00735647">
        <w:rPr>
          <w:rFonts w:ascii="Times New Roman" w:hAnsi="Times New Roman"/>
          <w:sz w:val="22"/>
          <w:szCs w:val="22"/>
          <w:lang w:val="en-GB"/>
        </w:rPr>
        <w:tab/>
        <w:t>:</w:t>
      </w:r>
      <w:r w:rsidRPr="00735647">
        <w:rPr>
          <w:rFonts w:ascii="Times New Roman" w:hAnsi="Times New Roman"/>
          <w:lang w:val="en-GB"/>
        </w:rPr>
        <w:t xml:space="preserve"> </w:t>
      </w:r>
      <w:r w:rsidRPr="00735647">
        <w:rPr>
          <w:rFonts w:ascii="Times New Roman" w:hAnsi="Times New Roman"/>
          <w:lang w:val="en-GB"/>
        </w:rPr>
        <w:tab/>
      </w:r>
      <w:r w:rsidRPr="00735647">
        <w:rPr>
          <w:rFonts w:ascii="Times New Roman" w:hAnsi="Times New Roman"/>
          <w:lang w:val="en-GB"/>
        </w:rPr>
        <w:fldChar w:fldCharType="begin">
          <w:ffData>
            <w:name w:val="Tekstvak2"/>
            <w:enabled/>
            <w:calcOnExit w:val="0"/>
            <w:textInput/>
          </w:ffData>
        </w:fldChar>
      </w:r>
      <w:r w:rsidRPr="00735647">
        <w:rPr>
          <w:rFonts w:ascii="Times New Roman" w:hAnsi="Times New Roman"/>
          <w:lang w:val="en-GB"/>
        </w:rPr>
        <w:instrText xml:space="preserve"> FORMTEXT </w:instrText>
      </w:r>
      <w:r w:rsidRPr="00735647">
        <w:rPr>
          <w:rFonts w:ascii="Times New Roman" w:hAnsi="Times New Roman"/>
          <w:lang w:val="en-GB"/>
        </w:rPr>
      </w:r>
      <w:r w:rsidRPr="00735647">
        <w:rPr>
          <w:rFonts w:ascii="Times New Roman" w:hAnsi="Times New Roman"/>
          <w:lang w:val="en-GB"/>
        </w:rPr>
        <w:fldChar w:fldCharType="separate"/>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hint="eastAsia"/>
          <w:lang w:val="en-GB"/>
        </w:rPr>
        <w:t> </w:t>
      </w:r>
      <w:r w:rsidRPr="00735647">
        <w:rPr>
          <w:rFonts w:ascii="Times New Roman" w:hAnsi="Times New Roman"/>
          <w:lang w:val="en-GB"/>
        </w:rPr>
        <w:fldChar w:fldCharType="end"/>
      </w:r>
    </w:p>
    <w:p w14:paraId="38C031EE" w14:textId="7315F1E0" w:rsidR="003B7672" w:rsidRPr="00735647" w:rsidRDefault="00B36F14" w:rsidP="003B7672">
      <w:pPr>
        <w:tabs>
          <w:tab w:val="left" w:pos="3119"/>
        </w:tabs>
        <w:ind w:left="2835" w:hanging="2835"/>
        <w:rPr>
          <w:rFonts w:ascii="Times New Roman" w:hAnsi="Times New Roman"/>
          <w:sz w:val="22"/>
          <w:szCs w:val="22"/>
          <w:lang w:val="en-GB"/>
        </w:rPr>
      </w:pPr>
      <w:r>
        <w:rPr>
          <w:rFonts w:ascii="Times New Roman" w:hAnsi="Times New Roman"/>
          <w:sz w:val="22"/>
          <w:szCs w:val="22"/>
          <w:lang w:val="en-GB"/>
        </w:rPr>
        <w:t>Outcome</w:t>
      </w:r>
      <w:r w:rsidR="003B7672" w:rsidRPr="00735647">
        <w:rPr>
          <w:rFonts w:ascii="Times New Roman" w:hAnsi="Times New Roman"/>
          <w:sz w:val="22"/>
          <w:szCs w:val="22"/>
          <w:lang w:val="en-GB"/>
        </w:rPr>
        <w:tab/>
        <w:t xml:space="preserve">: </w:t>
      </w:r>
      <w:r w:rsidR="003B7672" w:rsidRPr="00735647">
        <w:rPr>
          <w:rFonts w:ascii="Times New Roman" w:hAnsi="Times New Roman"/>
          <w:sz w:val="22"/>
          <w:szCs w:val="22"/>
          <w:lang w:val="en-GB"/>
        </w:rPr>
        <w:tab/>
      </w:r>
      <w:r w:rsidR="003B7672" w:rsidRPr="00735647">
        <w:rPr>
          <w:rFonts w:ascii="Times New Roman" w:hAnsi="Times New Roman"/>
          <w:lang w:val="en-GB"/>
        </w:rPr>
        <w:fldChar w:fldCharType="begin">
          <w:ffData>
            <w:name w:val="Tekstvak2"/>
            <w:enabled/>
            <w:calcOnExit w:val="0"/>
            <w:textInput/>
          </w:ffData>
        </w:fldChar>
      </w:r>
      <w:r w:rsidR="003B7672" w:rsidRPr="00735647">
        <w:rPr>
          <w:rFonts w:ascii="Times New Roman" w:hAnsi="Times New Roman"/>
          <w:lang w:val="en-GB"/>
        </w:rPr>
        <w:instrText xml:space="preserve"> FORMTEXT </w:instrText>
      </w:r>
      <w:r w:rsidR="003B7672" w:rsidRPr="00735647">
        <w:rPr>
          <w:rFonts w:ascii="Times New Roman" w:hAnsi="Times New Roman"/>
          <w:lang w:val="en-GB"/>
        </w:rPr>
      </w:r>
      <w:r w:rsidR="003B7672" w:rsidRPr="00735647">
        <w:rPr>
          <w:rFonts w:ascii="Times New Roman" w:hAnsi="Times New Roman"/>
          <w:lang w:val="en-GB"/>
        </w:rPr>
        <w:fldChar w:fldCharType="separate"/>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lang w:val="en-GB"/>
        </w:rPr>
        <w:fldChar w:fldCharType="end"/>
      </w:r>
      <w:r w:rsidR="003B7672" w:rsidRPr="00735647">
        <w:rPr>
          <w:rFonts w:ascii="Times New Roman" w:hAnsi="Times New Roman"/>
          <w:sz w:val="22"/>
          <w:szCs w:val="22"/>
          <w:lang w:val="en-GB"/>
        </w:rPr>
        <w:tab/>
      </w:r>
    </w:p>
    <w:p w14:paraId="404844B6" w14:textId="77777777" w:rsidR="003B7672" w:rsidRPr="00735647" w:rsidRDefault="003B7672" w:rsidP="003B7672">
      <w:pPr>
        <w:rPr>
          <w:rFonts w:ascii="Times New Roman" w:hAnsi="Times New Roman"/>
          <w:sz w:val="22"/>
          <w:szCs w:val="22"/>
          <w:u w:val="single"/>
          <w:lang w:val="en-GB"/>
        </w:rPr>
      </w:pPr>
    </w:p>
    <w:p w14:paraId="2F80DE5F" w14:textId="2BED112B" w:rsidR="003B7672" w:rsidRPr="00735647" w:rsidRDefault="00B36F14" w:rsidP="003B7672">
      <w:pPr>
        <w:tabs>
          <w:tab w:val="left" w:pos="3119"/>
        </w:tabs>
        <w:ind w:left="2835" w:hanging="2835"/>
        <w:rPr>
          <w:rFonts w:ascii="Times New Roman" w:hAnsi="Times New Roman"/>
          <w:sz w:val="22"/>
          <w:szCs w:val="22"/>
          <w:lang w:val="en-GB"/>
        </w:rPr>
      </w:pPr>
      <w:r w:rsidRPr="00735647">
        <w:rPr>
          <w:rFonts w:ascii="Times New Roman" w:hAnsi="Times New Roman"/>
          <w:sz w:val="22"/>
          <w:szCs w:val="22"/>
          <w:lang w:val="en-GB"/>
        </w:rPr>
        <w:t>PSU</w:t>
      </w:r>
      <w:r>
        <w:rPr>
          <w:rFonts w:ascii="Times New Roman" w:hAnsi="Times New Roman"/>
          <w:sz w:val="22"/>
          <w:szCs w:val="22"/>
          <w:lang w:val="en-GB"/>
        </w:rPr>
        <w:t>SA</w:t>
      </w:r>
      <w:r w:rsidR="006B2E2A">
        <w:rPr>
          <w:rFonts w:ascii="Times New Roman" w:hAnsi="Times New Roman"/>
          <w:sz w:val="22"/>
          <w:szCs w:val="22"/>
          <w:lang w:val="en-GB"/>
        </w:rPr>
        <w:t xml:space="preserve"> procedure number</w:t>
      </w:r>
      <w:r w:rsidR="003B7672" w:rsidRPr="00735647">
        <w:rPr>
          <w:rFonts w:ascii="Times New Roman" w:hAnsi="Times New Roman"/>
          <w:sz w:val="22"/>
          <w:szCs w:val="22"/>
          <w:lang w:val="en-GB"/>
        </w:rPr>
        <w:tab/>
        <w:t>:</w:t>
      </w:r>
      <w:r w:rsidR="003B7672" w:rsidRPr="00735647">
        <w:rPr>
          <w:rFonts w:ascii="Times New Roman" w:hAnsi="Times New Roman"/>
          <w:lang w:val="en-GB"/>
        </w:rPr>
        <w:t xml:space="preserve"> </w:t>
      </w:r>
      <w:r w:rsidR="003B7672" w:rsidRPr="00735647">
        <w:rPr>
          <w:rFonts w:ascii="Times New Roman" w:hAnsi="Times New Roman"/>
          <w:lang w:val="en-GB"/>
        </w:rPr>
        <w:tab/>
      </w:r>
      <w:r w:rsidR="003B7672" w:rsidRPr="00735647">
        <w:rPr>
          <w:rFonts w:ascii="Times New Roman" w:hAnsi="Times New Roman"/>
          <w:lang w:val="en-GB"/>
        </w:rPr>
        <w:fldChar w:fldCharType="begin">
          <w:ffData>
            <w:name w:val="Tekstvak2"/>
            <w:enabled/>
            <w:calcOnExit w:val="0"/>
            <w:textInput/>
          </w:ffData>
        </w:fldChar>
      </w:r>
      <w:r w:rsidR="003B7672" w:rsidRPr="00735647">
        <w:rPr>
          <w:rFonts w:ascii="Times New Roman" w:hAnsi="Times New Roman"/>
          <w:lang w:val="en-GB"/>
        </w:rPr>
        <w:instrText xml:space="preserve"> FORMTEXT </w:instrText>
      </w:r>
      <w:r w:rsidR="003B7672" w:rsidRPr="00735647">
        <w:rPr>
          <w:rFonts w:ascii="Times New Roman" w:hAnsi="Times New Roman"/>
          <w:lang w:val="en-GB"/>
        </w:rPr>
      </w:r>
      <w:r w:rsidR="003B7672" w:rsidRPr="00735647">
        <w:rPr>
          <w:rFonts w:ascii="Times New Roman" w:hAnsi="Times New Roman"/>
          <w:lang w:val="en-GB"/>
        </w:rPr>
        <w:fldChar w:fldCharType="separate"/>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lang w:val="en-GB"/>
        </w:rPr>
        <w:fldChar w:fldCharType="end"/>
      </w:r>
    </w:p>
    <w:p w14:paraId="7DDFBDB2" w14:textId="40B85C96" w:rsidR="00AC7A28" w:rsidRDefault="00B36F14" w:rsidP="00AC7A28">
      <w:pPr>
        <w:tabs>
          <w:tab w:val="left" w:pos="3119"/>
        </w:tabs>
        <w:ind w:left="2835" w:hanging="2835"/>
        <w:rPr>
          <w:rFonts w:ascii="Times New Roman" w:hAnsi="Times New Roman"/>
          <w:sz w:val="22"/>
          <w:szCs w:val="22"/>
          <w:lang w:val="en-GB"/>
        </w:rPr>
      </w:pPr>
      <w:r>
        <w:rPr>
          <w:rFonts w:ascii="Times New Roman" w:hAnsi="Times New Roman"/>
          <w:sz w:val="22"/>
          <w:szCs w:val="22"/>
          <w:lang w:val="en-GB"/>
        </w:rPr>
        <w:t>Outcome</w:t>
      </w:r>
      <w:r w:rsidR="003B7672" w:rsidRPr="00735647">
        <w:rPr>
          <w:rFonts w:ascii="Times New Roman" w:hAnsi="Times New Roman"/>
          <w:sz w:val="22"/>
          <w:szCs w:val="22"/>
          <w:lang w:val="en-GB"/>
        </w:rPr>
        <w:tab/>
        <w:t xml:space="preserve">: </w:t>
      </w:r>
      <w:r w:rsidR="003B7672" w:rsidRPr="00735647">
        <w:rPr>
          <w:rFonts w:ascii="Times New Roman" w:hAnsi="Times New Roman"/>
          <w:sz w:val="22"/>
          <w:szCs w:val="22"/>
          <w:lang w:val="en-GB"/>
        </w:rPr>
        <w:tab/>
      </w:r>
      <w:r w:rsidR="003B7672" w:rsidRPr="00735647">
        <w:rPr>
          <w:rFonts w:ascii="Times New Roman" w:hAnsi="Times New Roman"/>
          <w:lang w:val="en-GB"/>
        </w:rPr>
        <w:fldChar w:fldCharType="begin">
          <w:ffData>
            <w:name w:val="Tekstvak2"/>
            <w:enabled/>
            <w:calcOnExit w:val="0"/>
            <w:textInput/>
          </w:ffData>
        </w:fldChar>
      </w:r>
      <w:r w:rsidR="003B7672" w:rsidRPr="00735647">
        <w:rPr>
          <w:rFonts w:ascii="Times New Roman" w:hAnsi="Times New Roman"/>
          <w:lang w:val="en-GB"/>
        </w:rPr>
        <w:instrText xml:space="preserve"> FORMTEXT </w:instrText>
      </w:r>
      <w:r w:rsidR="003B7672" w:rsidRPr="00735647">
        <w:rPr>
          <w:rFonts w:ascii="Times New Roman" w:hAnsi="Times New Roman"/>
          <w:lang w:val="en-GB"/>
        </w:rPr>
      </w:r>
      <w:r w:rsidR="003B7672" w:rsidRPr="00735647">
        <w:rPr>
          <w:rFonts w:ascii="Times New Roman" w:hAnsi="Times New Roman"/>
          <w:lang w:val="en-GB"/>
        </w:rPr>
        <w:fldChar w:fldCharType="separate"/>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hint="eastAsia"/>
          <w:lang w:val="en-GB"/>
        </w:rPr>
        <w:t> </w:t>
      </w:r>
      <w:r w:rsidR="003B7672" w:rsidRPr="00735647">
        <w:rPr>
          <w:rFonts w:ascii="Times New Roman" w:hAnsi="Times New Roman"/>
          <w:lang w:val="en-GB"/>
        </w:rPr>
        <w:fldChar w:fldCharType="end"/>
      </w:r>
      <w:r w:rsidR="00041ABD">
        <w:rPr>
          <w:rFonts w:ascii="Times New Roman" w:hAnsi="Times New Roman"/>
          <w:lang w:val="en-GB"/>
        </w:rPr>
        <w:t>&gt;</w:t>
      </w:r>
      <w:r w:rsidR="003B7672" w:rsidRPr="00735647">
        <w:rPr>
          <w:rFonts w:ascii="Times New Roman" w:hAnsi="Times New Roman"/>
          <w:sz w:val="22"/>
          <w:szCs w:val="22"/>
          <w:lang w:val="en-GB"/>
        </w:rPr>
        <w:tab/>
      </w:r>
    </w:p>
    <w:p w14:paraId="0B7D580B" w14:textId="1543B813" w:rsidR="00AC7A28" w:rsidRDefault="00AC7A28" w:rsidP="00AC7A28">
      <w:pPr>
        <w:tabs>
          <w:tab w:val="left" w:pos="3119"/>
        </w:tabs>
        <w:ind w:left="2835" w:hanging="2835"/>
        <w:rPr>
          <w:rFonts w:ascii="Times New Roman" w:hAnsi="Times New Roman"/>
          <w:sz w:val="22"/>
          <w:szCs w:val="22"/>
          <w:lang w:val="en-GB"/>
        </w:rPr>
      </w:pPr>
    </w:p>
    <w:p w14:paraId="36A6B942" w14:textId="553109A3" w:rsidR="00371B63" w:rsidRPr="00BF64C3" w:rsidRDefault="00371B63" w:rsidP="00371B63">
      <w:pPr>
        <w:tabs>
          <w:tab w:val="left" w:pos="3119"/>
        </w:tabs>
        <w:ind w:left="2835" w:hanging="2835"/>
        <w:rPr>
          <w:rFonts w:ascii="Times New Roman" w:hAnsi="Times New Roman"/>
          <w:i/>
          <w:iCs/>
          <w:sz w:val="22"/>
          <w:szCs w:val="22"/>
          <w:lang w:val="en-GB"/>
        </w:rPr>
      </w:pPr>
      <w:r w:rsidRPr="00BF64C3">
        <w:rPr>
          <w:rFonts w:ascii="Times New Roman" w:hAnsi="Times New Roman"/>
          <w:i/>
          <w:iCs/>
          <w:sz w:val="22"/>
          <w:szCs w:val="22"/>
          <w:lang w:val="en-GB"/>
        </w:rPr>
        <w:t>If applicable</w:t>
      </w:r>
      <w:r>
        <w:rPr>
          <w:rFonts w:ascii="Times New Roman" w:hAnsi="Times New Roman"/>
          <w:i/>
          <w:iCs/>
          <w:sz w:val="22"/>
          <w:szCs w:val="22"/>
          <w:lang w:val="en-GB"/>
        </w:rPr>
        <w:t xml:space="preserve"> (when a PSUR worksharing or a PSUR was assessed outside </w:t>
      </w:r>
      <w:r w:rsidR="00A00738">
        <w:rPr>
          <w:rFonts w:ascii="Times New Roman" w:hAnsi="Times New Roman"/>
          <w:i/>
          <w:iCs/>
          <w:sz w:val="22"/>
          <w:szCs w:val="22"/>
          <w:lang w:val="en-GB"/>
        </w:rPr>
        <w:t xml:space="preserve">a </w:t>
      </w:r>
      <w:r>
        <w:rPr>
          <w:rFonts w:ascii="Times New Roman" w:hAnsi="Times New Roman"/>
          <w:i/>
          <w:iCs/>
          <w:sz w:val="22"/>
          <w:szCs w:val="22"/>
          <w:lang w:val="en-GB"/>
        </w:rPr>
        <w:t>PSUSA</w:t>
      </w:r>
      <w:r w:rsidR="00A00738">
        <w:rPr>
          <w:rFonts w:ascii="Times New Roman" w:hAnsi="Times New Roman"/>
          <w:i/>
          <w:iCs/>
          <w:sz w:val="22"/>
          <w:szCs w:val="22"/>
          <w:lang w:val="en-GB"/>
        </w:rPr>
        <w:t xml:space="preserve"> procedure</w:t>
      </w:r>
      <w:r>
        <w:rPr>
          <w:rFonts w:ascii="Times New Roman" w:hAnsi="Times New Roman"/>
          <w:i/>
          <w:iCs/>
          <w:sz w:val="22"/>
          <w:szCs w:val="22"/>
          <w:lang w:val="en-GB"/>
        </w:rPr>
        <w:t>)</w:t>
      </w:r>
      <w:r w:rsidRPr="00BF64C3">
        <w:rPr>
          <w:rFonts w:ascii="Times New Roman" w:hAnsi="Times New Roman"/>
          <w:i/>
          <w:iCs/>
          <w:sz w:val="22"/>
          <w:szCs w:val="22"/>
          <w:lang w:val="en-GB"/>
        </w:rPr>
        <w:t>:</w:t>
      </w:r>
    </w:p>
    <w:p w14:paraId="351DE2C8" w14:textId="77777777" w:rsidR="00371B63" w:rsidRDefault="00371B63" w:rsidP="00371B63">
      <w:pPr>
        <w:tabs>
          <w:tab w:val="left" w:pos="3119"/>
        </w:tabs>
        <w:ind w:left="2835" w:hanging="2835"/>
        <w:rPr>
          <w:rFonts w:ascii="Times New Roman" w:hAnsi="Times New Roman"/>
          <w:sz w:val="22"/>
          <w:szCs w:val="22"/>
          <w:lang w:val="en-GB"/>
        </w:rPr>
      </w:pPr>
      <w:r>
        <w:rPr>
          <w:rFonts w:ascii="Times New Roman" w:hAnsi="Times New Roman"/>
          <w:sz w:val="22"/>
          <w:szCs w:val="22"/>
          <w:lang w:val="en-GB"/>
        </w:rPr>
        <w:t>&lt;Period PSUR</w:t>
      </w:r>
      <w:r>
        <w:rPr>
          <w:rFonts w:ascii="Times New Roman" w:hAnsi="Times New Roman"/>
          <w:sz w:val="22"/>
          <w:szCs w:val="22"/>
          <w:lang w:val="en-GB"/>
        </w:rPr>
        <w:tab/>
        <w:t>:</w:t>
      </w:r>
      <w:r>
        <w:rPr>
          <w:rFonts w:ascii="Times New Roman" w:hAnsi="Times New Roman"/>
          <w:lang w:val="en-GB"/>
        </w:rPr>
        <w:t xml:space="preserve"> </w:t>
      </w:r>
      <w:r>
        <w:rPr>
          <w:rFonts w:ascii="Times New Roman" w:hAnsi="Times New Roman"/>
          <w:lang w:val="en-GB"/>
        </w:rPr>
        <w:tab/>
      </w:r>
      <w:r>
        <w:rPr>
          <w:rFonts w:ascii="Times New Roman" w:hAnsi="Times New Roman"/>
          <w:lang w:val="en-GB"/>
        </w:rPr>
        <w:fldChar w:fldCharType="begin">
          <w:ffData>
            <w:name w:val="Tekstvak2"/>
            <w:enabled/>
            <w:calcOnExit w:val="0"/>
            <w:textInput/>
          </w:ffData>
        </w:fldChar>
      </w:r>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fldChar w:fldCharType="end"/>
      </w:r>
    </w:p>
    <w:p w14:paraId="5691E946" w14:textId="77777777" w:rsidR="00371B63" w:rsidRDefault="00371B63" w:rsidP="00371B63">
      <w:pPr>
        <w:tabs>
          <w:tab w:val="left" w:pos="3119"/>
        </w:tabs>
        <w:ind w:left="2835" w:hanging="2835"/>
        <w:rPr>
          <w:rFonts w:ascii="Times New Roman" w:hAnsi="Times New Roman"/>
          <w:lang w:val="en-GB"/>
        </w:rPr>
      </w:pPr>
      <w:r>
        <w:rPr>
          <w:rFonts w:ascii="Times New Roman" w:hAnsi="Times New Roman"/>
          <w:sz w:val="22"/>
          <w:szCs w:val="22"/>
          <w:lang w:val="en-GB"/>
        </w:rPr>
        <w:t>Number of reports attached</w:t>
      </w:r>
      <w:r>
        <w:rPr>
          <w:rFonts w:ascii="Times New Roman" w:hAnsi="Times New Roman"/>
          <w:sz w:val="22"/>
          <w:szCs w:val="22"/>
          <w:lang w:val="en-GB"/>
        </w:rPr>
        <w:tab/>
        <w:t xml:space="preserve">: </w:t>
      </w:r>
      <w:r>
        <w:rPr>
          <w:rFonts w:ascii="Times New Roman" w:hAnsi="Times New Roman"/>
          <w:sz w:val="22"/>
          <w:szCs w:val="22"/>
          <w:lang w:val="en-GB"/>
        </w:rPr>
        <w:tab/>
      </w:r>
      <w:r>
        <w:rPr>
          <w:rFonts w:ascii="Times New Roman" w:hAnsi="Times New Roman"/>
          <w:lang w:val="en-GB"/>
        </w:rPr>
        <w:fldChar w:fldCharType="begin">
          <w:ffData>
            <w:name w:val="Tekstvak2"/>
            <w:enabled/>
            <w:calcOnExit w:val="0"/>
            <w:textInput/>
          </w:ffData>
        </w:fldChar>
      </w:r>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fldChar w:fldCharType="end"/>
      </w:r>
      <w:r>
        <w:rPr>
          <w:rFonts w:ascii="Times New Roman" w:hAnsi="Times New Roman"/>
          <w:lang w:val="en-GB"/>
        </w:rPr>
        <w:t>&gt;</w:t>
      </w:r>
    </w:p>
    <w:p w14:paraId="61F95E62" w14:textId="77777777" w:rsidR="00371B63" w:rsidRDefault="00371B63" w:rsidP="00AC7A28">
      <w:pPr>
        <w:tabs>
          <w:tab w:val="left" w:pos="3119"/>
        </w:tabs>
        <w:ind w:left="2835" w:hanging="2835"/>
        <w:rPr>
          <w:rFonts w:ascii="Times New Roman" w:hAnsi="Times New Roman"/>
          <w:sz w:val="22"/>
          <w:szCs w:val="22"/>
          <w:lang w:val="en-GB"/>
        </w:rPr>
      </w:pPr>
    </w:p>
    <w:p w14:paraId="62A75391" w14:textId="7D5F1099" w:rsidR="00B36F14" w:rsidRDefault="00041ABD" w:rsidP="00AC7A28">
      <w:pPr>
        <w:tabs>
          <w:tab w:val="left" w:pos="3119"/>
        </w:tabs>
        <w:ind w:left="2835" w:hanging="2835"/>
        <w:rPr>
          <w:rFonts w:ascii="Times New Roman" w:hAnsi="Times New Roman"/>
          <w:noProof/>
          <w:sz w:val="22"/>
          <w:szCs w:val="22"/>
          <w:lang w:val="en-GB"/>
        </w:rPr>
      </w:pPr>
      <w:r>
        <w:rPr>
          <w:rFonts w:ascii="Times New Roman" w:hAnsi="Times New Roman"/>
          <w:noProof/>
          <w:sz w:val="22"/>
          <w:szCs w:val="22"/>
          <w:lang w:val="en-GB"/>
        </w:rPr>
        <w:t>&lt;</w:t>
      </w:r>
      <w:r w:rsidR="00B36F14" w:rsidRPr="00041ABD">
        <w:rPr>
          <w:rFonts w:ascii="Times New Roman" w:hAnsi="Times New Roman"/>
          <w:noProof/>
          <w:sz w:val="22"/>
          <w:szCs w:val="22"/>
          <w:lang w:val="en-GB"/>
        </w:rPr>
        <w:t>No PSURs have been assessed</w:t>
      </w:r>
      <w:r>
        <w:rPr>
          <w:rFonts w:ascii="Times New Roman" w:hAnsi="Times New Roman"/>
          <w:noProof/>
          <w:sz w:val="22"/>
          <w:szCs w:val="22"/>
          <w:lang w:val="en-GB"/>
        </w:rPr>
        <w:t>&gt;</w:t>
      </w:r>
    </w:p>
    <w:p w14:paraId="483DDD02" w14:textId="77777777" w:rsidR="00B36F14" w:rsidRDefault="00B36F14" w:rsidP="00AC7A28">
      <w:pPr>
        <w:tabs>
          <w:tab w:val="left" w:pos="3119"/>
        </w:tabs>
        <w:ind w:left="2835" w:hanging="2835"/>
        <w:rPr>
          <w:rFonts w:ascii="Times New Roman" w:hAnsi="Times New Roman"/>
          <w:sz w:val="22"/>
          <w:szCs w:val="22"/>
          <w:lang w:val="en-GB"/>
        </w:rPr>
      </w:pPr>
    </w:p>
    <w:p w14:paraId="27CC8CE1" w14:textId="77777777" w:rsidR="00B71962" w:rsidRPr="00413E87" w:rsidRDefault="00B71962" w:rsidP="00B71962">
      <w:pPr>
        <w:pStyle w:val="Default"/>
        <w:rPr>
          <w:i/>
          <w:color w:val="auto"/>
          <w:sz w:val="22"/>
          <w:szCs w:val="22"/>
          <w:lang w:val="en-US"/>
        </w:rPr>
      </w:pPr>
      <w:r w:rsidRPr="00413E87">
        <w:rPr>
          <w:i/>
          <w:color w:val="auto"/>
          <w:sz w:val="22"/>
          <w:szCs w:val="22"/>
          <w:lang w:val="en-US"/>
        </w:rPr>
        <w:t xml:space="preserve">Use the below statement in case a substance is listed in the published EURD list. </w:t>
      </w:r>
    </w:p>
    <w:p w14:paraId="6D4558BF" w14:textId="77777777" w:rsidR="00B71962" w:rsidRDefault="00B71962" w:rsidP="00B71962">
      <w:pPr>
        <w:pStyle w:val="NormalWeb"/>
        <w:rPr>
          <w:iCs/>
          <w:sz w:val="22"/>
          <w:szCs w:val="22"/>
          <w:lang w:val="en-GB"/>
        </w:rPr>
      </w:pPr>
      <w:r>
        <w:rPr>
          <w:iCs/>
          <w:sz w:val="22"/>
          <w:szCs w:val="22"/>
          <w:lang w:val="en-US"/>
        </w:rPr>
        <w:t>With regard to PSUR submission, the MAH should take the following into account:</w:t>
      </w:r>
    </w:p>
    <w:p w14:paraId="186A7C65" w14:textId="77777777" w:rsidR="00B71962" w:rsidRDefault="00B71962" w:rsidP="00B71962">
      <w:pPr>
        <w:pStyle w:val="NormalWeb"/>
        <w:numPr>
          <w:ilvl w:val="0"/>
          <w:numId w:val="2"/>
        </w:numPr>
        <w:rPr>
          <w:iCs/>
          <w:sz w:val="22"/>
          <w:szCs w:val="22"/>
          <w:lang w:val="en-US"/>
        </w:rPr>
      </w:pPr>
      <w:r>
        <w:rPr>
          <w:sz w:val="22"/>
          <w:szCs w:val="22"/>
          <w:lang w:val="en-US"/>
        </w:rPr>
        <w:t>PSURs shall be submitted in accordance with the requirements set out in the list of Union reference dates (EURD list) provided for under Article 107c(7) of Directive 2001/83/EC and published on the European medicines web-portal</w:t>
      </w:r>
      <w:r>
        <w:rPr>
          <w:iCs/>
          <w:sz w:val="22"/>
          <w:szCs w:val="22"/>
          <w:lang w:val="en-US"/>
        </w:rPr>
        <w:t xml:space="preserve">. Marketing authorisation holders shall continuously check the European medicines web-portal for the DLP and frequency of submission of the next PSUR. </w:t>
      </w:r>
    </w:p>
    <w:p w14:paraId="4832DC79" w14:textId="77777777" w:rsidR="00B71962" w:rsidRDefault="00B71962" w:rsidP="00B71962">
      <w:pPr>
        <w:pStyle w:val="NormalWeb"/>
        <w:numPr>
          <w:ilvl w:val="0"/>
          <w:numId w:val="2"/>
        </w:numPr>
        <w:rPr>
          <w:iCs/>
          <w:sz w:val="22"/>
          <w:szCs w:val="22"/>
          <w:lang w:val="en-GB"/>
        </w:rPr>
      </w:pPr>
      <w:r>
        <w:rPr>
          <w:iCs/>
          <w:sz w:val="22"/>
          <w:szCs w:val="22"/>
          <w:lang w:val="en-US"/>
        </w:rPr>
        <w:t>For medicinal products authorized under the legal basis of Article 10(1) or Article 10a of Directive 2001/83/EC, no routine PSURs need to be submitted, unless otherwise specified in the EURD list</w:t>
      </w:r>
      <w:r>
        <w:rPr>
          <w:iCs/>
          <w:sz w:val="22"/>
          <w:szCs w:val="22"/>
          <w:lang w:val="en-GB"/>
        </w:rPr>
        <w:t>.</w:t>
      </w:r>
    </w:p>
    <w:p w14:paraId="6240E71F" w14:textId="77777777" w:rsidR="00B71962" w:rsidRDefault="00B71962" w:rsidP="00B71962">
      <w:pPr>
        <w:pStyle w:val="NormalWeb"/>
        <w:numPr>
          <w:ilvl w:val="0"/>
          <w:numId w:val="2"/>
        </w:numPr>
        <w:rPr>
          <w:iCs/>
          <w:sz w:val="22"/>
          <w:szCs w:val="22"/>
          <w:lang w:val="en-GB"/>
        </w:rPr>
      </w:pPr>
      <w:r>
        <w:rPr>
          <w:iCs/>
          <w:sz w:val="22"/>
          <w:szCs w:val="22"/>
          <w:lang w:val="en-US"/>
        </w:rPr>
        <w:lastRenderedPageBreak/>
        <w:t>In case the active substance will be removed in the future from the EURD list because the MAs have been withdrawn in all but one MS, the MAH shall contact that MS and propose DLP and frequency for further PSUR submissions together with a justification.</w:t>
      </w:r>
    </w:p>
    <w:p w14:paraId="6EEF6FF1" w14:textId="77777777" w:rsidR="00B71962" w:rsidRDefault="00B71962" w:rsidP="00B71962">
      <w:pPr>
        <w:jc w:val="both"/>
        <w:rPr>
          <w:snapToGrid w:val="0"/>
          <w:sz w:val="22"/>
          <w:szCs w:val="22"/>
          <w:lang w:val="en-GB"/>
        </w:rPr>
      </w:pPr>
    </w:p>
    <w:p w14:paraId="72A66F07" w14:textId="77777777" w:rsidR="00B71962" w:rsidRPr="00413E87" w:rsidRDefault="00B71962" w:rsidP="00B71962">
      <w:pPr>
        <w:pStyle w:val="Default"/>
        <w:rPr>
          <w:i/>
          <w:color w:val="auto"/>
          <w:sz w:val="22"/>
          <w:szCs w:val="22"/>
          <w:lang w:val="en-US"/>
        </w:rPr>
      </w:pPr>
      <w:r w:rsidRPr="00413E87">
        <w:rPr>
          <w:i/>
          <w:color w:val="auto"/>
          <w:sz w:val="22"/>
          <w:szCs w:val="22"/>
          <w:lang w:val="en-US"/>
        </w:rPr>
        <w:t xml:space="preserve">For MAA with a substance not listed in the published EURD list, please use one of the below statements. </w:t>
      </w:r>
    </w:p>
    <w:p w14:paraId="75FE50C2" w14:textId="77777777" w:rsidR="00B71962" w:rsidRDefault="00B71962" w:rsidP="00B71962">
      <w:pPr>
        <w:pStyle w:val="Default"/>
        <w:rPr>
          <w:color w:val="auto"/>
          <w:sz w:val="22"/>
          <w:szCs w:val="22"/>
          <w:lang w:val="en-US"/>
        </w:rPr>
      </w:pPr>
    </w:p>
    <w:p w14:paraId="386D0E00" w14:textId="47526032" w:rsidR="00B71962" w:rsidRDefault="003928D6" w:rsidP="00B71962">
      <w:pPr>
        <w:pStyle w:val="Default"/>
        <w:ind w:left="567" w:hanging="567"/>
        <w:rPr>
          <w:color w:val="auto"/>
          <w:sz w:val="22"/>
          <w:szCs w:val="22"/>
          <w:lang w:val="en-US"/>
        </w:rPr>
      </w:pPr>
      <w:r>
        <w:rPr>
          <w:sz w:val="22"/>
          <w:szCs w:val="22"/>
          <w:lang w:val="en-US"/>
        </w:rPr>
        <w:t>&lt;</w:t>
      </w:r>
      <w:r w:rsidR="00B71962">
        <w:rPr>
          <w:color w:val="auto"/>
          <w:sz w:val="22"/>
          <w:szCs w:val="22"/>
          <w:lang w:val="en-US"/>
        </w:rPr>
        <w:t>The MAH shall submit the first</w:t>
      </w:r>
      <w:r w:rsidR="00E8290C">
        <w:rPr>
          <w:color w:val="auto"/>
          <w:sz w:val="22"/>
          <w:szCs w:val="22"/>
          <w:lang w:val="en-US"/>
        </w:rPr>
        <w:t>/next</w:t>
      </w:r>
      <w:r w:rsidR="00B71962">
        <w:rPr>
          <w:color w:val="auto"/>
          <w:sz w:val="22"/>
          <w:szCs w:val="22"/>
          <w:lang w:val="en-US"/>
        </w:rPr>
        <w:t xml:space="preserve"> periodic safety update report for this product with a period of{xx} months/{xx} years (i. e. DLP of {xx} months after authorization) following authorisation. Further, MAHs shall continuously check the European medicines web-portal if the active substance has been included in the list of Union reference dates (EURD list). If yes, after publication in the EURD list the PSURs shall be submitted in accordance with the requirements set out in the EURD list.</w:t>
      </w:r>
      <w:r>
        <w:rPr>
          <w:color w:val="auto"/>
          <w:sz w:val="22"/>
          <w:szCs w:val="22"/>
          <w:lang w:val="en-US"/>
        </w:rPr>
        <w:t>&gt;</w:t>
      </w:r>
    </w:p>
    <w:p w14:paraId="4ABEE2A7" w14:textId="77777777" w:rsidR="00B71962" w:rsidRDefault="00B71962" w:rsidP="00B71962">
      <w:pPr>
        <w:rPr>
          <w:sz w:val="22"/>
          <w:szCs w:val="22"/>
          <w:lang w:val="en-US"/>
        </w:rPr>
      </w:pPr>
    </w:p>
    <w:p w14:paraId="1809F38B" w14:textId="77777777" w:rsidR="00B71962" w:rsidRDefault="00B71962" w:rsidP="00B71962">
      <w:pPr>
        <w:ind w:left="567" w:hanging="567"/>
        <w:rPr>
          <w:iCs/>
          <w:sz w:val="22"/>
          <w:szCs w:val="22"/>
          <w:lang w:val="en-US" w:eastAsia="en-GB"/>
        </w:rPr>
      </w:pPr>
    </w:p>
    <w:p w14:paraId="50D0CAED" w14:textId="67700BA3" w:rsidR="00B71962" w:rsidRDefault="003928D6" w:rsidP="00B71962">
      <w:pPr>
        <w:ind w:left="567" w:hanging="567"/>
        <w:rPr>
          <w:iCs/>
          <w:sz w:val="22"/>
          <w:szCs w:val="22"/>
          <w:lang w:val="en-US" w:eastAsia="en-GB"/>
        </w:rPr>
      </w:pPr>
      <w:r>
        <w:rPr>
          <w:sz w:val="22"/>
          <w:szCs w:val="22"/>
          <w:lang w:val="en-GB"/>
        </w:rPr>
        <w:t>&lt;</w:t>
      </w:r>
      <w:r w:rsidR="00B71962" w:rsidRPr="00271212">
        <w:rPr>
          <w:rFonts w:ascii="Times New Roman" w:hAnsi="Times New Roman"/>
          <w:sz w:val="22"/>
          <w:szCs w:val="22"/>
          <w:lang w:val="en-US" w:eastAsia="en-US"/>
        </w:rPr>
        <w:t>The medicinal product is authorized under the legal basis of Article 10(1) or Article 10a of Directive 2001/83/EC. No routine PSURs need to be submitted unless it is stated as a condition in the marketing authorisation. Marketing authorisation holders shall continuously check the European medicines web-portal to see if  the active substance has  been included in the list of Union reference dates (EURD list). If yes, the PSURs shall be submitted in accordance with the requirements set out in the EURD list</w:t>
      </w:r>
      <w:r>
        <w:rPr>
          <w:rFonts w:ascii="Times New Roman" w:hAnsi="Times New Roman"/>
          <w:sz w:val="22"/>
          <w:szCs w:val="22"/>
          <w:lang w:val="en-US" w:eastAsia="en-US"/>
        </w:rPr>
        <w:t>&gt;</w:t>
      </w:r>
      <w:r w:rsidR="00B71962" w:rsidRPr="00271212">
        <w:rPr>
          <w:rFonts w:ascii="Times New Roman" w:hAnsi="Times New Roman"/>
          <w:sz w:val="22"/>
          <w:szCs w:val="22"/>
          <w:lang w:val="en-US" w:eastAsia="en-US"/>
        </w:rPr>
        <w:t>.</w:t>
      </w:r>
    </w:p>
    <w:p w14:paraId="53610FF1" w14:textId="77777777" w:rsidR="003B7672" w:rsidRDefault="003B7672" w:rsidP="003B7672">
      <w:pPr>
        <w:rPr>
          <w:rFonts w:ascii="Times New Roman" w:hAnsi="Times New Roman"/>
          <w:lang w:val="en-GB"/>
        </w:rPr>
      </w:pPr>
    </w:p>
    <w:p w14:paraId="4DAD654B" w14:textId="77777777" w:rsidR="00C270B9" w:rsidRPr="00735647" w:rsidRDefault="00C270B9" w:rsidP="003B7672">
      <w:pPr>
        <w:rPr>
          <w:rFonts w:ascii="Times New Roman" w:hAnsi="Times New Roman"/>
          <w:lang w:val="en-GB"/>
        </w:rPr>
      </w:pPr>
    </w:p>
    <w:p w14:paraId="1013D8CC" w14:textId="19270B42" w:rsidR="003B7672" w:rsidRPr="00735647" w:rsidRDefault="00371B63" w:rsidP="003B7672">
      <w:pPr>
        <w:pStyle w:val="Heading1"/>
        <w:rPr>
          <w:rFonts w:ascii="Times New Roman" w:hAnsi="Times New Roman"/>
          <w:b/>
          <w:sz w:val="28"/>
          <w:szCs w:val="28"/>
          <w:lang w:val="en-GB"/>
        </w:rPr>
      </w:pPr>
      <w:r>
        <w:rPr>
          <w:rFonts w:ascii="Times New Roman" w:hAnsi="Times New Roman"/>
          <w:b/>
          <w:bCs/>
          <w:sz w:val="28"/>
          <w:szCs w:val="28"/>
          <w:lang w:val="en-GB"/>
        </w:rPr>
        <w:t xml:space="preserve">VI </w:t>
      </w:r>
      <w:r>
        <w:rPr>
          <w:rFonts w:ascii="Times New Roman" w:hAnsi="Times New Roman"/>
          <w:b/>
          <w:bCs/>
          <w:sz w:val="28"/>
          <w:szCs w:val="28"/>
          <w:lang w:val="en-GB"/>
        </w:rPr>
        <w:tab/>
      </w:r>
      <w:r w:rsidRPr="001E050D">
        <w:rPr>
          <w:rFonts w:ascii="Times New Roman" w:hAnsi="Times New Roman"/>
          <w:b/>
          <w:bCs/>
          <w:sz w:val="28"/>
          <w:szCs w:val="28"/>
          <w:lang w:val="en-US"/>
        </w:rPr>
        <w:t xml:space="preserve">Conditions for marketing </w:t>
      </w:r>
      <w:r>
        <w:rPr>
          <w:rFonts w:ascii="Times New Roman" w:hAnsi="Times New Roman"/>
          <w:b/>
          <w:bCs/>
          <w:sz w:val="28"/>
          <w:szCs w:val="28"/>
          <w:lang w:val="en-US"/>
        </w:rPr>
        <w:t xml:space="preserve">authorization </w:t>
      </w:r>
    </w:p>
    <w:p w14:paraId="1113B01A" w14:textId="77777777" w:rsidR="00413E87" w:rsidRDefault="00413E87" w:rsidP="00371B63">
      <w:pPr>
        <w:jc w:val="both"/>
        <w:rPr>
          <w:rFonts w:ascii="Times New Roman" w:hAnsi="Times New Roman"/>
          <w:b/>
          <w:sz w:val="22"/>
          <w:szCs w:val="22"/>
          <w:lang w:val="en-GB"/>
        </w:rPr>
      </w:pPr>
    </w:p>
    <w:p w14:paraId="29188E9F" w14:textId="11555111" w:rsidR="00371B63" w:rsidRDefault="00371B63" w:rsidP="00371B63">
      <w:pPr>
        <w:jc w:val="both"/>
        <w:rPr>
          <w:rFonts w:ascii="Times New Roman" w:hAnsi="Times New Roman"/>
          <w:i/>
          <w:sz w:val="22"/>
          <w:szCs w:val="22"/>
          <w:lang w:val="en-GB"/>
        </w:rPr>
      </w:pPr>
      <w:r w:rsidRPr="001E050D">
        <w:rPr>
          <w:rFonts w:ascii="Times New Roman" w:hAnsi="Times New Roman"/>
          <w:b/>
          <w:sz w:val="22"/>
          <w:szCs w:val="22"/>
          <w:lang w:val="en-GB"/>
        </w:rPr>
        <w:t xml:space="preserve">List of </w:t>
      </w:r>
      <w:r>
        <w:rPr>
          <w:rFonts w:ascii="Times New Roman" w:hAnsi="Times New Roman"/>
          <w:b/>
          <w:sz w:val="22"/>
          <w:szCs w:val="22"/>
          <w:lang w:val="en-US"/>
        </w:rPr>
        <w:t>re</w:t>
      </w:r>
      <w:r w:rsidRPr="001E050D">
        <w:rPr>
          <w:rFonts w:ascii="Times New Roman" w:hAnsi="Times New Roman"/>
          <w:b/>
          <w:sz w:val="22"/>
          <w:szCs w:val="22"/>
          <w:lang w:val="en-US"/>
        </w:rPr>
        <w:t>commendations in the RMS</w:t>
      </w:r>
      <w:r>
        <w:rPr>
          <w:rFonts w:ascii="Times New Roman" w:hAnsi="Times New Roman"/>
          <w:b/>
          <w:sz w:val="22"/>
          <w:szCs w:val="22"/>
          <w:lang w:val="en-US"/>
        </w:rPr>
        <w:t xml:space="preserve"> and current CMSs</w:t>
      </w:r>
      <w:r w:rsidRPr="001E050D">
        <w:rPr>
          <w:rFonts w:ascii="Times New Roman" w:hAnsi="Times New Roman"/>
          <w:b/>
          <w:sz w:val="22"/>
          <w:szCs w:val="22"/>
          <w:lang w:val="en-US"/>
        </w:rPr>
        <w:t xml:space="preserve"> not falling under Article 21a/22a/22 of Directive 2001/83/EC</w:t>
      </w:r>
    </w:p>
    <w:p w14:paraId="6A4B0701" w14:textId="77777777" w:rsidR="00371B63" w:rsidRDefault="00371B63" w:rsidP="00A60513">
      <w:pPr>
        <w:ind w:left="2835" w:hanging="2835"/>
        <w:rPr>
          <w:rFonts w:ascii="Times New Roman" w:hAnsi="Times New Roman"/>
          <w:i/>
          <w:sz w:val="22"/>
          <w:szCs w:val="22"/>
          <w:lang w:val="en-GB"/>
        </w:rPr>
      </w:pPr>
    </w:p>
    <w:p w14:paraId="6470C8D3" w14:textId="2FF8791C" w:rsidR="00A60513" w:rsidRPr="008279F3" w:rsidRDefault="00A60513" w:rsidP="00A60513">
      <w:pPr>
        <w:ind w:left="2835" w:hanging="2835"/>
        <w:rPr>
          <w:rFonts w:ascii="Times New Roman" w:hAnsi="Times New Roman"/>
          <w:i/>
          <w:sz w:val="22"/>
          <w:szCs w:val="22"/>
          <w:lang w:val="en-GB"/>
        </w:rPr>
      </w:pPr>
      <w:r w:rsidRPr="008279F3">
        <w:rPr>
          <w:rFonts w:ascii="Times New Roman" w:hAnsi="Times New Roman"/>
          <w:i/>
          <w:sz w:val="22"/>
          <w:szCs w:val="22"/>
          <w:lang w:val="en-GB"/>
        </w:rPr>
        <w:t>If not applicable, please state N/A</w:t>
      </w:r>
    </w:p>
    <w:p w14:paraId="55D521C4" w14:textId="77777777" w:rsidR="003B7672" w:rsidRPr="00735647" w:rsidRDefault="003B7672" w:rsidP="003B7672">
      <w:pPr>
        <w:ind w:left="2835" w:hanging="2835"/>
        <w:rPr>
          <w:rFonts w:ascii="Times New Roman" w:hAnsi="Times New Roman"/>
          <w:b/>
          <w:sz w:val="22"/>
          <w:szCs w:val="22"/>
          <w:lang w:val="en-GB"/>
        </w:rPr>
      </w:pPr>
    </w:p>
    <w:p w14:paraId="6C7D313F" w14:textId="53E28B6D" w:rsidR="003B7672" w:rsidRPr="00735647" w:rsidRDefault="003B7672" w:rsidP="003B7672">
      <w:pPr>
        <w:tabs>
          <w:tab w:val="left" w:pos="3119"/>
        </w:tabs>
        <w:ind w:left="2835" w:hanging="2835"/>
        <w:rPr>
          <w:rFonts w:ascii="Times New Roman" w:hAnsi="Times New Roman"/>
          <w:lang w:val="en-GB"/>
        </w:rPr>
      </w:pPr>
      <w:r w:rsidRPr="00735647">
        <w:rPr>
          <w:rFonts w:ascii="Times New Roman" w:hAnsi="Times New Roman"/>
          <w:sz w:val="22"/>
          <w:szCs w:val="22"/>
          <w:lang w:val="en-GB"/>
        </w:rPr>
        <w:t xml:space="preserve">Description </w:t>
      </w:r>
      <w:r w:rsidR="00041ABD">
        <w:rPr>
          <w:rFonts w:ascii="Times New Roman" w:hAnsi="Times New Roman"/>
          <w:sz w:val="22"/>
          <w:szCs w:val="22"/>
          <w:lang w:val="en-GB"/>
        </w:rPr>
        <w:t xml:space="preserve">of </w:t>
      </w:r>
      <w:r w:rsidRPr="00735647">
        <w:rPr>
          <w:rFonts w:ascii="Times New Roman" w:hAnsi="Times New Roman"/>
          <w:sz w:val="22"/>
          <w:szCs w:val="22"/>
          <w:lang w:val="en-GB"/>
        </w:rPr>
        <w:t>commitment</w:t>
      </w:r>
      <w:r w:rsidRPr="00735647">
        <w:rPr>
          <w:rFonts w:ascii="Times New Roman" w:hAnsi="Times New Roman"/>
          <w:sz w:val="22"/>
          <w:szCs w:val="22"/>
          <w:lang w:val="en-GB"/>
        </w:rPr>
        <w:tab/>
        <w:t>:</w:t>
      </w:r>
      <w:r w:rsidRPr="00735647">
        <w:rPr>
          <w:rFonts w:ascii="Times New Roman" w:hAnsi="Times New Roman"/>
          <w:sz w:val="22"/>
          <w:szCs w:val="22"/>
          <w:lang w:val="en-GB"/>
        </w:rPr>
        <w:tab/>
      </w:r>
      <w:r w:rsidRPr="00735647">
        <w:rPr>
          <w:rFonts w:ascii="Times New Roman" w:hAnsi="Times New Roman"/>
          <w:lang w:val="en-GB"/>
        </w:rPr>
        <w:fldChar w:fldCharType="begin">
          <w:ffData>
            <w:name w:val="Tekstvak2"/>
            <w:enabled/>
            <w:calcOnExit w:val="0"/>
            <w:textInput/>
          </w:ffData>
        </w:fldChar>
      </w:r>
      <w:r w:rsidRPr="00735647">
        <w:rPr>
          <w:rFonts w:ascii="Times New Roman" w:hAnsi="Times New Roman"/>
          <w:lang w:val="en-GB"/>
        </w:rPr>
        <w:instrText xml:space="preserve"> FORMTEXT </w:instrText>
      </w:r>
      <w:r w:rsidRPr="00735647">
        <w:rPr>
          <w:rFonts w:ascii="Times New Roman" w:hAnsi="Times New Roman"/>
          <w:lang w:val="en-GB"/>
        </w:rPr>
      </w:r>
      <w:r w:rsidRPr="00735647">
        <w:rPr>
          <w:rFonts w:ascii="Times New Roman" w:hAnsi="Times New Roman"/>
          <w:lang w:val="en-GB"/>
        </w:rPr>
        <w:fldChar w:fldCharType="separate"/>
      </w:r>
      <w:r w:rsidRPr="00735647">
        <w:rPr>
          <w:rFonts w:ascii="Times New Roman" w:eastAsia="MS Mincho" w:hAnsi="Times New Roman" w:cs="MS Mincho" w:hint="eastAsia"/>
          <w:noProof/>
        </w:rPr>
        <w:t> </w:t>
      </w:r>
      <w:r w:rsidRPr="00735647">
        <w:rPr>
          <w:rFonts w:ascii="Times New Roman" w:eastAsia="MS Mincho" w:hAnsi="Times New Roman" w:cs="MS Mincho" w:hint="eastAsia"/>
          <w:noProof/>
        </w:rPr>
        <w:t> </w:t>
      </w:r>
      <w:r w:rsidRPr="00735647">
        <w:rPr>
          <w:rFonts w:ascii="Times New Roman" w:eastAsia="MS Mincho" w:hAnsi="Times New Roman" w:cs="MS Mincho" w:hint="eastAsia"/>
          <w:noProof/>
        </w:rPr>
        <w:t> </w:t>
      </w:r>
      <w:r w:rsidRPr="00735647">
        <w:rPr>
          <w:rFonts w:ascii="Times New Roman" w:eastAsia="MS Mincho" w:hAnsi="Times New Roman" w:cs="MS Mincho" w:hint="eastAsia"/>
          <w:noProof/>
        </w:rPr>
        <w:t> </w:t>
      </w:r>
      <w:r w:rsidRPr="00735647">
        <w:rPr>
          <w:rFonts w:ascii="Times New Roman" w:eastAsia="MS Mincho" w:hAnsi="Times New Roman" w:cs="MS Mincho" w:hint="eastAsia"/>
          <w:noProof/>
        </w:rPr>
        <w:t> </w:t>
      </w:r>
      <w:r w:rsidRPr="00735647">
        <w:rPr>
          <w:rFonts w:ascii="Times New Roman" w:hAnsi="Times New Roman"/>
          <w:lang w:val="en-GB"/>
        </w:rPr>
        <w:fldChar w:fldCharType="end"/>
      </w:r>
    </w:p>
    <w:p w14:paraId="297CAEC3" w14:textId="77777777" w:rsidR="00371B63" w:rsidRPr="00AC5CDF" w:rsidRDefault="00371B63" w:rsidP="00371B63">
      <w:pPr>
        <w:rPr>
          <w:rFonts w:ascii="Times New Roman" w:hAnsi="Times New Roman"/>
          <w:i/>
          <w:iCs/>
          <w:sz w:val="22"/>
          <w:szCs w:val="22"/>
          <w:lang w:val="en-GB"/>
        </w:rPr>
      </w:pPr>
      <w:r w:rsidRPr="00AC5CDF">
        <w:rPr>
          <w:rFonts w:ascii="Times New Roman" w:hAnsi="Times New Roman"/>
          <w:i/>
          <w:iCs/>
          <w:sz w:val="22"/>
          <w:szCs w:val="22"/>
          <w:lang w:val="en-GB"/>
        </w:rPr>
        <w:t xml:space="preserve">If agreed: </w:t>
      </w:r>
    </w:p>
    <w:p w14:paraId="2F494289" w14:textId="77777777" w:rsidR="00371B63" w:rsidRDefault="00371B63" w:rsidP="00371B63">
      <w:pPr>
        <w:rPr>
          <w:rFonts w:ascii="Times New Roman" w:hAnsi="Times New Roman"/>
          <w:sz w:val="22"/>
          <w:szCs w:val="22"/>
          <w:lang w:val="en-GB"/>
        </w:rPr>
      </w:pPr>
      <w:r>
        <w:rPr>
          <w:rFonts w:ascii="Times New Roman" w:hAnsi="Times New Roman"/>
          <w:sz w:val="22"/>
          <w:szCs w:val="22"/>
          <w:lang w:val="en-GB"/>
        </w:rPr>
        <w:t>&lt;Due date:</w:t>
      </w:r>
      <w:r>
        <w:rPr>
          <w:rFonts w:ascii="Times New Roman" w:hAnsi="Times New Roman"/>
          <w:sz w:val="22"/>
          <w:szCs w:val="22"/>
          <w:lang w:val="en-GB"/>
        </w:rPr>
        <w:tab/>
      </w:r>
      <w:r>
        <w:rPr>
          <w:rFonts w:ascii="Times New Roman" w:hAnsi="Times New Roman"/>
          <w:sz w:val="22"/>
          <w:szCs w:val="22"/>
          <w:lang w:val="en-GB"/>
        </w:rPr>
        <w:tab/>
      </w:r>
      <w:r>
        <w:rPr>
          <w:rFonts w:ascii="Times New Roman" w:hAnsi="Times New Roman"/>
          <w:sz w:val="22"/>
          <w:szCs w:val="22"/>
          <w:lang w:val="en-GB"/>
        </w:rPr>
        <w:tab/>
        <w:t xml:space="preserve">:    </w:t>
      </w:r>
      <w:r w:rsidRPr="00735647">
        <w:rPr>
          <w:rFonts w:ascii="Times New Roman" w:hAnsi="Times New Roman"/>
          <w:lang w:val="en-GB"/>
        </w:rPr>
        <w:fldChar w:fldCharType="begin">
          <w:ffData>
            <w:name w:val="Tekstvak2"/>
            <w:enabled/>
            <w:calcOnExit w:val="0"/>
            <w:textInput/>
          </w:ffData>
        </w:fldChar>
      </w:r>
      <w:r w:rsidRPr="00735647">
        <w:rPr>
          <w:rFonts w:ascii="Times New Roman" w:hAnsi="Times New Roman"/>
          <w:lang w:val="en-GB"/>
        </w:rPr>
        <w:instrText xml:space="preserve"> FORMTEXT </w:instrText>
      </w:r>
      <w:r w:rsidRPr="00735647">
        <w:rPr>
          <w:rFonts w:ascii="Times New Roman" w:hAnsi="Times New Roman"/>
          <w:lang w:val="en-GB"/>
        </w:rPr>
      </w:r>
      <w:r w:rsidRPr="00735647">
        <w:rPr>
          <w:rFonts w:ascii="Times New Roman" w:hAnsi="Times New Roman"/>
          <w:lang w:val="en-GB"/>
        </w:rPr>
        <w:fldChar w:fldCharType="separate"/>
      </w:r>
      <w:r w:rsidRPr="00735647">
        <w:rPr>
          <w:rFonts w:ascii="Times New Roman" w:eastAsia="MS Mincho" w:hAnsi="Times New Roman" w:cs="MS Mincho" w:hint="eastAsia"/>
          <w:noProof/>
        </w:rPr>
        <w:t> </w:t>
      </w:r>
      <w:r w:rsidRPr="00735647">
        <w:rPr>
          <w:rFonts w:ascii="Times New Roman" w:eastAsia="MS Mincho" w:hAnsi="Times New Roman" w:cs="MS Mincho" w:hint="eastAsia"/>
          <w:noProof/>
        </w:rPr>
        <w:t> </w:t>
      </w:r>
      <w:r w:rsidRPr="00735647">
        <w:rPr>
          <w:rFonts w:ascii="Times New Roman" w:eastAsia="MS Mincho" w:hAnsi="Times New Roman" w:cs="MS Mincho" w:hint="eastAsia"/>
          <w:noProof/>
        </w:rPr>
        <w:t> </w:t>
      </w:r>
      <w:r w:rsidRPr="00735647">
        <w:rPr>
          <w:rFonts w:ascii="Times New Roman" w:eastAsia="MS Mincho" w:hAnsi="Times New Roman" w:cs="MS Mincho" w:hint="eastAsia"/>
          <w:noProof/>
        </w:rPr>
        <w:t> </w:t>
      </w:r>
      <w:r w:rsidRPr="00735647">
        <w:rPr>
          <w:rFonts w:ascii="Times New Roman" w:eastAsia="MS Mincho" w:hAnsi="Times New Roman" w:cs="MS Mincho" w:hint="eastAsia"/>
          <w:noProof/>
        </w:rPr>
        <w:t> </w:t>
      </w:r>
      <w:r w:rsidRPr="00735647">
        <w:rPr>
          <w:rFonts w:ascii="Times New Roman" w:hAnsi="Times New Roman"/>
          <w:lang w:val="en-GB"/>
        </w:rPr>
        <w:fldChar w:fldCharType="end"/>
      </w:r>
      <w:r>
        <w:rPr>
          <w:rFonts w:ascii="Times New Roman" w:hAnsi="Times New Roman"/>
          <w:lang w:val="en-GB"/>
        </w:rPr>
        <w:t>&gt;</w:t>
      </w:r>
    </w:p>
    <w:p w14:paraId="19D71DF3" w14:textId="159A8545" w:rsidR="003B7672" w:rsidRPr="00041ABD" w:rsidRDefault="00041ABD" w:rsidP="003B7672">
      <w:pPr>
        <w:tabs>
          <w:tab w:val="left" w:pos="3119"/>
        </w:tabs>
        <w:ind w:left="2835" w:hanging="2835"/>
        <w:rPr>
          <w:rFonts w:ascii="Times New Roman" w:hAnsi="Times New Roman"/>
          <w:sz w:val="22"/>
          <w:szCs w:val="22"/>
          <w:lang w:val="en-GB"/>
        </w:rPr>
      </w:pPr>
      <w:r>
        <w:rPr>
          <w:rFonts w:ascii="Times New Roman" w:hAnsi="Times New Roman"/>
          <w:sz w:val="22"/>
          <w:szCs w:val="22"/>
          <w:lang w:val="en-GB"/>
        </w:rPr>
        <w:t>Status</w:t>
      </w:r>
      <w:r w:rsidR="003B7672" w:rsidRPr="00735647">
        <w:rPr>
          <w:rFonts w:ascii="Times New Roman" w:hAnsi="Times New Roman"/>
          <w:sz w:val="22"/>
          <w:szCs w:val="22"/>
          <w:lang w:val="en-GB"/>
        </w:rPr>
        <w:tab/>
        <w:t xml:space="preserve">: </w:t>
      </w:r>
      <w:r w:rsidR="003B7672" w:rsidRPr="00735647">
        <w:rPr>
          <w:rFonts w:ascii="Times New Roman" w:hAnsi="Times New Roman"/>
          <w:sz w:val="22"/>
          <w:szCs w:val="22"/>
          <w:lang w:val="en-GB"/>
        </w:rPr>
        <w:tab/>
      </w:r>
      <w:r w:rsidRPr="00041ABD">
        <w:rPr>
          <w:rFonts w:ascii="Times New Roman" w:hAnsi="Times New Roman"/>
          <w:sz w:val="22"/>
          <w:szCs w:val="22"/>
          <w:lang w:val="en-GB"/>
        </w:rPr>
        <w:t>&lt;</w:t>
      </w:r>
      <w:r w:rsidR="007D5C68">
        <w:rPr>
          <w:rFonts w:ascii="Times New Roman" w:hAnsi="Times New Roman"/>
          <w:sz w:val="22"/>
          <w:szCs w:val="22"/>
          <w:lang w:val="en-GB"/>
        </w:rPr>
        <w:t>F</w:t>
      </w:r>
      <w:r w:rsidRPr="00041ABD">
        <w:rPr>
          <w:rFonts w:ascii="Times New Roman" w:hAnsi="Times New Roman"/>
          <w:sz w:val="22"/>
          <w:szCs w:val="22"/>
          <w:lang w:val="en-GB"/>
        </w:rPr>
        <w:t>ulfilled</w:t>
      </w:r>
      <w:r w:rsidR="00371B63">
        <w:rPr>
          <w:rFonts w:ascii="Times New Roman" w:hAnsi="Times New Roman"/>
          <w:sz w:val="22"/>
          <w:szCs w:val="22"/>
          <w:lang w:val="en-GB"/>
        </w:rPr>
        <w:t xml:space="preserve"> &lt;</w:t>
      </w:r>
      <w:r w:rsidR="00371B63" w:rsidRPr="00702AAB">
        <w:rPr>
          <w:rFonts w:ascii="Times New Roman" w:hAnsi="Times New Roman"/>
          <w:sz w:val="22"/>
          <w:szCs w:val="22"/>
          <w:lang w:val="en-GB"/>
        </w:rPr>
        <w:t xml:space="preserve">on date </w:t>
      </w:r>
      <w:r w:rsidR="00371B63" w:rsidRPr="00702AAB">
        <w:rPr>
          <w:rFonts w:ascii="Times New Roman" w:hAnsi="Times New Roman"/>
          <w:sz w:val="22"/>
          <w:szCs w:val="22"/>
          <w:lang w:val="en-US"/>
        </w:rPr>
        <w:t>{xx}</w:t>
      </w:r>
      <w:r w:rsidR="00371B63" w:rsidRPr="00702AAB">
        <w:rPr>
          <w:rFonts w:ascii="Times New Roman" w:hAnsi="Times New Roman"/>
          <w:sz w:val="22"/>
          <w:szCs w:val="22"/>
          <w:lang w:val="en-GB"/>
        </w:rPr>
        <w:t>&gt;</w:t>
      </w:r>
      <w:r w:rsidR="00371B63">
        <w:rPr>
          <w:rFonts w:ascii="Times New Roman" w:hAnsi="Times New Roman"/>
          <w:sz w:val="22"/>
          <w:szCs w:val="22"/>
          <w:lang w:val="en-GB"/>
        </w:rPr>
        <w:t xml:space="preserve"> </w:t>
      </w:r>
      <w:r w:rsidR="00371B63" w:rsidRPr="00702AAB">
        <w:rPr>
          <w:rFonts w:ascii="Times New Roman" w:hAnsi="Times New Roman"/>
          <w:sz w:val="22"/>
          <w:szCs w:val="22"/>
          <w:lang w:val="en-GB"/>
        </w:rPr>
        <w:t xml:space="preserve">&lt;during procedure </w:t>
      </w:r>
      <w:r w:rsidR="00371B63" w:rsidRPr="00702AAB">
        <w:rPr>
          <w:rFonts w:ascii="Times New Roman" w:hAnsi="Times New Roman"/>
          <w:sz w:val="22"/>
          <w:szCs w:val="22"/>
          <w:lang w:val="en-US"/>
        </w:rPr>
        <w:t>{xx}</w:t>
      </w:r>
      <w:r w:rsidR="00371B63" w:rsidRPr="00702AAB">
        <w:rPr>
          <w:rFonts w:ascii="Times New Roman" w:hAnsi="Times New Roman"/>
          <w:sz w:val="22"/>
          <w:szCs w:val="22"/>
          <w:lang w:val="en-GB"/>
        </w:rPr>
        <w:t>&gt;</w:t>
      </w:r>
      <w:r w:rsidRPr="00041ABD">
        <w:rPr>
          <w:rFonts w:ascii="Times New Roman" w:hAnsi="Times New Roman"/>
          <w:sz w:val="22"/>
          <w:szCs w:val="22"/>
          <w:lang w:val="en-GB"/>
        </w:rPr>
        <w:t>&gt;</w:t>
      </w:r>
      <w:r w:rsidR="00371B63">
        <w:rPr>
          <w:rFonts w:ascii="Times New Roman" w:hAnsi="Times New Roman"/>
          <w:sz w:val="22"/>
          <w:szCs w:val="22"/>
          <w:lang w:val="en-GB"/>
        </w:rPr>
        <w:t xml:space="preserve"> </w:t>
      </w:r>
      <w:r w:rsidRPr="00041ABD">
        <w:rPr>
          <w:rFonts w:ascii="Times New Roman" w:hAnsi="Times New Roman"/>
          <w:sz w:val="22"/>
          <w:szCs w:val="22"/>
          <w:lang w:val="en-GB"/>
        </w:rPr>
        <w:t>&lt;</w:t>
      </w:r>
      <w:r w:rsidR="007D5C68">
        <w:rPr>
          <w:rFonts w:ascii="Times New Roman" w:hAnsi="Times New Roman"/>
          <w:sz w:val="22"/>
          <w:szCs w:val="22"/>
          <w:lang w:val="en-GB"/>
        </w:rPr>
        <w:t>P</w:t>
      </w:r>
      <w:r w:rsidRPr="00041ABD">
        <w:rPr>
          <w:rFonts w:ascii="Times New Roman" w:hAnsi="Times New Roman"/>
          <w:sz w:val="22"/>
          <w:szCs w:val="22"/>
          <w:lang w:val="en-GB"/>
        </w:rPr>
        <w:t>ending&gt;</w:t>
      </w:r>
    </w:p>
    <w:p w14:paraId="6CA4A1A8" w14:textId="26C42F89" w:rsidR="003B7672" w:rsidRPr="00735647" w:rsidRDefault="003B7672" w:rsidP="003B7672">
      <w:pPr>
        <w:tabs>
          <w:tab w:val="left" w:pos="3119"/>
        </w:tabs>
        <w:ind w:left="2835" w:hanging="2835"/>
        <w:rPr>
          <w:rFonts w:ascii="Times New Roman" w:hAnsi="Times New Roman"/>
          <w:sz w:val="22"/>
          <w:szCs w:val="22"/>
          <w:lang w:val="en-GB"/>
        </w:rPr>
      </w:pPr>
      <w:r w:rsidRPr="00735647">
        <w:rPr>
          <w:rFonts w:ascii="Times New Roman" w:hAnsi="Times New Roman"/>
          <w:sz w:val="22"/>
          <w:szCs w:val="22"/>
          <w:lang w:val="en-GB"/>
        </w:rPr>
        <w:tab/>
      </w:r>
    </w:p>
    <w:p w14:paraId="02DA9495" w14:textId="77777777" w:rsidR="003B7672" w:rsidRPr="00735647" w:rsidRDefault="003B7672" w:rsidP="003B7672">
      <w:pPr>
        <w:rPr>
          <w:rFonts w:ascii="Times New Roman" w:hAnsi="Times New Roman"/>
          <w:sz w:val="22"/>
          <w:szCs w:val="22"/>
          <w:lang w:val="en-GB"/>
        </w:rPr>
      </w:pPr>
    </w:p>
    <w:p w14:paraId="1A200883" w14:textId="77777777" w:rsidR="00371B63" w:rsidRPr="001E050D" w:rsidRDefault="00371B63" w:rsidP="00371B63">
      <w:pPr>
        <w:jc w:val="both"/>
        <w:rPr>
          <w:rFonts w:ascii="Times New Roman" w:hAnsi="Times New Roman"/>
          <w:b/>
          <w:bCs/>
          <w:sz w:val="22"/>
          <w:szCs w:val="22"/>
          <w:lang w:val="en-GB"/>
        </w:rPr>
      </w:pPr>
      <w:r w:rsidRPr="001E050D">
        <w:rPr>
          <w:rFonts w:ascii="Times New Roman" w:hAnsi="Times New Roman"/>
          <w:b/>
          <w:bCs/>
          <w:sz w:val="22"/>
          <w:szCs w:val="22"/>
          <w:lang w:val="en-US"/>
        </w:rPr>
        <w:t xml:space="preserve">List of conditions in the RMS </w:t>
      </w:r>
      <w:r>
        <w:rPr>
          <w:rFonts w:ascii="Times New Roman" w:hAnsi="Times New Roman"/>
          <w:b/>
          <w:bCs/>
          <w:sz w:val="22"/>
          <w:szCs w:val="22"/>
          <w:lang w:val="en-US"/>
        </w:rPr>
        <w:t xml:space="preserve">and current CMSs </w:t>
      </w:r>
      <w:r w:rsidRPr="001E050D">
        <w:rPr>
          <w:rFonts w:ascii="Times New Roman" w:hAnsi="Times New Roman"/>
          <w:b/>
          <w:bCs/>
          <w:sz w:val="22"/>
          <w:szCs w:val="22"/>
          <w:lang w:val="en-US"/>
        </w:rPr>
        <w:t xml:space="preserve">pursuant to Article 21a/22a or </w:t>
      </w:r>
      <w:r w:rsidRPr="001E050D">
        <w:rPr>
          <w:rFonts w:ascii="Times New Roman" w:hAnsi="Times New Roman"/>
          <w:b/>
          <w:bCs/>
          <w:sz w:val="22"/>
          <w:szCs w:val="22"/>
          <w:lang w:val="en-GB"/>
        </w:rPr>
        <w:t xml:space="preserve">specific obligations pursuant to article 22 </w:t>
      </w:r>
      <w:r w:rsidRPr="001E050D">
        <w:rPr>
          <w:rFonts w:ascii="Times New Roman" w:hAnsi="Times New Roman"/>
          <w:b/>
          <w:bCs/>
          <w:sz w:val="22"/>
          <w:szCs w:val="22"/>
          <w:lang w:val="en-US"/>
        </w:rPr>
        <w:t>of Directive 2001/83/EC</w:t>
      </w:r>
    </w:p>
    <w:p w14:paraId="59F350B2" w14:textId="77777777" w:rsidR="00371B63" w:rsidRPr="001E050D" w:rsidRDefault="00371B63" w:rsidP="00371B63">
      <w:pPr>
        <w:rPr>
          <w:rFonts w:ascii="Times New Roman" w:hAnsi="Times New Roman"/>
          <w:lang w:val="en-US"/>
        </w:rPr>
      </w:pPr>
    </w:p>
    <w:p w14:paraId="666BA4F6" w14:textId="77777777" w:rsidR="00371B63" w:rsidRPr="008279F3" w:rsidRDefault="00371B63" w:rsidP="00371B63">
      <w:pPr>
        <w:ind w:left="2835" w:hanging="2835"/>
        <w:rPr>
          <w:rFonts w:ascii="Times New Roman" w:hAnsi="Times New Roman"/>
          <w:i/>
          <w:sz w:val="22"/>
          <w:szCs w:val="22"/>
          <w:lang w:val="en-GB"/>
        </w:rPr>
      </w:pPr>
      <w:r w:rsidRPr="008279F3">
        <w:rPr>
          <w:rFonts w:ascii="Times New Roman" w:hAnsi="Times New Roman"/>
          <w:i/>
          <w:sz w:val="22"/>
          <w:szCs w:val="22"/>
          <w:lang w:val="en-GB"/>
        </w:rPr>
        <w:t>If not applicable, please state N/A</w:t>
      </w:r>
    </w:p>
    <w:p w14:paraId="4AA46B93" w14:textId="77777777" w:rsidR="00371B63" w:rsidRPr="007B54B7" w:rsidRDefault="00371B63" w:rsidP="00371B63">
      <w:pPr>
        <w:jc w:val="both"/>
        <w:rPr>
          <w:rFonts w:ascii="Times New Roman" w:hAnsi="Times New Roman"/>
          <w:i/>
          <w:snapToGrid w:val="0"/>
          <w:sz w:val="22"/>
          <w:szCs w:val="22"/>
          <w:lang w:val="en-GB"/>
        </w:rPr>
      </w:pPr>
    </w:p>
    <w:p w14:paraId="20BFCA0F" w14:textId="77777777" w:rsidR="00371B63" w:rsidRPr="00580548" w:rsidRDefault="00371B63" w:rsidP="00371B63">
      <w:pPr>
        <w:jc w:val="both"/>
        <w:rPr>
          <w:rFonts w:ascii="Times New Roman" w:hAnsi="Times New Roman"/>
          <w:i/>
          <w:snapToGrid w:val="0"/>
          <w:sz w:val="22"/>
          <w:szCs w:val="22"/>
          <w:lang w:val="en-US"/>
        </w:rPr>
      </w:pPr>
      <w:r w:rsidRPr="00580548">
        <w:rPr>
          <w:rFonts w:ascii="Times New Roman" w:hAnsi="Times New Roman"/>
          <w:i/>
          <w:snapToGrid w:val="0"/>
          <w:sz w:val="22"/>
          <w:szCs w:val="22"/>
          <w:lang w:val="en-US"/>
        </w:rPr>
        <w:t xml:space="preserve">All conditions </w:t>
      </w:r>
      <w:r w:rsidRPr="00580548">
        <w:rPr>
          <w:rFonts w:ascii="Times New Roman" w:hAnsi="Times New Roman"/>
          <w:i/>
          <w:snapToGrid w:val="0"/>
          <w:sz w:val="22"/>
          <w:szCs w:val="22"/>
          <w:lang w:val="en-GB"/>
        </w:rPr>
        <w:t>and specific obligations</w:t>
      </w:r>
      <w:r w:rsidRPr="00580548">
        <w:rPr>
          <w:rFonts w:ascii="Times New Roman" w:hAnsi="Times New Roman"/>
          <w:i/>
          <w:snapToGrid w:val="0"/>
          <w:sz w:val="22"/>
          <w:szCs w:val="22"/>
          <w:lang w:val="en-US"/>
        </w:rPr>
        <w:t xml:space="preserve"> in the RMS and current CMSs </w:t>
      </w:r>
      <w:r w:rsidRPr="00580548">
        <w:rPr>
          <w:rFonts w:ascii="Times New Roman" w:hAnsi="Times New Roman"/>
          <w:i/>
          <w:snapToGrid w:val="0"/>
          <w:sz w:val="22"/>
          <w:szCs w:val="22"/>
          <w:lang w:val="en-GB"/>
        </w:rPr>
        <w:t>falling under A</w:t>
      </w:r>
      <w:r w:rsidRPr="00580548">
        <w:rPr>
          <w:rFonts w:ascii="Times New Roman" w:hAnsi="Times New Roman"/>
          <w:i/>
          <w:snapToGrid w:val="0"/>
          <w:sz w:val="22"/>
          <w:szCs w:val="22"/>
          <w:lang w:val="en-US"/>
        </w:rPr>
        <w:t>rticle 21a, 22a or 22 should be discussed and included. It should also be discussed when the product is subject to additional monitoring in the RMS and current CMSs and therefore requires a black symbol in their product information.</w:t>
      </w:r>
    </w:p>
    <w:p w14:paraId="78B76B40" w14:textId="77777777" w:rsidR="00371B63" w:rsidRPr="00580548" w:rsidRDefault="00371B63" w:rsidP="00371B63">
      <w:pPr>
        <w:jc w:val="both"/>
        <w:rPr>
          <w:rFonts w:ascii="Times New Roman" w:hAnsi="Times New Roman"/>
          <w:i/>
          <w:snapToGrid w:val="0"/>
          <w:sz w:val="22"/>
          <w:szCs w:val="22"/>
          <w:lang w:val="en-GB"/>
        </w:rPr>
      </w:pPr>
      <w:r w:rsidRPr="00580548">
        <w:rPr>
          <w:rFonts w:ascii="Times New Roman" w:hAnsi="Times New Roman"/>
          <w:i/>
          <w:snapToGrid w:val="0"/>
          <w:sz w:val="22"/>
          <w:szCs w:val="22"/>
          <w:lang w:val="en-GB"/>
        </w:rPr>
        <w:t>If considered appropriate, the following conditions should be mentioned/discussed:</w:t>
      </w:r>
    </w:p>
    <w:p w14:paraId="2F9A733B" w14:textId="77777777" w:rsidR="00371B63" w:rsidRPr="007B54B7" w:rsidRDefault="00371B63" w:rsidP="00371B63">
      <w:pPr>
        <w:jc w:val="both"/>
        <w:rPr>
          <w:rFonts w:ascii="Times New Roman" w:hAnsi="Times New Roman"/>
          <w:i/>
          <w:snapToGrid w:val="0"/>
          <w:sz w:val="22"/>
          <w:szCs w:val="22"/>
          <w:lang w:val="en-GB"/>
        </w:rPr>
      </w:pPr>
      <w:r>
        <w:rPr>
          <w:rFonts w:ascii="Times New Roman" w:hAnsi="Times New Roman"/>
          <w:i/>
          <w:snapToGrid w:val="0"/>
          <w:sz w:val="22"/>
          <w:szCs w:val="22"/>
          <w:lang w:val="en-GB"/>
        </w:rPr>
        <w:t>-</w:t>
      </w:r>
      <w:r w:rsidRPr="007B54B7">
        <w:rPr>
          <w:rFonts w:ascii="Times New Roman" w:hAnsi="Times New Roman"/>
          <w:i/>
          <w:snapToGrid w:val="0"/>
          <w:sz w:val="22"/>
          <w:szCs w:val="22"/>
          <w:lang w:val="en-GB"/>
        </w:rPr>
        <w:t>Risk minimisation measures including educational material</w:t>
      </w:r>
    </w:p>
    <w:p w14:paraId="5343775F" w14:textId="77777777" w:rsidR="00371B63" w:rsidRDefault="00371B63" w:rsidP="00371B63">
      <w:pPr>
        <w:jc w:val="both"/>
        <w:rPr>
          <w:rFonts w:ascii="Times New Roman" w:hAnsi="Times New Roman"/>
          <w:i/>
          <w:snapToGrid w:val="0"/>
          <w:sz w:val="22"/>
          <w:szCs w:val="22"/>
          <w:lang w:val="en-GB"/>
        </w:rPr>
      </w:pPr>
      <w:r>
        <w:rPr>
          <w:rFonts w:ascii="Times New Roman" w:hAnsi="Times New Roman"/>
          <w:i/>
          <w:snapToGrid w:val="0"/>
          <w:sz w:val="22"/>
          <w:szCs w:val="22"/>
          <w:lang w:val="en-GB"/>
        </w:rPr>
        <w:t>-</w:t>
      </w:r>
      <w:r w:rsidRPr="007B54B7">
        <w:rPr>
          <w:rFonts w:ascii="Times New Roman" w:hAnsi="Times New Roman"/>
          <w:i/>
          <w:snapToGrid w:val="0"/>
          <w:sz w:val="22"/>
          <w:szCs w:val="22"/>
          <w:lang w:val="en-GB"/>
        </w:rPr>
        <w:t>Post-authorisation safety or efficacy studies</w:t>
      </w:r>
    </w:p>
    <w:p w14:paraId="5E4768A7" w14:textId="3C093DC9" w:rsidR="00371B63" w:rsidRPr="007B54B7" w:rsidRDefault="00371B63" w:rsidP="00371B63">
      <w:pPr>
        <w:jc w:val="both"/>
        <w:rPr>
          <w:rFonts w:ascii="Times New Roman" w:hAnsi="Times New Roman"/>
          <w:i/>
          <w:snapToGrid w:val="0"/>
          <w:sz w:val="22"/>
          <w:szCs w:val="22"/>
          <w:lang w:val="en-GB"/>
        </w:rPr>
      </w:pPr>
      <w:r w:rsidRPr="00371B63">
        <w:rPr>
          <w:rFonts w:ascii="Times New Roman" w:hAnsi="Times New Roman"/>
          <w:i/>
          <w:snapToGrid w:val="0"/>
          <w:sz w:val="22"/>
          <w:szCs w:val="22"/>
          <w:lang w:val="en-GB"/>
        </w:rPr>
        <w:t>-PSUR cycle</w:t>
      </w:r>
    </w:p>
    <w:p w14:paraId="7486B325" w14:textId="77777777" w:rsidR="00371B63" w:rsidRPr="00580548" w:rsidRDefault="00371B63" w:rsidP="00371B63">
      <w:pPr>
        <w:jc w:val="both"/>
        <w:rPr>
          <w:rFonts w:ascii="Times New Roman" w:hAnsi="Times New Roman"/>
          <w:i/>
          <w:snapToGrid w:val="0"/>
          <w:sz w:val="22"/>
          <w:szCs w:val="22"/>
          <w:lang w:val="en-GB"/>
        </w:rPr>
      </w:pPr>
      <w:r>
        <w:rPr>
          <w:rFonts w:ascii="Times New Roman" w:hAnsi="Times New Roman"/>
          <w:i/>
          <w:snapToGrid w:val="0"/>
          <w:sz w:val="22"/>
          <w:szCs w:val="22"/>
          <w:lang w:val="en-GB"/>
        </w:rPr>
        <w:t>-</w:t>
      </w:r>
      <w:r w:rsidRPr="00580548">
        <w:rPr>
          <w:rFonts w:ascii="Times New Roman" w:hAnsi="Times New Roman"/>
          <w:i/>
          <w:snapToGrid w:val="0"/>
          <w:sz w:val="22"/>
          <w:szCs w:val="22"/>
          <w:lang w:val="en-GB"/>
        </w:rPr>
        <w:t xml:space="preserve">Approval under exceptional circumstances with annual reassessment </w:t>
      </w:r>
    </w:p>
    <w:p w14:paraId="6E938288" w14:textId="77777777" w:rsidR="00371B63" w:rsidRPr="00580548" w:rsidRDefault="00371B63" w:rsidP="00371B63">
      <w:pPr>
        <w:jc w:val="both"/>
        <w:rPr>
          <w:rFonts w:ascii="Times New Roman" w:hAnsi="Times New Roman"/>
          <w:i/>
          <w:snapToGrid w:val="0"/>
          <w:sz w:val="22"/>
          <w:szCs w:val="22"/>
          <w:lang w:val="en-GB"/>
        </w:rPr>
      </w:pPr>
      <w:r>
        <w:rPr>
          <w:rFonts w:ascii="Times New Roman" w:hAnsi="Times New Roman"/>
          <w:i/>
          <w:snapToGrid w:val="0"/>
          <w:sz w:val="22"/>
          <w:szCs w:val="22"/>
          <w:lang w:val="en-GB"/>
        </w:rPr>
        <w:t>-</w:t>
      </w:r>
      <w:r w:rsidRPr="00580548">
        <w:rPr>
          <w:rFonts w:ascii="Times New Roman" w:hAnsi="Times New Roman"/>
          <w:i/>
          <w:snapToGrid w:val="0"/>
          <w:sz w:val="22"/>
          <w:szCs w:val="22"/>
          <w:lang w:val="en-GB"/>
        </w:rPr>
        <w:t>Product subject to additional monitoring</w:t>
      </w:r>
      <w:r w:rsidRPr="00580548">
        <w:rPr>
          <w:rFonts w:ascii="Times New Roman" w:hAnsi="Times New Roman"/>
          <w:i/>
          <w:snapToGrid w:val="0"/>
          <w:sz w:val="22"/>
          <w:szCs w:val="22"/>
          <w:lang w:val="en-US"/>
        </w:rPr>
        <w:t>.</w:t>
      </w:r>
    </w:p>
    <w:p w14:paraId="2C03916B" w14:textId="77777777" w:rsidR="00371B63" w:rsidRPr="001E050D" w:rsidRDefault="00371B63" w:rsidP="00371B63">
      <w:pPr>
        <w:jc w:val="both"/>
        <w:rPr>
          <w:rFonts w:ascii="Times New Roman" w:hAnsi="Times New Roman"/>
          <w:iCs/>
          <w:snapToGrid w:val="0"/>
          <w:sz w:val="22"/>
          <w:szCs w:val="22"/>
          <w:lang w:val="en-GB"/>
        </w:rPr>
      </w:pPr>
    </w:p>
    <w:p w14:paraId="1FEE9302" w14:textId="77777777" w:rsidR="00371B63" w:rsidRPr="00580548" w:rsidRDefault="00371B63" w:rsidP="00371B63">
      <w:pPr>
        <w:jc w:val="both"/>
        <w:rPr>
          <w:rFonts w:ascii="Times New Roman" w:hAnsi="Times New Roman"/>
          <w:i/>
          <w:snapToGrid w:val="0"/>
          <w:sz w:val="22"/>
          <w:szCs w:val="22"/>
          <w:lang w:val="en-GB"/>
        </w:rPr>
      </w:pPr>
      <w:r w:rsidRPr="00580548">
        <w:rPr>
          <w:rFonts w:ascii="Times New Roman" w:hAnsi="Times New Roman"/>
          <w:i/>
          <w:snapToGrid w:val="0"/>
          <w:sz w:val="22"/>
          <w:szCs w:val="22"/>
          <w:lang w:val="en-GB"/>
        </w:rPr>
        <w:lastRenderedPageBreak/>
        <w:t>The following wording based on annex II for centrally authorised products (QRD template human product information) can be used:</w:t>
      </w:r>
    </w:p>
    <w:p w14:paraId="1E8A851A" w14:textId="77777777" w:rsidR="00371B63" w:rsidRPr="001E050D" w:rsidRDefault="00371B63" w:rsidP="00371B63">
      <w:pPr>
        <w:numPr>
          <w:ilvl w:val="0"/>
          <w:numId w:val="3"/>
        </w:numPr>
        <w:ind w:left="567" w:right="-1" w:hanging="567"/>
        <w:rPr>
          <w:rFonts w:ascii="Times New Roman" w:hAnsi="Times New Roman"/>
          <w:b/>
          <w:sz w:val="22"/>
          <w:szCs w:val="22"/>
          <w:lang w:val="en-US"/>
        </w:rPr>
      </w:pPr>
      <w:r w:rsidRPr="001E050D">
        <w:rPr>
          <w:rFonts w:ascii="Times New Roman" w:hAnsi="Times New Roman"/>
          <w:b/>
          <w:sz w:val="22"/>
          <w:szCs w:val="22"/>
          <w:lang w:val="en-US"/>
        </w:rPr>
        <w:t xml:space="preserve">&lt;Additional risk minimisation measures (including educational material)&gt; </w:t>
      </w:r>
    </w:p>
    <w:p w14:paraId="4320F3F6" w14:textId="77777777" w:rsidR="00371B63" w:rsidRPr="001E050D" w:rsidRDefault="00371B63" w:rsidP="00371B63">
      <w:pPr>
        <w:ind w:right="-1"/>
        <w:rPr>
          <w:rFonts w:ascii="Times New Roman" w:hAnsi="Times New Roman"/>
          <w:iCs/>
          <w:sz w:val="22"/>
          <w:szCs w:val="22"/>
          <w:lang w:val="en-US"/>
        </w:rPr>
      </w:pPr>
      <w:r w:rsidRPr="001E050D">
        <w:rPr>
          <w:rFonts w:ascii="Times New Roman" w:hAnsi="Times New Roman"/>
          <w:iCs/>
          <w:sz w:val="22"/>
          <w:szCs w:val="22"/>
          <w:lang w:val="en-US"/>
        </w:rPr>
        <w:t>The educational material should contain the following key elements:</w:t>
      </w:r>
    </w:p>
    <w:p w14:paraId="623C0313" w14:textId="77777777" w:rsidR="00371B63" w:rsidRPr="001E050D" w:rsidRDefault="00371B63" w:rsidP="00371B63">
      <w:pPr>
        <w:numPr>
          <w:ilvl w:val="0"/>
          <w:numId w:val="4"/>
        </w:numPr>
        <w:ind w:right="-1"/>
        <w:rPr>
          <w:rFonts w:ascii="Times New Roman" w:hAnsi="Times New Roman"/>
          <w:iCs/>
          <w:sz w:val="22"/>
          <w:szCs w:val="22"/>
          <w:lang w:val="en-US"/>
        </w:rPr>
      </w:pPr>
    </w:p>
    <w:p w14:paraId="334EE085" w14:textId="77777777" w:rsidR="00371B63" w:rsidRPr="001E050D" w:rsidRDefault="00371B63" w:rsidP="00371B63">
      <w:pPr>
        <w:ind w:right="-1"/>
        <w:rPr>
          <w:rFonts w:ascii="Times New Roman" w:hAnsi="Times New Roman"/>
          <w:iCs/>
          <w:noProof/>
          <w:sz w:val="22"/>
          <w:szCs w:val="22"/>
          <w:lang w:val="en-US"/>
        </w:rPr>
      </w:pPr>
      <w:r>
        <w:rPr>
          <w:rFonts w:ascii="Times New Roman" w:hAnsi="Times New Roman"/>
          <w:iCs/>
          <w:noProof/>
          <w:sz w:val="22"/>
          <w:szCs w:val="22"/>
          <w:lang w:val="en-US"/>
        </w:rPr>
        <w:br/>
      </w:r>
    </w:p>
    <w:p w14:paraId="74082861" w14:textId="4F606A31" w:rsidR="00371B63" w:rsidRPr="001E050D" w:rsidRDefault="00371B63" w:rsidP="00371B63">
      <w:pPr>
        <w:numPr>
          <w:ilvl w:val="0"/>
          <w:numId w:val="5"/>
        </w:numPr>
        <w:spacing w:line="260" w:lineRule="exact"/>
        <w:ind w:left="567" w:right="-1" w:hanging="567"/>
        <w:rPr>
          <w:rFonts w:ascii="Times New Roman" w:hAnsi="Times New Roman"/>
          <w:b/>
          <w:sz w:val="22"/>
          <w:szCs w:val="22"/>
          <w:lang w:val="en-US"/>
        </w:rPr>
      </w:pPr>
      <w:r w:rsidRPr="001E050D">
        <w:rPr>
          <w:rFonts w:ascii="Times New Roman" w:hAnsi="Times New Roman"/>
          <w:b/>
          <w:sz w:val="22"/>
          <w:szCs w:val="22"/>
          <w:lang w:val="en-GB"/>
        </w:rPr>
        <w:t>&lt;</w:t>
      </w:r>
      <w:r w:rsidRPr="001E050D">
        <w:rPr>
          <w:rFonts w:ascii="Times New Roman" w:hAnsi="Times New Roman"/>
          <w:b/>
          <w:sz w:val="22"/>
          <w:szCs w:val="22"/>
          <w:lang w:val="en-US"/>
        </w:rPr>
        <w:t xml:space="preserve">Obligation to conduct post-authorisation measures in accordance with Article 21a or 22a of Directive 2001/83&gt; </w:t>
      </w:r>
    </w:p>
    <w:p w14:paraId="7801F7D0" w14:textId="77777777" w:rsidR="00371B63" w:rsidRPr="001E050D" w:rsidRDefault="00371B63" w:rsidP="00371B63">
      <w:pPr>
        <w:ind w:right="-1"/>
        <w:rPr>
          <w:rFonts w:ascii="Times New Roman" w:hAnsi="Times New Roman"/>
          <w:b/>
          <w:sz w:val="22"/>
          <w:szCs w:val="22"/>
          <w:lang w:val="en-US"/>
        </w:rPr>
      </w:pPr>
    </w:p>
    <w:p w14:paraId="7E8CDA06" w14:textId="77777777" w:rsidR="00371B63" w:rsidRPr="001E050D" w:rsidRDefault="00371B63" w:rsidP="00371B63">
      <w:pPr>
        <w:ind w:right="-1"/>
        <w:rPr>
          <w:rFonts w:ascii="Times New Roman" w:hAnsi="Times New Roman"/>
          <w:iCs/>
          <w:sz w:val="22"/>
          <w:szCs w:val="22"/>
          <w:lang w:val="en-US"/>
        </w:rPr>
      </w:pPr>
      <w:r w:rsidRPr="001E050D">
        <w:rPr>
          <w:rFonts w:ascii="Times New Roman" w:hAnsi="Times New Roman"/>
          <w:iCs/>
          <w:sz w:val="22"/>
          <w:szCs w:val="22"/>
          <w:lang w:val="en-US"/>
        </w:rPr>
        <w:t>The MAH shall complete, within the stated timeframe, the below measures:</w:t>
      </w:r>
    </w:p>
    <w:p w14:paraId="7C9514EF" w14:textId="77777777" w:rsidR="00371B63" w:rsidRPr="001E050D" w:rsidRDefault="00371B63" w:rsidP="00371B63">
      <w:pPr>
        <w:ind w:right="-1"/>
        <w:rPr>
          <w:rFonts w:ascii="Times New Roman" w:hAnsi="Times New Roman"/>
          <w:iCs/>
          <w:sz w:val="22"/>
          <w:szCs w:val="22"/>
          <w:lang w:val="en-US"/>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9"/>
        <w:gridCol w:w="1447"/>
      </w:tblGrid>
      <w:tr w:rsidR="00371B63" w:rsidRPr="001E050D" w14:paraId="477C2606" w14:textId="77777777" w:rsidTr="003928D6">
        <w:tc>
          <w:tcPr>
            <w:tcW w:w="4181" w:type="pct"/>
            <w:tcBorders>
              <w:top w:val="single" w:sz="4" w:space="0" w:color="auto"/>
              <w:left w:val="single" w:sz="4" w:space="0" w:color="auto"/>
              <w:bottom w:val="single" w:sz="4" w:space="0" w:color="auto"/>
              <w:right w:val="single" w:sz="4" w:space="0" w:color="auto"/>
            </w:tcBorders>
            <w:hideMark/>
          </w:tcPr>
          <w:p w14:paraId="7E50FF4B" w14:textId="77777777" w:rsidR="00371B63" w:rsidRPr="001E050D" w:rsidRDefault="00371B63" w:rsidP="003928D6">
            <w:pPr>
              <w:ind w:right="-1"/>
              <w:rPr>
                <w:rFonts w:ascii="Times New Roman" w:hAnsi="Times New Roman"/>
                <w:b/>
                <w:iCs/>
                <w:sz w:val="22"/>
                <w:szCs w:val="22"/>
              </w:rPr>
            </w:pPr>
            <w:r w:rsidRPr="001E050D">
              <w:rPr>
                <w:rFonts w:ascii="Times New Roman" w:hAnsi="Times New Roman"/>
                <w:b/>
                <w:iCs/>
                <w:sz w:val="22"/>
                <w:szCs w:val="22"/>
              </w:rPr>
              <w:t>Description</w:t>
            </w:r>
          </w:p>
        </w:tc>
        <w:tc>
          <w:tcPr>
            <w:tcW w:w="819" w:type="pct"/>
            <w:tcBorders>
              <w:top w:val="single" w:sz="4" w:space="0" w:color="auto"/>
              <w:left w:val="single" w:sz="4" w:space="0" w:color="auto"/>
              <w:bottom w:val="single" w:sz="4" w:space="0" w:color="auto"/>
              <w:right w:val="single" w:sz="4" w:space="0" w:color="auto"/>
            </w:tcBorders>
            <w:hideMark/>
          </w:tcPr>
          <w:p w14:paraId="045EE4CC" w14:textId="77777777" w:rsidR="00371B63" w:rsidRPr="001E050D" w:rsidRDefault="00371B63" w:rsidP="003928D6">
            <w:pPr>
              <w:ind w:right="-1"/>
              <w:rPr>
                <w:rFonts w:ascii="Times New Roman" w:hAnsi="Times New Roman"/>
                <w:b/>
                <w:iCs/>
                <w:sz w:val="22"/>
                <w:szCs w:val="22"/>
              </w:rPr>
            </w:pPr>
            <w:r w:rsidRPr="001E050D">
              <w:rPr>
                <w:rFonts w:ascii="Times New Roman" w:hAnsi="Times New Roman"/>
                <w:b/>
                <w:iCs/>
                <w:sz w:val="22"/>
                <w:szCs w:val="22"/>
              </w:rPr>
              <w:t>Due date</w:t>
            </w:r>
          </w:p>
        </w:tc>
      </w:tr>
      <w:tr w:rsidR="00371B63" w:rsidRPr="001E050D" w14:paraId="71B4ED30" w14:textId="77777777" w:rsidTr="003928D6">
        <w:tc>
          <w:tcPr>
            <w:tcW w:w="4181" w:type="pct"/>
            <w:tcBorders>
              <w:top w:val="single" w:sz="4" w:space="0" w:color="auto"/>
              <w:left w:val="single" w:sz="4" w:space="0" w:color="auto"/>
              <w:bottom w:val="single" w:sz="4" w:space="0" w:color="auto"/>
              <w:right w:val="single" w:sz="4" w:space="0" w:color="auto"/>
            </w:tcBorders>
          </w:tcPr>
          <w:p w14:paraId="00CB8BB3" w14:textId="77777777" w:rsidR="00371B63" w:rsidRPr="001E050D" w:rsidRDefault="00371B63" w:rsidP="003928D6">
            <w:pPr>
              <w:ind w:right="-1"/>
              <w:rPr>
                <w:rFonts w:ascii="Times New Roman" w:hAnsi="Times New Roman"/>
                <w:iCs/>
                <w:sz w:val="22"/>
                <w:szCs w:val="22"/>
              </w:rPr>
            </w:pPr>
          </w:p>
        </w:tc>
        <w:tc>
          <w:tcPr>
            <w:tcW w:w="819" w:type="pct"/>
            <w:tcBorders>
              <w:top w:val="single" w:sz="4" w:space="0" w:color="auto"/>
              <w:left w:val="single" w:sz="4" w:space="0" w:color="auto"/>
              <w:bottom w:val="single" w:sz="4" w:space="0" w:color="auto"/>
              <w:right w:val="single" w:sz="4" w:space="0" w:color="auto"/>
            </w:tcBorders>
          </w:tcPr>
          <w:p w14:paraId="1BBB0B80" w14:textId="77777777" w:rsidR="00371B63" w:rsidRPr="001E050D" w:rsidRDefault="00371B63" w:rsidP="003928D6">
            <w:pPr>
              <w:ind w:right="-1"/>
              <w:rPr>
                <w:rFonts w:ascii="Times New Roman" w:hAnsi="Times New Roman"/>
                <w:iCs/>
                <w:sz w:val="22"/>
                <w:szCs w:val="22"/>
              </w:rPr>
            </w:pPr>
          </w:p>
        </w:tc>
      </w:tr>
      <w:tr w:rsidR="00371B63" w:rsidRPr="001E050D" w14:paraId="3D5ACF8F" w14:textId="77777777" w:rsidTr="003928D6">
        <w:tc>
          <w:tcPr>
            <w:tcW w:w="4181" w:type="pct"/>
            <w:tcBorders>
              <w:top w:val="single" w:sz="4" w:space="0" w:color="auto"/>
              <w:left w:val="single" w:sz="4" w:space="0" w:color="auto"/>
              <w:bottom w:val="single" w:sz="4" w:space="0" w:color="auto"/>
              <w:right w:val="single" w:sz="4" w:space="0" w:color="auto"/>
            </w:tcBorders>
          </w:tcPr>
          <w:p w14:paraId="44FC3EEA" w14:textId="77777777" w:rsidR="00371B63" w:rsidRPr="001E050D" w:rsidRDefault="00371B63" w:rsidP="003928D6">
            <w:pPr>
              <w:spacing w:line="280" w:lineRule="exact"/>
              <w:rPr>
                <w:rFonts w:ascii="Verdana" w:hAnsi="Verdana" w:cs="Verdana"/>
                <w:sz w:val="22"/>
                <w:szCs w:val="22"/>
                <w:lang w:eastAsia="zh-CN"/>
              </w:rPr>
            </w:pPr>
          </w:p>
        </w:tc>
        <w:tc>
          <w:tcPr>
            <w:tcW w:w="819" w:type="pct"/>
            <w:tcBorders>
              <w:top w:val="single" w:sz="4" w:space="0" w:color="auto"/>
              <w:left w:val="single" w:sz="4" w:space="0" w:color="auto"/>
              <w:bottom w:val="single" w:sz="4" w:space="0" w:color="auto"/>
              <w:right w:val="single" w:sz="4" w:space="0" w:color="auto"/>
            </w:tcBorders>
          </w:tcPr>
          <w:p w14:paraId="1C066B9B" w14:textId="77777777" w:rsidR="00371B63" w:rsidRPr="001E050D" w:rsidRDefault="00371B63" w:rsidP="003928D6">
            <w:pPr>
              <w:spacing w:line="280" w:lineRule="exact"/>
              <w:rPr>
                <w:rFonts w:ascii="Verdana" w:hAnsi="Verdana" w:cs="Verdana"/>
                <w:sz w:val="22"/>
                <w:szCs w:val="22"/>
                <w:lang w:eastAsia="zh-CN"/>
              </w:rPr>
            </w:pPr>
          </w:p>
        </w:tc>
      </w:tr>
      <w:tr w:rsidR="00371B63" w:rsidRPr="001E050D" w14:paraId="28A2DB08" w14:textId="77777777" w:rsidTr="003928D6">
        <w:tc>
          <w:tcPr>
            <w:tcW w:w="4181" w:type="pct"/>
            <w:tcBorders>
              <w:top w:val="single" w:sz="4" w:space="0" w:color="auto"/>
              <w:left w:val="single" w:sz="4" w:space="0" w:color="auto"/>
              <w:bottom w:val="single" w:sz="4" w:space="0" w:color="auto"/>
              <w:right w:val="single" w:sz="4" w:space="0" w:color="auto"/>
            </w:tcBorders>
          </w:tcPr>
          <w:p w14:paraId="5FD967E8" w14:textId="77777777" w:rsidR="00371B63" w:rsidRPr="001E050D" w:rsidRDefault="00371B63" w:rsidP="003928D6">
            <w:pPr>
              <w:spacing w:line="280" w:lineRule="exact"/>
              <w:rPr>
                <w:rFonts w:ascii="Verdana" w:hAnsi="Verdana" w:cs="Verdana"/>
                <w:sz w:val="22"/>
                <w:szCs w:val="22"/>
                <w:lang w:eastAsia="zh-CN"/>
              </w:rPr>
            </w:pPr>
          </w:p>
        </w:tc>
        <w:tc>
          <w:tcPr>
            <w:tcW w:w="819" w:type="pct"/>
            <w:tcBorders>
              <w:top w:val="single" w:sz="4" w:space="0" w:color="auto"/>
              <w:left w:val="single" w:sz="4" w:space="0" w:color="auto"/>
              <w:bottom w:val="single" w:sz="4" w:space="0" w:color="auto"/>
              <w:right w:val="single" w:sz="4" w:space="0" w:color="auto"/>
            </w:tcBorders>
          </w:tcPr>
          <w:p w14:paraId="327409A5" w14:textId="77777777" w:rsidR="00371B63" w:rsidRPr="001E050D" w:rsidRDefault="00371B63" w:rsidP="003928D6">
            <w:pPr>
              <w:spacing w:line="280" w:lineRule="exact"/>
              <w:rPr>
                <w:rFonts w:ascii="Verdana" w:hAnsi="Verdana" w:cs="Verdana"/>
                <w:sz w:val="22"/>
                <w:szCs w:val="22"/>
                <w:lang w:eastAsia="zh-CN"/>
              </w:rPr>
            </w:pPr>
          </w:p>
        </w:tc>
      </w:tr>
    </w:tbl>
    <w:p w14:paraId="0AB97E74" w14:textId="77777777" w:rsidR="00371B63" w:rsidRPr="001E050D" w:rsidRDefault="00371B63" w:rsidP="00371B63">
      <w:pPr>
        <w:ind w:right="-1"/>
        <w:rPr>
          <w:rFonts w:ascii="Times New Roman" w:hAnsi="Times New Roman"/>
          <w:b/>
          <w:noProof/>
          <w:sz w:val="22"/>
          <w:szCs w:val="22"/>
        </w:rPr>
      </w:pPr>
    </w:p>
    <w:p w14:paraId="0934D2A1" w14:textId="77777777" w:rsidR="00371B63" w:rsidRPr="001E050D" w:rsidRDefault="00371B63" w:rsidP="00371B63">
      <w:pPr>
        <w:rPr>
          <w:rFonts w:ascii="Verdana" w:eastAsia="Verdana" w:hAnsi="Verdana" w:cs="Verdana"/>
          <w:noProof/>
          <w:sz w:val="22"/>
          <w:szCs w:val="22"/>
          <w:lang w:val="en-GB" w:eastAsia="en-GB"/>
        </w:rPr>
      </w:pPr>
    </w:p>
    <w:p w14:paraId="4A811D97" w14:textId="77777777" w:rsidR="00371B63" w:rsidRPr="001E050D" w:rsidRDefault="00371B63" w:rsidP="00371B63">
      <w:pPr>
        <w:numPr>
          <w:ilvl w:val="0"/>
          <w:numId w:val="6"/>
        </w:numPr>
        <w:ind w:left="567" w:right="-1" w:hanging="567"/>
        <w:rPr>
          <w:rFonts w:ascii="Times New Roman" w:hAnsi="Times New Roman"/>
          <w:b/>
          <w:noProof/>
          <w:sz w:val="22"/>
          <w:szCs w:val="22"/>
          <w:lang w:val="en-US"/>
        </w:rPr>
      </w:pPr>
      <w:r w:rsidRPr="001E050D">
        <w:rPr>
          <w:rFonts w:ascii="Times New Roman" w:hAnsi="Times New Roman"/>
          <w:b/>
          <w:noProof/>
          <w:sz w:val="22"/>
          <w:szCs w:val="22"/>
          <w:lang w:val="en-US"/>
        </w:rPr>
        <w:t xml:space="preserve">&lt;Specific obligation to complete post-authorisation measures for the marketing authorisation under exceptional circumstances in accordance with Article 22 of Directive 2001/83/EC&gt; </w:t>
      </w:r>
    </w:p>
    <w:p w14:paraId="5658FF0C" w14:textId="77777777" w:rsidR="00371B63" w:rsidRPr="001E050D" w:rsidRDefault="00371B63" w:rsidP="00371B63">
      <w:pPr>
        <w:ind w:right="-1"/>
        <w:rPr>
          <w:rFonts w:ascii="Times New Roman" w:hAnsi="Times New Roman"/>
          <w:b/>
          <w:noProof/>
          <w:sz w:val="22"/>
          <w:szCs w:val="22"/>
          <w:lang w:val="en-US"/>
        </w:rPr>
      </w:pPr>
    </w:p>
    <w:p w14:paraId="2F3D5D5B" w14:textId="77777777" w:rsidR="00371B63" w:rsidRPr="001E050D" w:rsidRDefault="00371B63" w:rsidP="00371B63">
      <w:pPr>
        <w:ind w:right="-1"/>
        <w:rPr>
          <w:rFonts w:ascii="Times New Roman" w:hAnsi="Times New Roman"/>
          <w:iCs/>
          <w:noProof/>
          <w:sz w:val="22"/>
          <w:szCs w:val="22"/>
          <w:lang w:val="en-US"/>
        </w:rPr>
      </w:pPr>
      <w:r w:rsidRPr="001E050D">
        <w:rPr>
          <w:rFonts w:ascii="Times New Roman" w:hAnsi="Times New Roman"/>
          <w:iCs/>
          <w:noProof/>
          <w:sz w:val="22"/>
          <w:szCs w:val="22"/>
          <w:lang w:val="en-US"/>
        </w:rPr>
        <w:t>&lt;This being a marketing authorisation under exceptional circumstances and pursuant to Article 22 of Directive 2001/83/EC, the MAH shall complete, within the stated timeframe, the following measures:&gt;</w:t>
      </w:r>
    </w:p>
    <w:p w14:paraId="60333869" w14:textId="77777777" w:rsidR="00371B63" w:rsidRPr="001E050D" w:rsidRDefault="00371B63" w:rsidP="00371B63">
      <w:pPr>
        <w:spacing w:line="280" w:lineRule="atLeast"/>
        <w:rPr>
          <w:rFonts w:ascii="Verdana" w:hAnsi="Verdana"/>
          <w:sz w:val="22"/>
          <w:szCs w:val="22"/>
          <w:lang w:val="en-GB" w:eastAsia="en-GB"/>
        </w:rPr>
      </w:pPr>
    </w:p>
    <w:tbl>
      <w:tblPr>
        <w:tblW w:w="49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397"/>
        <w:gridCol w:w="1439"/>
      </w:tblGrid>
      <w:tr w:rsidR="00371B63" w:rsidRPr="001E050D" w14:paraId="58B2E498" w14:textId="77777777" w:rsidTr="003928D6">
        <w:trPr>
          <w:tblHeader/>
        </w:trPr>
        <w:tc>
          <w:tcPr>
            <w:tcW w:w="4186" w:type="pct"/>
            <w:tcBorders>
              <w:top w:val="single" w:sz="4" w:space="0" w:color="auto"/>
              <w:left w:val="single" w:sz="4" w:space="0" w:color="auto"/>
              <w:bottom w:val="single" w:sz="4" w:space="0" w:color="auto"/>
              <w:right w:val="single" w:sz="6" w:space="0" w:color="auto"/>
            </w:tcBorders>
            <w:hideMark/>
          </w:tcPr>
          <w:p w14:paraId="2807F182" w14:textId="77777777" w:rsidR="00371B63" w:rsidRPr="001E050D" w:rsidRDefault="00371B63" w:rsidP="003928D6">
            <w:pPr>
              <w:ind w:right="-1"/>
              <w:rPr>
                <w:rFonts w:ascii="Times New Roman" w:hAnsi="Times New Roman"/>
                <w:b/>
                <w:noProof/>
                <w:sz w:val="22"/>
                <w:szCs w:val="22"/>
              </w:rPr>
            </w:pPr>
            <w:r w:rsidRPr="001E050D">
              <w:rPr>
                <w:rFonts w:ascii="Times New Roman" w:hAnsi="Times New Roman"/>
                <w:b/>
                <w:noProof/>
                <w:sz w:val="22"/>
                <w:szCs w:val="22"/>
              </w:rPr>
              <w:t>Description</w:t>
            </w:r>
          </w:p>
        </w:tc>
        <w:tc>
          <w:tcPr>
            <w:tcW w:w="814" w:type="pct"/>
            <w:tcBorders>
              <w:top w:val="single" w:sz="4" w:space="0" w:color="auto"/>
              <w:left w:val="single" w:sz="6" w:space="0" w:color="auto"/>
              <w:bottom w:val="single" w:sz="4" w:space="0" w:color="auto"/>
              <w:right w:val="single" w:sz="4" w:space="0" w:color="auto"/>
            </w:tcBorders>
            <w:hideMark/>
          </w:tcPr>
          <w:p w14:paraId="53C8C824" w14:textId="77777777" w:rsidR="00371B63" w:rsidRPr="001E050D" w:rsidRDefault="00371B63" w:rsidP="003928D6">
            <w:pPr>
              <w:ind w:right="-1"/>
              <w:rPr>
                <w:rFonts w:ascii="Times New Roman" w:hAnsi="Times New Roman"/>
                <w:b/>
                <w:noProof/>
                <w:sz w:val="22"/>
                <w:szCs w:val="22"/>
              </w:rPr>
            </w:pPr>
            <w:r w:rsidRPr="001E050D">
              <w:rPr>
                <w:rFonts w:ascii="Times New Roman" w:hAnsi="Times New Roman"/>
                <w:b/>
                <w:noProof/>
                <w:sz w:val="22"/>
                <w:szCs w:val="22"/>
              </w:rPr>
              <w:t>Due date</w:t>
            </w:r>
          </w:p>
        </w:tc>
      </w:tr>
      <w:tr w:rsidR="00371B63" w:rsidRPr="001E050D" w14:paraId="47869FE7" w14:textId="77777777" w:rsidTr="003928D6">
        <w:tc>
          <w:tcPr>
            <w:tcW w:w="4186" w:type="pct"/>
            <w:tcBorders>
              <w:top w:val="single" w:sz="6" w:space="0" w:color="auto"/>
              <w:left w:val="single" w:sz="4" w:space="0" w:color="auto"/>
              <w:bottom w:val="single" w:sz="6" w:space="0" w:color="auto"/>
              <w:right w:val="single" w:sz="6" w:space="0" w:color="auto"/>
            </w:tcBorders>
          </w:tcPr>
          <w:p w14:paraId="61F87B0D" w14:textId="77777777" w:rsidR="00371B63" w:rsidRPr="001E050D" w:rsidRDefault="00371B63" w:rsidP="003928D6">
            <w:pPr>
              <w:spacing w:line="280" w:lineRule="exact"/>
              <w:rPr>
                <w:rFonts w:ascii="Verdana" w:hAnsi="Verdana" w:cs="Verdana"/>
                <w:sz w:val="22"/>
                <w:szCs w:val="22"/>
                <w:lang w:val="en-GB" w:eastAsia="zh-CN"/>
              </w:rPr>
            </w:pPr>
          </w:p>
        </w:tc>
        <w:tc>
          <w:tcPr>
            <w:tcW w:w="814" w:type="pct"/>
            <w:tcBorders>
              <w:top w:val="single" w:sz="6" w:space="0" w:color="auto"/>
              <w:left w:val="single" w:sz="6" w:space="0" w:color="auto"/>
              <w:bottom w:val="single" w:sz="6" w:space="0" w:color="auto"/>
              <w:right w:val="single" w:sz="4" w:space="0" w:color="auto"/>
            </w:tcBorders>
          </w:tcPr>
          <w:p w14:paraId="149587C7" w14:textId="77777777" w:rsidR="00371B63" w:rsidRPr="001E050D" w:rsidRDefault="00371B63" w:rsidP="003928D6">
            <w:pPr>
              <w:spacing w:line="280" w:lineRule="exact"/>
              <w:rPr>
                <w:rFonts w:ascii="Verdana" w:hAnsi="Verdana" w:cs="Verdana"/>
                <w:sz w:val="22"/>
                <w:szCs w:val="22"/>
                <w:lang w:val="en-GB" w:eastAsia="zh-CN"/>
              </w:rPr>
            </w:pPr>
          </w:p>
        </w:tc>
      </w:tr>
      <w:tr w:rsidR="00371B63" w:rsidRPr="001E050D" w14:paraId="057E4069" w14:textId="77777777" w:rsidTr="003928D6">
        <w:tc>
          <w:tcPr>
            <w:tcW w:w="4186" w:type="pct"/>
            <w:tcBorders>
              <w:top w:val="single" w:sz="6" w:space="0" w:color="auto"/>
              <w:left w:val="single" w:sz="4" w:space="0" w:color="auto"/>
              <w:bottom w:val="single" w:sz="6" w:space="0" w:color="auto"/>
              <w:right w:val="single" w:sz="6" w:space="0" w:color="auto"/>
            </w:tcBorders>
          </w:tcPr>
          <w:p w14:paraId="12B14D1E" w14:textId="77777777" w:rsidR="00371B63" w:rsidRPr="001E050D" w:rsidRDefault="00371B63" w:rsidP="003928D6">
            <w:pPr>
              <w:spacing w:line="280" w:lineRule="exact"/>
              <w:rPr>
                <w:rFonts w:ascii="Verdana" w:hAnsi="Verdana" w:cs="Verdana"/>
                <w:sz w:val="22"/>
                <w:szCs w:val="22"/>
                <w:lang w:val="en-GB" w:eastAsia="zh-CN"/>
              </w:rPr>
            </w:pPr>
          </w:p>
        </w:tc>
        <w:tc>
          <w:tcPr>
            <w:tcW w:w="814" w:type="pct"/>
            <w:tcBorders>
              <w:top w:val="single" w:sz="6" w:space="0" w:color="auto"/>
              <w:left w:val="single" w:sz="6" w:space="0" w:color="auto"/>
              <w:bottom w:val="single" w:sz="6" w:space="0" w:color="auto"/>
              <w:right w:val="single" w:sz="4" w:space="0" w:color="auto"/>
            </w:tcBorders>
          </w:tcPr>
          <w:p w14:paraId="36E83677" w14:textId="77777777" w:rsidR="00371B63" w:rsidRPr="001E050D" w:rsidRDefault="00371B63" w:rsidP="003928D6">
            <w:pPr>
              <w:spacing w:line="280" w:lineRule="exact"/>
              <w:rPr>
                <w:rFonts w:ascii="Verdana" w:hAnsi="Verdana" w:cs="Verdana"/>
                <w:sz w:val="22"/>
                <w:szCs w:val="22"/>
                <w:lang w:val="en-GB" w:eastAsia="zh-CN"/>
              </w:rPr>
            </w:pPr>
          </w:p>
        </w:tc>
      </w:tr>
      <w:tr w:rsidR="00371B63" w:rsidRPr="001E050D" w14:paraId="4E4FDAAF" w14:textId="77777777" w:rsidTr="003928D6">
        <w:tc>
          <w:tcPr>
            <w:tcW w:w="4186" w:type="pct"/>
            <w:tcBorders>
              <w:top w:val="single" w:sz="6" w:space="0" w:color="auto"/>
              <w:left w:val="single" w:sz="4" w:space="0" w:color="auto"/>
              <w:bottom w:val="single" w:sz="4" w:space="0" w:color="auto"/>
              <w:right w:val="single" w:sz="6" w:space="0" w:color="auto"/>
            </w:tcBorders>
          </w:tcPr>
          <w:p w14:paraId="5779B311" w14:textId="77777777" w:rsidR="00371B63" w:rsidRPr="001E050D" w:rsidRDefault="00371B63" w:rsidP="003928D6">
            <w:pPr>
              <w:spacing w:line="280" w:lineRule="exact"/>
              <w:rPr>
                <w:rFonts w:ascii="Verdana" w:hAnsi="Verdana" w:cs="Verdana"/>
                <w:sz w:val="22"/>
                <w:szCs w:val="22"/>
                <w:lang w:val="en-GB" w:eastAsia="zh-CN"/>
              </w:rPr>
            </w:pPr>
          </w:p>
        </w:tc>
        <w:tc>
          <w:tcPr>
            <w:tcW w:w="814" w:type="pct"/>
            <w:tcBorders>
              <w:top w:val="single" w:sz="6" w:space="0" w:color="auto"/>
              <w:left w:val="single" w:sz="6" w:space="0" w:color="auto"/>
              <w:bottom w:val="single" w:sz="4" w:space="0" w:color="auto"/>
              <w:right w:val="single" w:sz="4" w:space="0" w:color="auto"/>
            </w:tcBorders>
          </w:tcPr>
          <w:p w14:paraId="72D7727B" w14:textId="77777777" w:rsidR="00371B63" w:rsidRPr="001E050D" w:rsidRDefault="00371B63" w:rsidP="003928D6">
            <w:pPr>
              <w:spacing w:line="280" w:lineRule="exact"/>
              <w:rPr>
                <w:rFonts w:ascii="Verdana" w:hAnsi="Verdana" w:cs="Verdana"/>
                <w:sz w:val="22"/>
                <w:szCs w:val="22"/>
                <w:lang w:val="en-GB" w:eastAsia="zh-CN"/>
              </w:rPr>
            </w:pPr>
          </w:p>
        </w:tc>
      </w:tr>
    </w:tbl>
    <w:p w14:paraId="68854B1B" w14:textId="77777777" w:rsidR="00371B63" w:rsidRPr="00735647" w:rsidRDefault="00371B63" w:rsidP="00371B63">
      <w:pPr>
        <w:rPr>
          <w:rFonts w:ascii="Times New Roman" w:hAnsi="Times New Roman"/>
          <w:sz w:val="22"/>
          <w:szCs w:val="22"/>
          <w:lang w:val="en-GB"/>
        </w:rPr>
      </w:pPr>
    </w:p>
    <w:p w14:paraId="1682D6FF" w14:textId="77777777" w:rsidR="00386818" w:rsidRPr="00735647" w:rsidRDefault="00386818">
      <w:pPr>
        <w:rPr>
          <w:rFonts w:ascii="Times New Roman" w:hAnsi="Times New Roman"/>
          <w:b/>
          <w:lang w:val="en-GB"/>
        </w:rPr>
      </w:pPr>
    </w:p>
    <w:p w14:paraId="347EB754" w14:textId="5056AD3D" w:rsidR="00CC4EF0" w:rsidRPr="00735647" w:rsidRDefault="00CC4EF0" w:rsidP="00CC4EF0">
      <w:pPr>
        <w:pStyle w:val="Heading1"/>
        <w:rPr>
          <w:rFonts w:ascii="Times New Roman" w:hAnsi="Times New Roman"/>
          <w:b/>
          <w:bCs/>
          <w:sz w:val="28"/>
          <w:lang w:val="en-GB"/>
        </w:rPr>
      </w:pPr>
      <w:r w:rsidRPr="00735647">
        <w:rPr>
          <w:rFonts w:ascii="Times New Roman" w:hAnsi="Times New Roman"/>
          <w:b/>
          <w:bCs/>
          <w:sz w:val="28"/>
          <w:lang w:val="en-GB"/>
        </w:rPr>
        <w:t>VII</w:t>
      </w:r>
      <w:r w:rsidRPr="00735647">
        <w:rPr>
          <w:rFonts w:ascii="Times New Roman" w:hAnsi="Times New Roman"/>
          <w:b/>
          <w:bCs/>
          <w:sz w:val="28"/>
          <w:lang w:val="en-GB"/>
        </w:rPr>
        <w:tab/>
        <w:t>Art 61(3) Notification</w:t>
      </w:r>
      <w:r w:rsidR="00976EF6">
        <w:rPr>
          <w:rFonts w:ascii="Times New Roman" w:hAnsi="Times New Roman"/>
          <w:b/>
          <w:bCs/>
          <w:sz w:val="28"/>
          <w:lang w:val="en-GB"/>
        </w:rPr>
        <w:t>(</w:t>
      </w:r>
      <w:r w:rsidRPr="00735647">
        <w:rPr>
          <w:rFonts w:ascii="Times New Roman" w:hAnsi="Times New Roman"/>
          <w:b/>
          <w:bCs/>
          <w:sz w:val="28"/>
          <w:lang w:val="en-GB"/>
        </w:rPr>
        <w:t>s</w:t>
      </w:r>
      <w:r w:rsidR="00976EF6">
        <w:rPr>
          <w:rFonts w:ascii="Times New Roman" w:hAnsi="Times New Roman"/>
          <w:b/>
          <w:bCs/>
          <w:sz w:val="28"/>
          <w:lang w:val="en-GB"/>
        </w:rPr>
        <w:t>)</w:t>
      </w:r>
    </w:p>
    <w:p w14:paraId="7C4BCEF4" w14:textId="4DA55968" w:rsidR="00A60513" w:rsidRPr="003C1C93" w:rsidRDefault="007D5C68" w:rsidP="00A60513">
      <w:pPr>
        <w:ind w:left="2835" w:hanging="2835"/>
        <w:rPr>
          <w:rFonts w:ascii="Times New Roman" w:hAnsi="Times New Roman"/>
          <w:sz w:val="22"/>
          <w:szCs w:val="22"/>
          <w:lang w:val="en-GB"/>
        </w:rPr>
      </w:pPr>
      <w:r w:rsidRPr="003C1C93">
        <w:rPr>
          <w:rFonts w:ascii="Times New Roman" w:hAnsi="Times New Roman"/>
          <w:sz w:val="22"/>
          <w:szCs w:val="22"/>
          <w:lang w:val="en-GB"/>
        </w:rPr>
        <w:t>For art 61(3) Notifications reference is made to CTS.</w:t>
      </w:r>
    </w:p>
    <w:p w14:paraId="034F64C0" w14:textId="77777777" w:rsidR="00CC4EF0" w:rsidRPr="00735647" w:rsidRDefault="00CC4EF0" w:rsidP="00CC4EF0">
      <w:pPr>
        <w:rPr>
          <w:rFonts w:ascii="Times New Roman" w:hAnsi="Times New Roman"/>
          <w:b/>
          <w:lang w:val="en-GB"/>
        </w:rPr>
      </w:pPr>
    </w:p>
    <w:p w14:paraId="5701002B" w14:textId="77777777" w:rsidR="00463871" w:rsidRDefault="00463871" w:rsidP="00B36F14">
      <w:pPr>
        <w:pStyle w:val="Heading1"/>
        <w:spacing w:before="0"/>
        <w:rPr>
          <w:rFonts w:ascii="Times New Roman" w:hAnsi="Times New Roman"/>
          <w:lang w:val="en-GB"/>
        </w:rPr>
      </w:pPr>
    </w:p>
    <w:p w14:paraId="5C7061B6" w14:textId="77777777" w:rsidR="00463871" w:rsidRDefault="00C270B9" w:rsidP="00C270B9">
      <w:pPr>
        <w:pStyle w:val="Heading1"/>
        <w:rPr>
          <w:rFonts w:ascii="Times New Roman" w:hAnsi="Times New Roman"/>
          <w:b/>
          <w:bCs/>
          <w:sz w:val="28"/>
          <w:lang w:val="en-GB"/>
        </w:rPr>
      </w:pPr>
      <w:r>
        <w:rPr>
          <w:rFonts w:ascii="Times New Roman" w:hAnsi="Times New Roman"/>
          <w:b/>
          <w:bCs/>
          <w:sz w:val="28"/>
          <w:lang w:val="en-GB"/>
        </w:rPr>
        <w:t xml:space="preserve">VIII </w:t>
      </w:r>
      <w:r>
        <w:rPr>
          <w:rFonts w:ascii="Times New Roman" w:hAnsi="Times New Roman"/>
          <w:b/>
          <w:bCs/>
          <w:sz w:val="28"/>
          <w:lang w:val="en-GB"/>
        </w:rPr>
        <w:tab/>
      </w:r>
      <w:r w:rsidRPr="00C270B9">
        <w:rPr>
          <w:rFonts w:ascii="Times New Roman" w:hAnsi="Times New Roman"/>
          <w:b/>
          <w:bCs/>
          <w:sz w:val="28"/>
          <w:lang w:val="en-GB"/>
        </w:rPr>
        <w:t>Assessment of similarity with authorised orphan medicinal product(s) under market exclusivity</w:t>
      </w:r>
    </w:p>
    <w:p w14:paraId="5E617921" w14:textId="77777777" w:rsidR="00C270B9" w:rsidRDefault="00C270B9" w:rsidP="00C270B9">
      <w:pPr>
        <w:rPr>
          <w:lang w:val="en-GB"/>
        </w:rPr>
      </w:pPr>
    </w:p>
    <w:p w14:paraId="5C70C40C" w14:textId="10C72C76" w:rsidR="00C270B9" w:rsidRPr="00C270B9" w:rsidRDefault="00C270B9" w:rsidP="00C270B9">
      <w:pPr>
        <w:jc w:val="both"/>
        <w:rPr>
          <w:rFonts w:ascii="Times New Roman" w:hAnsi="Times New Roman"/>
          <w:lang w:val="en-US"/>
        </w:rPr>
      </w:pPr>
      <w:r w:rsidRPr="00C270B9">
        <w:rPr>
          <w:rFonts w:ascii="Times New Roman" w:hAnsi="Times New Roman"/>
          <w:b/>
          <w:bCs/>
          <w:sz w:val="22"/>
          <w:szCs w:val="22"/>
          <w:lang w:val="en-US"/>
        </w:rPr>
        <w:t>Potential similarity with orphan medicinal products</w:t>
      </w:r>
    </w:p>
    <w:p w14:paraId="794E93C5" w14:textId="77777777" w:rsidR="006D2AAA" w:rsidRDefault="006D2AAA" w:rsidP="00C270B9">
      <w:pPr>
        <w:jc w:val="both"/>
        <w:rPr>
          <w:rFonts w:ascii="Times New Roman" w:hAnsi="Times New Roman"/>
          <w:szCs w:val="22"/>
          <w:lang w:val="en-US"/>
        </w:rPr>
      </w:pPr>
    </w:p>
    <w:p w14:paraId="777B34A4" w14:textId="5687E5CD" w:rsidR="00C270B9" w:rsidRPr="00C270B9" w:rsidRDefault="00C270B9" w:rsidP="00C270B9">
      <w:pPr>
        <w:jc w:val="both"/>
        <w:rPr>
          <w:rFonts w:ascii="Times New Roman" w:hAnsi="Times New Roman"/>
          <w:sz w:val="22"/>
          <w:szCs w:val="22"/>
          <w:lang w:val="en-GB"/>
        </w:rPr>
      </w:pPr>
      <w:r w:rsidRPr="006D2AAA">
        <w:rPr>
          <w:rFonts w:ascii="Times New Roman" w:hAnsi="Times New Roman"/>
          <w:i/>
          <w:sz w:val="22"/>
          <w:szCs w:val="22"/>
          <w:lang w:val="en-GB"/>
        </w:rPr>
        <w:t>The following text can be used for this subsection</w:t>
      </w:r>
    </w:p>
    <w:p w14:paraId="4C9F663F" w14:textId="77777777" w:rsidR="00C270B9" w:rsidRPr="00C270B9" w:rsidRDefault="00C270B9" w:rsidP="00C270B9">
      <w:pPr>
        <w:jc w:val="both"/>
        <w:rPr>
          <w:rFonts w:ascii="Times New Roman" w:hAnsi="Times New Roman"/>
          <w:sz w:val="22"/>
          <w:szCs w:val="22"/>
          <w:lang w:val="en-GB"/>
        </w:rPr>
      </w:pPr>
    </w:p>
    <w:p w14:paraId="1A2263AB" w14:textId="77777777" w:rsidR="00C270B9" w:rsidRPr="00C270B9" w:rsidRDefault="00C270B9" w:rsidP="00C270B9">
      <w:pPr>
        <w:jc w:val="both"/>
        <w:rPr>
          <w:rFonts w:ascii="Times New Roman" w:hAnsi="Times New Roman"/>
          <w:sz w:val="22"/>
          <w:szCs w:val="22"/>
          <w:lang w:val="en-US"/>
        </w:rPr>
      </w:pPr>
      <w:r w:rsidRPr="00C270B9">
        <w:rPr>
          <w:rFonts w:ascii="Times New Roman" w:hAnsi="Times New Roman"/>
          <w:sz w:val="22"/>
          <w:szCs w:val="22"/>
          <w:lang w:val="en-US"/>
        </w:rPr>
        <w:t>&lt;According to the application form and a check of the Community Register of orphan medicinal products there is no medicinal product designated as an orphan medicinal product for a condition relating to the indication proposed in this application.&gt;</w:t>
      </w:r>
    </w:p>
    <w:p w14:paraId="3456565D" w14:textId="77777777" w:rsidR="00C270B9" w:rsidRPr="00C270B9" w:rsidRDefault="00C270B9" w:rsidP="00C270B9">
      <w:pPr>
        <w:jc w:val="both"/>
        <w:rPr>
          <w:rFonts w:ascii="Times New Roman" w:hAnsi="Times New Roman"/>
          <w:sz w:val="22"/>
          <w:szCs w:val="22"/>
          <w:lang w:val="en-US"/>
        </w:rPr>
      </w:pPr>
    </w:p>
    <w:p w14:paraId="6F3BECF2" w14:textId="77777777" w:rsidR="00C270B9" w:rsidRPr="00C270B9" w:rsidRDefault="00C270B9" w:rsidP="00C270B9">
      <w:pPr>
        <w:jc w:val="both"/>
        <w:rPr>
          <w:rFonts w:ascii="Times New Roman" w:hAnsi="Times New Roman"/>
          <w:sz w:val="22"/>
          <w:szCs w:val="22"/>
          <w:lang w:val="en-US"/>
        </w:rPr>
      </w:pPr>
      <w:r w:rsidRPr="00C270B9">
        <w:rPr>
          <w:rFonts w:ascii="Times New Roman" w:hAnsi="Times New Roman"/>
          <w:sz w:val="22"/>
          <w:szCs w:val="22"/>
          <w:lang w:val="en-US"/>
        </w:rPr>
        <w:t>OR</w:t>
      </w:r>
    </w:p>
    <w:p w14:paraId="68FE04D6" w14:textId="77777777" w:rsidR="00C270B9" w:rsidRPr="00C270B9" w:rsidRDefault="00C270B9" w:rsidP="00C270B9">
      <w:pPr>
        <w:jc w:val="both"/>
        <w:rPr>
          <w:rFonts w:ascii="Times New Roman" w:hAnsi="Times New Roman"/>
          <w:sz w:val="22"/>
          <w:szCs w:val="22"/>
          <w:lang w:val="en-US"/>
        </w:rPr>
      </w:pPr>
    </w:p>
    <w:p w14:paraId="740C6892" w14:textId="77777777" w:rsidR="00C270B9" w:rsidRPr="00C270B9" w:rsidRDefault="00C270B9" w:rsidP="00C270B9">
      <w:pPr>
        <w:jc w:val="both"/>
        <w:rPr>
          <w:rFonts w:ascii="Times New Roman" w:hAnsi="Times New Roman"/>
          <w:sz w:val="22"/>
          <w:szCs w:val="22"/>
          <w:lang w:val="en-US"/>
        </w:rPr>
      </w:pPr>
      <w:r w:rsidRPr="00C270B9">
        <w:rPr>
          <w:rFonts w:ascii="Times New Roman" w:hAnsi="Times New Roman"/>
          <w:sz w:val="22"/>
          <w:szCs w:val="22"/>
          <w:lang w:val="en-US"/>
        </w:rPr>
        <w:t xml:space="preserve">&lt;According to the application form and a check of the Community Register of orphan medicinal products the following medicinal product(s) has/have been designated as orphan medicinal products, </w:t>
      </w:r>
      <w:r w:rsidRPr="00C270B9">
        <w:rPr>
          <w:rFonts w:ascii="Times New Roman" w:hAnsi="Times New Roman"/>
          <w:sz w:val="22"/>
          <w:szCs w:val="22"/>
          <w:lang w:val="en-US"/>
        </w:rPr>
        <w:lastRenderedPageBreak/>
        <w:t xml:space="preserve">but not yet been granted a marketing authorisation in the EU: [specify EU Orphan Designation Number(s)]. </w:t>
      </w:r>
    </w:p>
    <w:p w14:paraId="1B149949" w14:textId="77777777" w:rsidR="00C270B9" w:rsidRPr="00C270B9" w:rsidRDefault="00C270B9" w:rsidP="00C270B9">
      <w:pPr>
        <w:jc w:val="both"/>
        <w:rPr>
          <w:rFonts w:ascii="Times New Roman" w:hAnsi="Times New Roman"/>
          <w:sz w:val="22"/>
          <w:szCs w:val="22"/>
          <w:lang w:val="en-US"/>
        </w:rPr>
      </w:pPr>
      <w:r w:rsidRPr="00C270B9">
        <w:rPr>
          <w:rFonts w:ascii="Times New Roman" w:hAnsi="Times New Roman"/>
          <w:sz w:val="22"/>
          <w:szCs w:val="22"/>
          <w:lang w:val="en-US"/>
        </w:rPr>
        <w:t>The applicant should monitor these products during the entire procedure to check if a marketing authorisation has been granted. In case a marketing authorisation is granted, the applicant should &lt;submit a&gt; &lt;update the&gt; report on similarity (Module 1.7.1) and, if applicable, &lt;submit&gt; the data to support derogation from orphan market exclusivity (Module 1.7.2).&gt;</w:t>
      </w:r>
    </w:p>
    <w:p w14:paraId="00493CE5" w14:textId="77777777" w:rsidR="00C270B9" w:rsidRPr="00C270B9" w:rsidRDefault="00C270B9" w:rsidP="00C270B9">
      <w:pPr>
        <w:jc w:val="both"/>
        <w:rPr>
          <w:rFonts w:ascii="Times New Roman" w:hAnsi="Times New Roman"/>
          <w:sz w:val="22"/>
          <w:szCs w:val="22"/>
          <w:lang w:val="en-US"/>
        </w:rPr>
      </w:pPr>
    </w:p>
    <w:p w14:paraId="14B1D996" w14:textId="77777777" w:rsidR="00C270B9" w:rsidRPr="00C270B9" w:rsidRDefault="00C270B9" w:rsidP="00C270B9">
      <w:pPr>
        <w:jc w:val="both"/>
        <w:rPr>
          <w:rFonts w:ascii="Times New Roman" w:hAnsi="Times New Roman"/>
          <w:sz w:val="22"/>
          <w:szCs w:val="22"/>
          <w:lang w:val="en-US"/>
        </w:rPr>
      </w:pPr>
      <w:r w:rsidRPr="00C270B9">
        <w:rPr>
          <w:rFonts w:ascii="Times New Roman" w:hAnsi="Times New Roman"/>
          <w:sz w:val="22"/>
          <w:szCs w:val="22"/>
          <w:lang w:val="en-US"/>
        </w:rPr>
        <w:t>AND/OR</w:t>
      </w:r>
    </w:p>
    <w:p w14:paraId="05F51269" w14:textId="77777777" w:rsidR="00C270B9" w:rsidRPr="00C270B9" w:rsidRDefault="00C270B9" w:rsidP="00C270B9">
      <w:pPr>
        <w:jc w:val="both"/>
        <w:rPr>
          <w:rFonts w:ascii="Times New Roman" w:hAnsi="Times New Roman"/>
          <w:sz w:val="22"/>
          <w:szCs w:val="22"/>
          <w:lang w:val="en-US"/>
        </w:rPr>
      </w:pPr>
    </w:p>
    <w:p w14:paraId="25CFE97E" w14:textId="77777777" w:rsidR="00C270B9" w:rsidRPr="00C270B9" w:rsidRDefault="00C270B9" w:rsidP="00C270B9">
      <w:pPr>
        <w:jc w:val="both"/>
        <w:rPr>
          <w:rFonts w:ascii="Times New Roman" w:hAnsi="Times New Roman"/>
          <w:sz w:val="22"/>
          <w:szCs w:val="22"/>
          <w:lang w:val="en-US"/>
        </w:rPr>
      </w:pPr>
      <w:r w:rsidRPr="00C270B9">
        <w:rPr>
          <w:rFonts w:ascii="Times New Roman" w:hAnsi="Times New Roman"/>
          <w:sz w:val="22"/>
          <w:szCs w:val="22"/>
          <w:lang w:val="en-US"/>
        </w:rPr>
        <w:t xml:space="preserve">&lt;The applicant has provided a similarity report (Module 1.7.1) due to potential similarity with authorised orphan medicinal product(s) under market exclusivity. The detailed RMS assessment of similarity is presented in the attached RMS Similarity AR. </w:t>
      </w:r>
    </w:p>
    <w:p w14:paraId="343D5E46" w14:textId="77777777" w:rsidR="00C270B9" w:rsidRPr="00C270B9" w:rsidRDefault="00C270B9" w:rsidP="00C270B9">
      <w:pPr>
        <w:jc w:val="both"/>
        <w:rPr>
          <w:rFonts w:ascii="Times New Roman" w:hAnsi="Times New Roman"/>
          <w:sz w:val="22"/>
          <w:szCs w:val="22"/>
          <w:lang w:val="en-US"/>
        </w:rPr>
      </w:pPr>
    </w:p>
    <w:p w14:paraId="315664C5" w14:textId="77777777" w:rsidR="00C270B9" w:rsidRPr="00C270B9" w:rsidRDefault="00C270B9" w:rsidP="00C270B9">
      <w:pPr>
        <w:jc w:val="both"/>
        <w:rPr>
          <w:rFonts w:ascii="Times New Roman" w:hAnsi="Times New Roman"/>
          <w:sz w:val="22"/>
          <w:szCs w:val="22"/>
          <w:lang w:val="en-US"/>
        </w:rPr>
      </w:pPr>
      <w:r w:rsidRPr="00C270B9">
        <w:rPr>
          <w:rFonts w:ascii="Times New Roman" w:hAnsi="Times New Roman"/>
          <w:sz w:val="22"/>
          <w:szCs w:val="22"/>
          <w:lang w:val="en-US"/>
        </w:rPr>
        <w:t>Conclusion</w:t>
      </w:r>
    </w:p>
    <w:p w14:paraId="5A649C07" w14:textId="77777777" w:rsidR="00C270B9" w:rsidRPr="00C270B9" w:rsidRDefault="00C270B9" w:rsidP="00C270B9">
      <w:pPr>
        <w:rPr>
          <w:rFonts w:ascii="Times New Roman" w:eastAsia="Verdana" w:hAnsi="Times New Roman"/>
          <w:i/>
          <w:color w:val="339966"/>
          <w:sz w:val="22"/>
          <w:szCs w:val="22"/>
          <w:lang w:val="en-GB" w:eastAsia="en-GB"/>
        </w:rPr>
      </w:pPr>
      <w:r w:rsidRPr="00C270B9">
        <w:rPr>
          <w:rFonts w:ascii="Times New Roman" w:hAnsi="Times New Roman"/>
          <w:sz w:val="22"/>
          <w:szCs w:val="22"/>
          <w:lang w:val="en-US"/>
        </w:rPr>
        <w:t>Having considered the arguments presented by the applicant and with reference to Article 8 of Regulation (EC) No 141/2000, &lt;product name&gt; is considered &lt;similar&gt;&lt;not similar&gt; (as defined in Article 3 of Commission Regulation (EC) No. 847/2000) to &lt;name of authorised orphan product&gt;.  &lt;Therefore, with reference to Article 8 of Regulation (EC) No. 141/2000, the existence of any market exclusivity for &lt;name of authorised orphan product&gt; in the treatment of &lt;orphan designation&gt;, &lt;prevents&gt;&lt;does not prevent&gt; the granting of the marketing authorisation of &lt;name of product&gt;. This finding is without prejudice to the outcome of the scientific assessment of the marketing authorisation application.&gt;</w:t>
      </w:r>
    </w:p>
    <w:p w14:paraId="60C296CD" w14:textId="77777777" w:rsidR="00C270B9" w:rsidRPr="00C270B9" w:rsidRDefault="00C270B9" w:rsidP="00C270B9">
      <w:pPr>
        <w:rPr>
          <w:rFonts w:ascii="Times New Roman" w:eastAsia="Verdana" w:hAnsi="Times New Roman"/>
          <w:i/>
          <w:color w:val="339966"/>
          <w:sz w:val="22"/>
          <w:szCs w:val="22"/>
          <w:lang w:val="en-GB" w:eastAsia="en-GB"/>
        </w:rPr>
      </w:pPr>
    </w:p>
    <w:p w14:paraId="242023A5" w14:textId="77777777" w:rsidR="00C270B9" w:rsidRPr="00C270B9" w:rsidRDefault="00C270B9" w:rsidP="00C270B9">
      <w:pPr>
        <w:rPr>
          <w:rFonts w:ascii="Times New Roman" w:eastAsia="Verdana" w:hAnsi="Times New Roman"/>
          <w:b/>
          <w:bCs/>
          <w:i/>
          <w:iCs/>
          <w:sz w:val="22"/>
          <w:szCs w:val="22"/>
          <w:lang w:val="en-GB" w:eastAsia="en-GB"/>
        </w:rPr>
      </w:pPr>
      <w:r w:rsidRPr="00C270B9">
        <w:rPr>
          <w:rFonts w:ascii="Times New Roman" w:eastAsia="Verdana" w:hAnsi="Times New Roman"/>
          <w:b/>
          <w:bCs/>
          <w:i/>
          <w:iCs/>
          <w:sz w:val="22"/>
          <w:szCs w:val="22"/>
          <w:lang w:val="en-GB" w:eastAsia="en-GB"/>
        </w:rPr>
        <w:t>If applicable:</w:t>
      </w:r>
    </w:p>
    <w:p w14:paraId="00043D5F" w14:textId="77777777" w:rsidR="00C270B9" w:rsidRPr="006D2AAA" w:rsidRDefault="00C270B9" w:rsidP="00C270B9">
      <w:pPr>
        <w:rPr>
          <w:rFonts w:ascii="Times New Roman" w:eastAsia="Verdana" w:hAnsi="Times New Roman"/>
          <w:i/>
          <w:iCs/>
          <w:color w:val="000000"/>
          <w:sz w:val="22"/>
          <w:szCs w:val="22"/>
          <w:lang w:val="en-GB" w:eastAsia="en-GB"/>
        </w:rPr>
      </w:pPr>
      <w:r w:rsidRPr="006D2AAA">
        <w:rPr>
          <w:rFonts w:ascii="Times New Roman" w:eastAsia="Verdana" w:hAnsi="Times New Roman"/>
          <w:i/>
          <w:iCs/>
          <w:color w:val="000000"/>
          <w:sz w:val="22"/>
          <w:szCs w:val="22"/>
          <w:lang w:val="en-GB" w:eastAsia="en-GB"/>
        </w:rPr>
        <w:t>Complete the following paragraph only for submissions where the product was similar to an authorised orphan medicinal product(s) and claims for derogation(s) based on Art. 8.3 of Regulation (</w:t>
      </w:r>
      <w:r w:rsidRPr="006D2AAA">
        <w:rPr>
          <w:rFonts w:ascii="Times New Roman" w:hAnsi="Times New Roman"/>
          <w:i/>
          <w:color w:val="000000"/>
          <w:sz w:val="22"/>
          <w:szCs w:val="22"/>
          <w:lang w:val="en-US"/>
        </w:rPr>
        <w:t>EC) No. 141/2000</w:t>
      </w:r>
      <w:r w:rsidRPr="006D2AAA">
        <w:rPr>
          <w:rFonts w:ascii="Times New Roman" w:eastAsia="Verdana" w:hAnsi="Times New Roman"/>
          <w:i/>
          <w:iCs/>
          <w:color w:val="000000"/>
          <w:sz w:val="22"/>
          <w:szCs w:val="22"/>
          <w:lang w:val="en-GB" w:eastAsia="en-GB"/>
        </w:rPr>
        <w:t xml:space="preserve"> was/were submitted </w:t>
      </w:r>
      <w:r w:rsidRPr="006D2AAA">
        <w:rPr>
          <w:rFonts w:ascii="Times New Roman" w:hAnsi="Times New Roman"/>
          <w:i/>
          <w:color w:val="000000"/>
          <w:sz w:val="22"/>
          <w:szCs w:val="22"/>
          <w:lang w:val="en-GB"/>
        </w:rPr>
        <w:t>(Module 1.7.2)</w:t>
      </w:r>
      <w:r w:rsidRPr="006D2AAA">
        <w:rPr>
          <w:rFonts w:ascii="Times New Roman" w:eastAsia="Verdana" w:hAnsi="Times New Roman"/>
          <w:i/>
          <w:iCs/>
          <w:color w:val="000000"/>
          <w:sz w:val="22"/>
          <w:szCs w:val="22"/>
          <w:lang w:val="en-GB" w:eastAsia="en-GB"/>
        </w:rPr>
        <w:t xml:space="preserve">. Where applicable, a separate AR on the derogation(s) will have to be adopted and attached. </w:t>
      </w:r>
    </w:p>
    <w:p w14:paraId="3DB3237A" w14:textId="77777777" w:rsidR="00C270B9" w:rsidRPr="00C270B9" w:rsidRDefault="00C270B9" w:rsidP="00C270B9">
      <w:pPr>
        <w:rPr>
          <w:rFonts w:ascii="Times New Roman" w:hAnsi="Times New Roman"/>
          <w:sz w:val="22"/>
          <w:szCs w:val="22"/>
          <w:lang w:val="en-GB"/>
        </w:rPr>
      </w:pPr>
    </w:p>
    <w:p w14:paraId="3A97CDC2" w14:textId="77777777" w:rsidR="006B2E2A" w:rsidRDefault="00C270B9" w:rsidP="00C270B9">
      <w:pPr>
        <w:rPr>
          <w:rFonts w:ascii="Times New Roman" w:hAnsi="Times New Roman"/>
          <w:i/>
          <w:sz w:val="22"/>
          <w:szCs w:val="22"/>
          <w:lang w:val="en-GB"/>
        </w:rPr>
      </w:pPr>
      <w:r w:rsidRPr="006D2AAA">
        <w:rPr>
          <w:rFonts w:ascii="Times New Roman" w:hAnsi="Times New Roman"/>
          <w:i/>
          <w:sz w:val="22"/>
          <w:szCs w:val="22"/>
          <w:lang w:val="en-GB"/>
        </w:rPr>
        <w:t>The following text can be used for this subsection</w:t>
      </w:r>
    </w:p>
    <w:p w14:paraId="1C64E17B" w14:textId="09FC9975" w:rsidR="00C270B9" w:rsidRPr="006D2AAA" w:rsidRDefault="00C270B9" w:rsidP="00C270B9">
      <w:pPr>
        <w:rPr>
          <w:rFonts w:ascii="Times New Roman" w:eastAsia="Verdana" w:hAnsi="Times New Roman"/>
          <w:b/>
          <w:bCs/>
          <w:i/>
          <w:sz w:val="22"/>
          <w:szCs w:val="22"/>
          <w:lang w:val="en-GB" w:eastAsia="en-GB"/>
        </w:rPr>
      </w:pPr>
      <w:r w:rsidRPr="006D2AAA">
        <w:rPr>
          <w:rFonts w:ascii="Times New Roman" w:eastAsia="Verdana" w:hAnsi="Times New Roman"/>
          <w:b/>
          <w:bCs/>
          <w:i/>
          <w:sz w:val="22"/>
          <w:szCs w:val="22"/>
          <w:lang w:val="en-GB" w:eastAsia="en-GB"/>
        </w:rPr>
        <w:t xml:space="preserve"> </w:t>
      </w:r>
    </w:p>
    <w:p w14:paraId="652AEB12" w14:textId="7E1433D2" w:rsidR="00C270B9" w:rsidRPr="00C270B9" w:rsidRDefault="006D2AAA" w:rsidP="00C270B9">
      <w:pPr>
        <w:rPr>
          <w:rFonts w:ascii="Times New Roman" w:eastAsia="Verdana" w:hAnsi="Times New Roman"/>
          <w:b/>
          <w:bCs/>
          <w:sz w:val="22"/>
          <w:szCs w:val="22"/>
          <w:lang w:val="en-GB" w:eastAsia="en-GB"/>
        </w:rPr>
      </w:pPr>
      <w:r>
        <w:rPr>
          <w:rFonts w:ascii="Times New Roman" w:eastAsia="Verdana" w:hAnsi="Times New Roman"/>
          <w:b/>
          <w:bCs/>
          <w:sz w:val="22"/>
          <w:szCs w:val="22"/>
          <w:lang w:val="en-GB" w:eastAsia="en-GB"/>
        </w:rPr>
        <w:t>&lt;</w:t>
      </w:r>
      <w:r w:rsidR="00C270B9" w:rsidRPr="00C270B9">
        <w:rPr>
          <w:rFonts w:ascii="Times New Roman" w:eastAsia="Verdana" w:hAnsi="Times New Roman"/>
          <w:b/>
          <w:bCs/>
          <w:sz w:val="22"/>
          <w:szCs w:val="22"/>
          <w:lang w:val="en-GB" w:eastAsia="en-GB"/>
        </w:rPr>
        <w:t>Derogation(s) from market exclusivity</w:t>
      </w:r>
    </w:p>
    <w:p w14:paraId="3A890501" w14:textId="6814EEEE" w:rsidR="00C270B9" w:rsidRPr="00C270B9" w:rsidRDefault="00C270B9" w:rsidP="00C270B9">
      <w:pPr>
        <w:rPr>
          <w:rFonts w:ascii="Times New Roman" w:hAnsi="Times New Roman"/>
          <w:sz w:val="22"/>
          <w:szCs w:val="22"/>
          <w:lang w:val="en-US"/>
        </w:rPr>
      </w:pPr>
      <w:r w:rsidRPr="00C270B9">
        <w:rPr>
          <w:rFonts w:ascii="Times New Roman" w:hAnsi="Times New Roman"/>
          <w:sz w:val="22"/>
          <w:szCs w:val="22"/>
          <w:lang w:val="en-US"/>
        </w:rPr>
        <w:t>The application contained a claim addressing the following derogation laid down in Article 8(3) of the Regulation (EC) No. 141/2000; &lt;the holder of the marketing authorisation for the original orphan medicinal product has given his consent to the applicant&gt; or &lt; the holder of the marketing authorisation for the original orphan medicinal product is unable to supply sufficient quantities of the medicinal product&gt; or &lt;the applicant can establish in the application that the medicinal product, although similar to the orphan medicinal product already authorised, is safer, more effective or otherwise clinically superior.&gt; Assessment of these claims is appended.&gt;</w:t>
      </w:r>
    </w:p>
    <w:p w14:paraId="3591CDAE" w14:textId="4E3CF51D" w:rsidR="00C270B9" w:rsidRDefault="00C270B9" w:rsidP="00C270B9">
      <w:pPr>
        <w:rPr>
          <w:lang w:val="en-GB"/>
        </w:rPr>
      </w:pPr>
    </w:p>
    <w:p w14:paraId="13942F08" w14:textId="63FE8D22" w:rsidR="00A804CC" w:rsidRDefault="00F30DAB" w:rsidP="00A804CC">
      <w:pPr>
        <w:pStyle w:val="Heading1"/>
        <w:rPr>
          <w:rFonts w:ascii="Times New Roman" w:hAnsi="Times New Roman"/>
          <w:b/>
          <w:bCs/>
          <w:sz w:val="28"/>
          <w:lang w:val="en-GB"/>
        </w:rPr>
      </w:pPr>
      <w:r>
        <w:rPr>
          <w:rFonts w:ascii="Times New Roman" w:hAnsi="Times New Roman"/>
          <w:b/>
          <w:bCs/>
          <w:sz w:val="28"/>
          <w:lang w:val="en-GB"/>
        </w:rPr>
        <w:t xml:space="preserve">IX </w:t>
      </w:r>
      <w:r w:rsidR="00A804CC" w:rsidRPr="00271212">
        <w:rPr>
          <w:rFonts w:ascii="Times New Roman" w:hAnsi="Times New Roman"/>
          <w:b/>
          <w:bCs/>
          <w:sz w:val="28"/>
          <w:lang w:val="en-GB"/>
        </w:rPr>
        <w:t>Product information</w:t>
      </w:r>
    </w:p>
    <w:p w14:paraId="4CC3CFF6" w14:textId="0F0DE710" w:rsidR="00A804CC" w:rsidRDefault="00A804CC" w:rsidP="00A804CC">
      <w:pPr>
        <w:rPr>
          <w:lang w:val="en-GB"/>
        </w:rPr>
      </w:pPr>
    </w:p>
    <w:p w14:paraId="23660A5C" w14:textId="45545517" w:rsidR="00A804CC" w:rsidRDefault="00A804CC" w:rsidP="00A804CC">
      <w:pPr>
        <w:rPr>
          <w:rFonts w:ascii="Times New Roman" w:hAnsi="Times New Roman"/>
          <w:sz w:val="22"/>
          <w:szCs w:val="22"/>
          <w:lang w:val="en-GB"/>
        </w:rPr>
      </w:pPr>
      <w:r w:rsidRPr="00271212">
        <w:rPr>
          <w:rFonts w:ascii="Times New Roman" w:hAnsi="Times New Roman"/>
          <w:sz w:val="22"/>
          <w:szCs w:val="22"/>
          <w:lang w:val="en-GB"/>
        </w:rPr>
        <w:t xml:space="preserve">&lt;The SmPC, PL and </w:t>
      </w:r>
      <w:r>
        <w:rPr>
          <w:rFonts w:ascii="Times New Roman" w:hAnsi="Times New Roman"/>
          <w:sz w:val="22"/>
          <w:szCs w:val="22"/>
          <w:lang w:val="en-GB"/>
        </w:rPr>
        <w:t>labelling</w:t>
      </w:r>
      <w:r w:rsidRPr="00271212">
        <w:rPr>
          <w:rFonts w:ascii="Times New Roman" w:hAnsi="Times New Roman"/>
          <w:sz w:val="22"/>
          <w:szCs w:val="22"/>
          <w:lang w:val="en-GB"/>
        </w:rPr>
        <w:t xml:space="preserve"> attached as separate documents are the current approved versions.</w:t>
      </w:r>
      <w:r>
        <w:rPr>
          <w:rFonts w:ascii="Times New Roman" w:hAnsi="Times New Roman"/>
          <w:sz w:val="22"/>
          <w:szCs w:val="22"/>
          <w:lang w:val="en-GB"/>
        </w:rPr>
        <w:t>&gt;</w:t>
      </w:r>
    </w:p>
    <w:p w14:paraId="4F512627" w14:textId="773174FD" w:rsidR="00A804CC" w:rsidRDefault="00A804CC" w:rsidP="00A804CC">
      <w:pPr>
        <w:rPr>
          <w:rFonts w:ascii="Times New Roman" w:hAnsi="Times New Roman"/>
          <w:sz w:val="22"/>
          <w:szCs w:val="22"/>
          <w:lang w:val="en-GB"/>
        </w:rPr>
      </w:pPr>
    </w:p>
    <w:p w14:paraId="720A5524" w14:textId="4DCB1375" w:rsidR="00A804CC" w:rsidRPr="00A804CC" w:rsidRDefault="00A804CC" w:rsidP="00A804CC">
      <w:pPr>
        <w:rPr>
          <w:rFonts w:ascii="Times New Roman" w:hAnsi="Times New Roman"/>
          <w:sz w:val="22"/>
          <w:szCs w:val="22"/>
          <w:lang w:val="en-GB"/>
        </w:rPr>
      </w:pPr>
      <w:r w:rsidRPr="00A804CC">
        <w:rPr>
          <w:rFonts w:ascii="Times New Roman" w:hAnsi="Times New Roman"/>
          <w:sz w:val="22"/>
          <w:szCs w:val="22"/>
          <w:lang w:val="en-GB"/>
        </w:rPr>
        <w:t xml:space="preserve">&lt;The name of the medicinal product in the new </w:t>
      </w:r>
      <w:r>
        <w:rPr>
          <w:rFonts w:ascii="Times New Roman" w:hAnsi="Times New Roman"/>
          <w:sz w:val="22"/>
          <w:szCs w:val="22"/>
          <w:lang w:val="en-GB"/>
        </w:rPr>
        <w:t>CMS</w:t>
      </w:r>
      <w:r w:rsidRPr="00A804CC">
        <w:rPr>
          <w:rFonts w:ascii="Times New Roman" w:hAnsi="Times New Roman"/>
          <w:sz w:val="22"/>
          <w:szCs w:val="22"/>
          <w:lang w:val="en-GB"/>
        </w:rPr>
        <w:t xml:space="preserve"> should be added to the PL, section 6.&gt;</w:t>
      </w:r>
    </w:p>
    <w:p w14:paraId="3F621169" w14:textId="77777777" w:rsidR="00A804CC" w:rsidRPr="00271212" w:rsidRDefault="00A804CC" w:rsidP="00A804CC">
      <w:pPr>
        <w:rPr>
          <w:rFonts w:ascii="Times New Roman" w:hAnsi="Times New Roman"/>
          <w:sz w:val="22"/>
          <w:szCs w:val="22"/>
          <w:lang w:val="en-GB"/>
        </w:rPr>
      </w:pPr>
    </w:p>
    <w:p w14:paraId="358C6FA4" w14:textId="3D98DA98" w:rsidR="00565CB7" w:rsidRPr="00226C2F" w:rsidRDefault="00C270B9" w:rsidP="00565CB7">
      <w:pPr>
        <w:pStyle w:val="Heading1"/>
        <w:rPr>
          <w:rFonts w:ascii="Times New Roman" w:hAnsi="Times New Roman"/>
          <w:b/>
          <w:bCs/>
          <w:sz w:val="28"/>
          <w:lang w:val="en-GB"/>
        </w:rPr>
      </w:pPr>
      <w:r>
        <w:rPr>
          <w:rFonts w:ascii="Times New Roman" w:hAnsi="Times New Roman"/>
          <w:b/>
          <w:bCs/>
          <w:sz w:val="28"/>
          <w:lang w:val="en-GB"/>
        </w:rPr>
        <w:t xml:space="preserve">X </w:t>
      </w:r>
      <w:r>
        <w:rPr>
          <w:rFonts w:ascii="Times New Roman" w:hAnsi="Times New Roman"/>
          <w:b/>
          <w:bCs/>
          <w:sz w:val="28"/>
          <w:lang w:val="en-GB"/>
        </w:rPr>
        <w:tab/>
      </w:r>
      <w:r w:rsidR="00463871" w:rsidRPr="00226C2F">
        <w:rPr>
          <w:rFonts w:ascii="Times New Roman" w:hAnsi="Times New Roman"/>
          <w:b/>
          <w:bCs/>
          <w:sz w:val="28"/>
          <w:lang w:val="en-GB"/>
        </w:rPr>
        <w:t>A</w:t>
      </w:r>
      <w:r w:rsidR="00463871">
        <w:rPr>
          <w:rFonts w:ascii="Times New Roman" w:hAnsi="Times New Roman"/>
          <w:b/>
          <w:bCs/>
          <w:sz w:val="28"/>
          <w:lang w:val="en-GB"/>
        </w:rPr>
        <w:t>dditional</w:t>
      </w:r>
      <w:r w:rsidR="00565CB7">
        <w:rPr>
          <w:rFonts w:ascii="Times New Roman" w:hAnsi="Times New Roman"/>
          <w:b/>
          <w:bCs/>
          <w:sz w:val="28"/>
          <w:lang w:val="en-GB"/>
        </w:rPr>
        <w:t xml:space="preserve"> information</w:t>
      </w:r>
    </w:p>
    <w:p w14:paraId="67A3C1D7" w14:textId="77777777" w:rsidR="00565CB7" w:rsidRDefault="00565CB7" w:rsidP="00565CB7">
      <w:pPr>
        <w:rPr>
          <w:rFonts w:ascii="Times New Roman" w:hAnsi="Times New Roman"/>
          <w:b/>
          <w:lang w:val="en-GB"/>
        </w:rPr>
      </w:pPr>
    </w:p>
    <w:p w14:paraId="64978328" w14:textId="267FE9A0" w:rsidR="00CC4EF0" w:rsidRPr="00735647" w:rsidRDefault="00565CB7">
      <w:pPr>
        <w:rPr>
          <w:rFonts w:ascii="Times New Roman" w:hAnsi="Times New Roman"/>
          <w:b/>
          <w:lang w:val="en-GB"/>
        </w:rPr>
      </w:pPr>
      <w:r w:rsidRPr="00C77735">
        <w:rPr>
          <w:rFonts w:ascii="Times New Roman" w:hAnsi="Times New Roman"/>
          <w:lang w:val="en-GB"/>
        </w:rPr>
        <w:fldChar w:fldCharType="begin">
          <w:ffData>
            <w:name w:val="Tekstvak2"/>
            <w:enabled/>
            <w:calcOnExit w:val="0"/>
            <w:textInput/>
          </w:ffData>
        </w:fldChar>
      </w:r>
      <w:r w:rsidRPr="00C77735">
        <w:rPr>
          <w:rFonts w:ascii="Times New Roman" w:hAnsi="Times New Roman"/>
          <w:lang w:val="en-GB"/>
        </w:rPr>
        <w:instrText xml:space="preserve"> FORMTEXT </w:instrText>
      </w:r>
      <w:r w:rsidRPr="00C77735">
        <w:rPr>
          <w:rFonts w:ascii="Times New Roman" w:hAnsi="Times New Roman"/>
          <w:lang w:val="en-GB"/>
        </w:rPr>
      </w:r>
      <w:r w:rsidRPr="00C77735">
        <w:rPr>
          <w:rFonts w:ascii="Times New Roman" w:hAnsi="Times New Roman"/>
          <w:lang w:val="en-GB"/>
        </w:rPr>
        <w:fldChar w:fldCharType="separate"/>
      </w:r>
      <w:r w:rsidRPr="00C77735">
        <w:rPr>
          <w:lang w:val="en-GB"/>
        </w:rPr>
        <w:t> </w:t>
      </w:r>
      <w:r w:rsidRPr="00C77735">
        <w:rPr>
          <w:lang w:val="en-GB"/>
        </w:rPr>
        <w:t> </w:t>
      </w:r>
      <w:r w:rsidRPr="00C77735">
        <w:rPr>
          <w:lang w:val="en-GB"/>
        </w:rPr>
        <w:t> </w:t>
      </w:r>
      <w:r w:rsidRPr="00C77735">
        <w:rPr>
          <w:lang w:val="en-GB"/>
        </w:rPr>
        <w:t> </w:t>
      </w:r>
      <w:r w:rsidRPr="00C77735">
        <w:rPr>
          <w:lang w:val="en-GB"/>
        </w:rPr>
        <w:t> </w:t>
      </w:r>
      <w:r w:rsidRPr="00C77735">
        <w:rPr>
          <w:rFonts w:ascii="Times New Roman" w:hAnsi="Times New Roman"/>
          <w:lang w:val="en-GB"/>
        </w:rPr>
        <w:fldChar w:fldCharType="end"/>
      </w:r>
    </w:p>
    <w:sectPr w:rsidR="00CC4EF0" w:rsidRPr="00735647" w:rsidSect="00494CC0">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E5548" w14:textId="77777777" w:rsidR="004C40F7" w:rsidRDefault="004C40F7">
      <w:r>
        <w:separator/>
      </w:r>
    </w:p>
  </w:endnote>
  <w:endnote w:type="continuationSeparator" w:id="0">
    <w:p w14:paraId="436E523D" w14:textId="77777777" w:rsidR="004C40F7" w:rsidRDefault="004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106D" w14:textId="77777777" w:rsidR="008F0BCC" w:rsidRDefault="008F0BCC" w:rsidP="00E17B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2D287F" w14:textId="77777777" w:rsidR="008F0BCC" w:rsidRDefault="008F0BCC" w:rsidP="007D3A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977E5" w14:textId="32A4E875" w:rsidR="008F0BCC" w:rsidRPr="008C67AC" w:rsidRDefault="00635E80">
    <w:pPr>
      <w:pStyle w:val="Footer"/>
      <w:rPr>
        <w:rFonts w:ascii="Times New Roman" w:hAnsi="Times New Roman"/>
        <w:sz w:val="18"/>
        <w:szCs w:val="18"/>
        <w:lang w:val="en-US"/>
      </w:rPr>
    </w:pPr>
    <w:sdt>
      <w:sdtPr>
        <w:rPr>
          <w:rFonts w:ascii="Times New Roman" w:hAnsi="Times New Roman"/>
          <w:sz w:val="18"/>
          <w:szCs w:val="18"/>
        </w:rPr>
        <w:id w:val="1908807143"/>
        <w:docPartObj>
          <w:docPartGallery w:val="Page Numbers (Bottom of Page)"/>
          <w:docPartUnique/>
        </w:docPartObj>
      </w:sdtPr>
      <w:sdtEndPr/>
      <w:sdtContent>
        <w:sdt>
          <w:sdtPr>
            <w:rPr>
              <w:rFonts w:ascii="Times New Roman" w:hAnsi="Times New Roman"/>
              <w:sz w:val="18"/>
              <w:szCs w:val="18"/>
            </w:rPr>
            <w:id w:val="-1705238520"/>
            <w:docPartObj>
              <w:docPartGallery w:val="Page Numbers (Top of Page)"/>
              <w:docPartUnique/>
            </w:docPartObj>
          </w:sdtPr>
          <w:sdtEndPr/>
          <w:sdtContent>
            <w:r w:rsidR="008F0BCC" w:rsidRPr="008C67AC">
              <w:rPr>
                <w:rFonts w:ascii="Times New Roman" w:hAnsi="Times New Roman"/>
                <w:sz w:val="18"/>
                <w:szCs w:val="18"/>
                <w:lang w:val="en-US"/>
              </w:rPr>
              <w:t>Update Assessment Report AB/H/nnnn/{nnn}/E/xxx</w:t>
            </w:r>
            <w:r w:rsidR="008F0BCC" w:rsidRPr="008C67AC">
              <w:rPr>
                <w:rFonts w:ascii="Times New Roman" w:hAnsi="Times New Roman"/>
                <w:sz w:val="18"/>
                <w:szCs w:val="18"/>
                <w:lang w:val="en-US"/>
              </w:rPr>
              <w:tab/>
            </w:r>
            <w:r w:rsidR="008F0BCC" w:rsidRPr="008C67AC">
              <w:rPr>
                <w:rFonts w:ascii="Times New Roman" w:hAnsi="Times New Roman"/>
                <w:sz w:val="18"/>
                <w:szCs w:val="18"/>
                <w:lang w:val="en-US"/>
              </w:rPr>
              <w:tab/>
            </w:r>
            <w:r w:rsidR="008F0BCC" w:rsidRPr="00B36C7F">
              <w:rPr>
                <w:rFonts w:ascii="Times New Roman" w:hAnsi="Times New Roman"/>
                <w:sz w:val="18"/>
                <w:szCs w:val="18"/>
                <w:lang w:val="en-US"/>
              </w:rPr>
              <w:t xml:space="preserve">Page </w:t>
            </w:r>
            <w:r w:rsidR="008F0BCC" w:rsidRPr="00B36C7F">
              <w:rPr>
                <w:rFonts w:ascii="Times New Roman" w:hAnsi="Times New Roman"/>
                <w:bCs/>
                <w:sz w:val="18"/>
                <w:szCs w:val="18"/>
              </w:rPr>
              <w:fldChar w:fldCharType="begin"/>
            </w:r>
            <w:r w:rsidR="008F0BCC" w:rsidRPr="008C67AC">
              <w:rPr>
                <w:rFonts w:ascii="Times New Roman" w:hAnsi="Times New Roman"/>
                <w:bCs/>
                <w:sz w:val="18"/>
                <w:szCs w:val="18"/>
                <w:lang w:val="en-US"/>
              </w:rPr>
              <w:instrText>PAGE</w:instrText>
            </w:r>
            <w:r w:rsidR="008F0BCC" w:rsidRPr="00B36C7F">
              <w:rPr>
                <w:rFonts w:ascii="Times New Roman" w:hAnsi="Times New Roman"/>
                <w:bCs/>
                <w:sz w:val="18"/>
                <w:szCs w:val="18"/>
              </w:rPr>
              <w:fldChar w:fldCharType="separate"/>
            </w:r>
            <w:r w:rsidR="008F0BCC" w:rsidRPr="00B36C7F">
              <w:rPr>
                <w:rFonts w:ascii="Times New Roman" w:hAnsi="Times New Roman"/>
                <w:bCs/>
                <w:sz w:val="18"/>
                <w:szCs w:val="18"/>
                <w:lang w:val="en-US"/>
              </w:rPr>
              <w:t>2</w:t>
            </w:r>
            <w:r w:rsidR="008F0BCC" w:rsidRPr="00B36C7F">
              <w:rPr>
                <w:rFonts w:ascii="Times New Roman" w:hAnsi="Times New Roman"/>
                <w:bCs/>
                <w:sz w:val="18"/>
                <w:szCs w:val="18"/>
              </w:rPr>
              <w:fldChar w:fldCharType="end"/>
            </w:r>
            <w:r w:rsidR="008F0BCC" w:rsidRPr="00B36C7F">
              <w:rPr>
                <w:rFonts w:ascii="Times New Roman" w:hAnsi="Times New Roman"/>
                <w:sz w:val="18"/>
                <w:szCs w:val="18"/>
                <w:lang w:val="en-US"/>
              </w:rPr>
              <w:t>/</w:t>
            </w:r>
            <w:r w:rsidR="008F0BCC" w:rsidRPr="00B36C7F">
              <w:rPr>
                <w:rFonts w:ascii="Times New Roman" w:hAnsi="Times New Roman"/>
                <w:bCs/>
                <w:sz w:val="18"/>
                <w:szCs w:val="18"/>
              </w:rPr>
              <w:fldChar w:fldCharType="begin"/>
            </w:r>
            <w:r w:rsidR="008F0BCC" w:rsidRPr="008C67AC">
              <w:rPr>
                <w:rFonts w:ascii="Times New Roman" w:hAnsi="Times New Roman"/>
                <w:bCs/>
                <w:sz w:val="18"/>
                <w:szCs w:val="18"/>
                <w:lang w:val="en-US"/>
              </w:rPr>
              <w:instrText>NUMPAGES</w:instrText>
            </w:r>
            <w:r w:rsidR="008F0BCC" w:rsidRPr="00B36C7F">
              <w:rPr>
                <w:rFonts w:ascii="Times New Roman" w:hAnsi="Times New Roman"/>
                <w:bCs/>
                <w:sz w:val="18"/>
                <w:szCs w:val="18"/>
              </w:rPr>
              <w:fldChar w:fldCharType="separate"/>
            </w:r>
            <w:r w:rsidR="008F0BCC" w:rsidRPr="00B36C7F">
              <w:rPr>
                <w:rFonts w:ascii="Times New Roman" w:hAnsi="Times New Roman"/>
                <w:bCs/>
                <w:sz w:val="18"/>
                <w:szCs w:val="18"/>
                <w:lang w:val="en-US"/>
              </w:rPr>
              <w:t>2</w:t>
            </w:r>
            <w:r w:rsidR="008F0BCC" w:rsidRPr="00B36C7F">
              <w:rPr>
                <w:rFonts w:ascii="Times New Roman" w:hAnsi="Times New Roman"/>
                <w:bCs/>
                <w:sz w:val="18"/>
                <w:szCs w:val="18"/>
              </w:rPr>
              <w:fldChar w:fldCharType="end"/>
            </w:r>
          </w:sdtContent>
        </w:sdt>
      </w:sdtContent>
    </w:sdt>
  </w:p>
  <w:p w14:paraId="534967FA" w14:textId="77777777" w:rsidR="008F0BCC" w:rsidRPr="008C67AC" w:rsidRDefault="008F0BCC" w:rsidP="007D3A7A">
    <w:pPr>
      <w:pStyle w:val="Footer"/>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B1965" w14:textId="77777777" w:rsidR="00635E80" w:rsidRDefault="00635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9E6BB" w14:textId="77777777" w:rsidR="004C40F7" w:rsidRDefault="004C40F7">
      <w:r>
        <w:separator/>
      </w:r>
    </w:p>
  </w:footnote>
  <w:footnote w:type="continuationSeparator" w:id="0">
    <w:p w14:paraId="64DCD225" w14:textId="77777777" w:rsidR="004C40F7" w:rsidRDefault="004C4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BED37" w14:textId="77777777" w:rsidR="00635E80" w:rsidRDefault="00635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58668" w14:textId="77777777" w:rsidR="008F0BCC" w:rsidRDefault="008F0BCC" w:rsidP="00494CC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5245" w14:textId="77777777" w:rsidR="00635E80" w:rsidRDefault="00635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232"/>
    <w:multiLevelType w:val="hybridMultilevel"/>
    <w:tmpl w:val="B97EC6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04D08C9"/>
    <w:multiLevelType w:val="hybridMultilevel"/>
    <w:tmpl w:val="7B6EC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5F6C43"/>
    <w:multiLevelType w:val="hybridMultilevel"/>
    <w:tmpl w:val="5BC2A6FE"/>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598C1F38"/>
    <w:multiLevelType w:val="hybridMultilevel"/>
    <w:tmpl w:val="C1F694D8"/>
    <w:lvl w:ilvl="0" w:tplc="96D28C40">
      <w:start w:val="1"/>
      <w:numFmt w:val="bullet"/>
      <w:lvlText w:val="•"/>
      <w:lvlJc w:val="left"/>
      <w:pPr>
        <w:tabs>
          <w:tab w:val="num" w:pos="720"/>
        </w:tabs>
        <w:ind w:left="720" w:hanging="360"/>
      </w:pPr>
      <w:rPr>
        <w:rFonts w:ascii="Times New Roman" w:hAnsi="Times New Roman" w:hint="default"/>
      </w:rPr>
    </w:lvl>
    <w:lvl w:ilvl="1" w:tplc="1A906120">
      <w:start w:val="1"/>
      <w:numFmt w:val="bullet"/>
      <w:lvlText w:val="•"/>
      <w:lvlJc w:val="left"/>
      <w:pPr>
        <w:tabs>
          <w:tab w:val="num" w:pos="1440"/>
        </w:tabs>
        <w:ind w:left="1440" w:hanging="360"/>
      </w:pPr>
      <w:rPr>
        <w:rFonts w:ascii="Times New Roman" w:hAnsi="Times New Roman" w:hint="default"/>
      </w:rPr>
    </w:lvl>
    <w:lvl w:ilvl="2" w:tplc="82EABACA">
      <w:start w:val="1"/>
      <w:numFmt w:val="bullet"/>
      <w:lvlText w:val="•"/>
      <w:lvlJc w:val="left"/>
      <w:pPr>
        <w:tabs>
          <w:tab w:val="num" w:pos="2160"/>
        </w:tabs>
        <w:ind w:left="2160" w:hanging="360"/>
      </w:pPr>
      <w:rPr>
        <w:rFonts w:ascii="Times New Roman" w:hAnsi="Times New Roman" w:hint="default"/>
      </w:rPr>
    </w:lvl>
    <w:lvl w:ilvl="3" w:tplc="6032C294">
      <w:start w:val="1"/>
      <w:numFmt w:val="bullet"/>
      <w:lvlText w:val="•"/>
      <w:lvlJc w:val="left"/>
      <w:pPr>
        <w:tabs>
          <w:tab w:val="num" w:pos="2880"/>
        </w:tabs>
        <w:ind w:left="2880" w:hanging="360"/>
      </w:pPr>
      <w:rPr>
        <w:rFonts w:ascii="Times New Roman" w:hAnsi="Times New Roman" w:hint="default"/>
      </w:rPr>
    </w:lvl>
    <w:lvl w:ilvl="4" w:tplc="4DC28FDE">
      <w:start w:val="1"/>
      <w:numFmt w:val="bullet"/>
      <w:lvlText w:val="•"/>
      <w:lvlJc w:val="left"/>
      <w:pPr>
        <w:tabs>
          <w:tab w:val="num" w:pos="3600"/>
        </w:tabs>
        <w:ind w:left="3600" w:hanging="360"/>
      </w:pPr>
      <w:rPr>
        <w:rFonts w:ascii="Times New Roman" w:hAnsi="Times New Roman" w:hint="default"/>
      </w:rPr>
    </w:lvl>
    <w:lvl w:ilvl="5" w:tplc="B28AED74">
      <w:start w:val="1"/>
      <w:numFmt w:val="bullet"/>
      <w:lvlText w:val="•"/>
      <w:lvlJc w:val="left"/>
      <w:pPr>
        <w:tabs>
          <w:tab w:val="num" w:pos="4320"/>
        </w:tabs>
        <w:ind w:left="4320" w:hanging="360"/>
      </w:pPr>
      <w:rPr>
        <w:rFonts w:ascii="Times New Roman" w:hAnsi="Times New Roman" w:hint="default"/>
      </w:rPr>
    </w:lvl>
    <w:lvl w:ilvl="6" w:tplc="2A9C0504">
      <w:start w:val="1"/>
      <w:numFmt w:val="bullet"/>
      <w:lvlText w:val="•"/>
      <w:lvlJc w:val="left"/>
      <w:pPr>
        <w:tabs>
          <w:tab w:val="num" w:pos="5040"/>
        </w:tabs>
        <w:ind w:left="5040" w:hanging="360"/>
      </w:pPr>
      <w:rPr>
        <w:rFonts w:ascii="Times New Roman" w:hAnsi="Times New Roman" w:hint="default"/>
      </w:rPr>
    </w:lvl>
    <w:lvl w:ilvl="7" w:tplc="C9427634">
      <w:start w:val="1"/>
      <w:numFmt w:val="bullet"/>
      <w:lvlText w:val="•"/>
      <w:lvlJc w:val="left"/>
      <w:pPr>
        <w:tabs>
          <w:tab w:val="num" w:pos="5760"/>
        </w:tabs>
        <w:ind w:left="5760" w:hanging="360"/>
      </w:pPr>
      <w:rPr>
        <w:rFonts w:ascii="Times New Roman" w:hAnsi="Times New Roman" w:hint="default"/>
      </w:rPr>
    </w:lvl>
    <w:lvl w:ilvl="8" w:tplc="0C6E51A2">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030505"/>
    <w:multiLevelType w:val="hybridMultilevel"/>
    <w:tmpl w:val="90F8F69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6C6"/>
    <w:rsid w:val="00024F96"/>
    <w:rsid w:val="00040746"/>
    <w:rsid w:val="00041ABD"/>
    <w:rsid w:val="000930FC"/>
    <w:rsid w:val="00157421"/>
    <w:rsid w:val="001606A1"/>
    <w:rsid w:val="001B2F26"/>
    <w:rsid w:val="001B58E0"/>
    <w:rsid w:val="001C4A07"/>
    <w:rsid w:val="002564D6"/>
    <w:rsid w:val="00265E4F"/>
    <w:rsid w:val="00271212"/>
    <w:rsid w:val="002F72D8"/>
    <w:rsid w:val="003157CE"/>
    <w:rsid w:val="00371B63"/>
    <w:rsid w:val="00386818"/>
    <w:rsid w:val="003928D6"/>
    <w:rsid w:val="003B7672"/>
    <w:rsid w:val="003C1C93"/>
    <w:rsid w:val="00413E87"/>
    <w:rsid w:val="00413EB4"/>
    <w:rsid w:val="00436362"/>
    <w:rsid w:val="0043734F"/>
    <w:rsid w:val="00456B8A"/>
    <w:rsid w:val="00463871"/>
    <w:rsid w:val="004674E7"/>
    <w:rsid w:val="00494CC0"/>
    <w:rsid w:val="004C37C1"/>
    <w:rsid w:val="004C40F7"/>
    <w:rsid w:val="004E1F7D"/>
    <w:rsid w:val="004E5CC4"/>
    <w:rsid w:val="00522B59"/>
    <w:rsid w:val="005423F7"/>
    <w:rsid w:val="005644E2"/>
    <w:rsid w:val="00565CB7"/>
    <w:rsid w:val="00615849"/>
    <w:rsid w:val="00615C8F"/>
    <w:rsid w:val="006207CE"/>
    <w:rsid w:val="00635E80"/>
    <w:rsid w:val="006452A9"/>
    <w:rsid w:val="0069007A"/>
    <w:rsid w:val="0069748A"/>
    <w:rsid w:val="006B2E2A"/>
    <w:rsid w:val="006D2AAA"/>
    <w:rsid w:val="006E414E"/>
    <w:rsid w:val="00713EA0"/>
    <w:rsid w:val="00716042"/>
    <w:rsid w:val="00734818"/>
    <w:rsid w:val="00735647"/>
    <w:rsid w:val="0074369A"/>
    <w:rsid w:val="007539B9"/>
    <w:rsid w:val="0078397B"/>
    <w:rsid w:val="007A3962"/>
    <w:rsid w:val="007C2716"/>
    <w:rsid w:val="007C3E7E"/>
    <w:rsid w:val="007D3A7A"/>
    <w:rsid w:val="007D3BFE"/>
    <w:rsid w:val="007D5C68"/>
    <w:rsid w:val="00801B9C"/>
    <w:rsid w:val="0080258A"/>
    <w:rsid w:val="00812602"/>
    <w:rsid w:val="00821393"/>
    <w:rsid w:val="008243AB"/>
    <w:rsid w:val="008279F3"/>
    <w:rsid w:val="008A693D"/>
    <w:rsid w:val="008C67AC"/>
    <w:rsid w:val="008D5290"/>
    <w:rsid w:val="008E6915"/>
    <w:rsid w:val="008F0BCC"/>
    <w:rsid w:val="009113CE"/>
    <w:rsid w:val="00941B58"/>
    <w:rsid w:val="00976EF6"/>
    <w:rsid w:val="009B76F2"/>
    <w:rsid w:val="009C147F"/>
    <w:rsid w:val="009C2DEE"/>
    <w:rsid w:val="009C5B80"/>
    <w:rsid w:val="009D21D7"/>
    <w:rsid w:val="00A00738"/>
    <w:rsid w:val="00A60513"/>
    <w:rsid w:val="00A61751"/>
    <w:rsid w:val="00A804CC"/>
    <w:rsid w:val="00AC7A28"/>
    <w:rsid w:val="00AD1792"/>
    <w:rsid w:val="00AD7007"/>
    <w:rsid w:val="00AF1A48"/>
    <w:rsid w:val="00B0028E"/>
    <w:rsid w:val="00B22C33"/>
    <w:rsid w:val="00B2494B"/>
    <w:rsid w:val="00B36C7F"/>
    <w:rsid w:val="00B36F14"/>
    <w:rsid w:val="00B71962"/>
    <w:rsid w:val="00B93910"/>
    <w:rsid w:val="00BF0FD8"/>
    <w:rsid w:val="00C270B9"/>
    <w:rsid w:val="00C55CED"/>
    <w:rsid w:val="00C55F31"/>
    <w:rsid w:val="00C646C6"/>
    <w:rsid w:val="00C70904"/>
    <w:rsid w:val="00C91807"/>
    <w:rsid w:val="00CC180A"/>
    <w:rsid w:val="00CC4EF0"/>
    <w:rsid w:val="00D034C5"/>
    <w:rsid w:val="00D04E0E"/>
    <w:rsid w:val="00D36E8D"/>
    <w:rsid w:val="00D91361"/>
    <w:rsid w:val="00E126ED"/>
    <w:rsid w:val="00E17BFE"/>
    <w:rsid w:val="00E8290C"/>
    <w:rsid w:val="00E92599"/>
    <w:rsid w:val="00EA2898"/>
    <w:rsid w:val="00EA2FF2"/>
    <w:rsid w:val="00EA6138"/>
    <w:rsid w:val="00EE7E02"/>
    <w:rsid w:val="00F03D20"/>
    <w:rsid w:val="00F10A1F"/>
    <w:rsid w:val="00F30DAB"/>
    <w:rsid w:val="00FA1E15"/>
    <w:rsid w:val="00FC5247"/>
    <w:rsid w:val="00FF7A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820633"/>
  <w15:docId w15:val="{60AFA8AC-3752-4712-BF22-CA59AD60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B7672"/>
    <w:rPr>
      <w:rFonts w:ascii="Arial" w:hAnsi="Arial"/>
    </w:rPr>
  </w:style>
  <w:style w:type="paragraph" w:styleId="Heading1">
    <w:name w:val="heading 1"/>
    <w:basedOn w:val="Normal"/>
    <w:next w:val="Normal"/>
    <w:qFormat/>
    <w:rsid w:val="003B7672"/>
    <w:pPr>
      <w:keepNext/>
      <w:spacing w:before="240" w:after="60"/>
      <w:outlineLvl w:val="0"/>
    </w:pPr>
    <w:rPr>
      <w:kern w:val="28"/>
      <w:u w:val="dotted"/>
    </w:rPr>
  </w:style>
  <w:style w:type="paragraph" w:styleId="Heading6">
    <w:name w:val="heading 6"/>
    <w:basedOn w:val="Normal"/>
    <w:next w:val="Normal"/>
    <w:qFormat/>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rPr>
      <w:sz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Salutation">
    <w:name w:val="Salutation"/>
    <w:basedOn w:val="Normal"/>
    <w:next w:val="Normal"/>
  </w:style>
  <w:style w:type="paragraph" w:styleId="DocumentMap">
    <w:name w:val="Document Map"/>
    <w:basedOn w:val="Normal"/>
    <w:semiHidden/>
    <w:pPr>
      <w:shd w:val="clear" w:color="auto" w:fill="000080"/>
    </w:pPr>
    <w:rPr>
      <w:b/>
      <w:sz w:val="18"/>
    </w:rPr>
  </w:style>
  <w:style w:type="character" w:styleId="EndnoteReference">
    <w:name w:val="endnote reference"/>
    <w:basedOn w:val="DefaultParagraphFont"/>
    <w:semiHidden/>
    <w:rPr>
      <w:rFonts w:ascii="Arial" w:hAnsi="Arial"/>
      <w:vertAlign w:val="superscript"/>
    </w:rPr>
  </w:style>
  <w:style w:type="character" w:styleId="FollowedHyperlink">
    <w:name w:val="FollowedHyperlink"/>
    <w:basedOn w:val="DefaultParagraphFont"/>
    <w:rPr>
      <w:rFonts w:ascii="Arial" w:hAnsi="Arial"/>
      <w:color w:val="800080"/>
      <w:u w:val="single"/>
    </w:rPr>
  </w:style>
  <w:style w:type="character" w:styleId="Hyperlink">
    <w:name w:val="Hyperlink"/>
    <w:basedOn w:val="DefaultParagraphFont"/>
    <w:rPr>
      <w:rFonts w:ascii="Arial" w:hAnsi="Arial"/>
      <w:color w:val="0000FF"/>
      <w:u w:val="single"/>
    </w:rPr>
  </w:style>
  <w:style w:type="character" w:styleId="Emphasis">
    <w:name w:val="Emphasis"/>
    <w:basedOn w:val="DefaultParagraphFont"/>
    <w:qFormat/>
    <w:rPr>
      <w:rFonts w:ascii="Arial" w:hAnsi="Arial"/>
      <w:i/>
      <w:sz w:val="20"/>
    </w:rPr>
  </w:style>
  <w:style w:type="paragraph" w:styleId="PlainText">
    <w:name w:val="Plain Text"/>
    <w:basedOn w:val="Normal"/>
  </w:style>
  <w:style w:type="character" w:styleId="PageNumber">
    <w:name w:val="page number"/>
    <w:basedOn w:val="DefaultParagraphFont"/>
    <w:rPr>
      <w:rFonts w:ascii="Arial" w:hAnsi="Arial"/>
      <w:sz w:val="20"/>
    </w:rPr>
  </w:style>
  <w:style w:type="character" w:styleId="LineNumber">
    <w:name w:val="line number"/>
    <w:basedOn w:val="DefaultParagraphFont"/>
    <w:rPr>
      <w:rFonts w:ascii="Arial" w:hAnsi="Arial"/>
      <w:sz w:val="18"/>
    </w:rPr>
  </w:style>
  <w:style w:type="character" w:styleId="CommentReference">
    <w:name w:val="annotation reference"/>
    <w:basedOn w:val="DefaultParagraphFont"/>
    <w:semiHidden/>
    <w:rPr>
      <w:rFonts w:ascii="Arial" w:hAnsi="Arial"/>
      <w:sz w:val="16"/>
    </w:rPr>
  </w:style>
  <w:style w:type="character" w:styleId="FootnoteReference">
    <w:name w:val="footnote reference"/>
    <w:basedOn w:val="DefaultParagraphFont"/>
    <w:semiHidden/>
    <w:rPr>
      <w:rFonts w:ascii="Arial" w:hAnsi="Arial"/>
      <w:vertAlign w:val="superscript"/>
    </w:rPr>
  </w:style>
  <w:style w:type="character" w:styleId="Strong">
    <w:name w:val="Strong"/>
    <w:basedOn w:val="DefaultParagraphFont"/>
    <w:qFormat/>
    <w:rPr>
      <w:rFonts w:ascii="Arial" w:hAnsi="Arial"/>
      <w:b/>
    </w:rPr>
  </w:style>
  <w:style w:type="paragraph" w:styleId="BodyText">
    <w:name w:val="Body Text"/>
    <w:basedOn w:val="Normal"/>
    <w:rsid w:val="003B7672"/>
    <w:rPr>
      <w:u w:val="double"/>
    </w:rPr>
  </w:style>
  <w:style w:type="paragraph" w:styleId="ListParagraph">
    <w:name w:val="List Paragraph"/>
    <w:basedOn w:val="Normal"/>
    <w:uiPriority w:val="34"/>
    <w:qFormat/>
    <w:rsid w:val="004E5CC4"/>
    <w:pPr>
      <w:ind w:left="720"/>
      <w:contextualSpacing/>
    </w:pPr>
  </w:style>
  <w:style w:type="paragraph" w:styleId="BalloonText">
    <w:name w:val="Balloon Text"/>
    <w:basedOn w:val="Normal"/>
    <w:link w:val="BalloonTextChar"/>
    <w:semiHidden/>
    <w:unhideWhenUsed/>
    <w:rsid w:val="00D04E0E"/>
    <w:rPr>
      <w:rFonts w:ascii="Segoe UI" w:hAnsi="Segoe UI" w:cs="Segoe UI"/>
      <w:sz w:val="18"/>
      <w:szCs w:val="18"/>
    </w:rPr>
  </w:style>
  <w:style w:type="character" w:customStyle="1" w:styleId="BalloonTextChar">
    <w:name w:val="Balloon Text Char"/>
    <w:basedOn w:val="DefaultParagraphFont"/>
    <w:link w:val="BalloonText"/>
    <w:semiHidden/>
    <w:rsid w:val="00D04E0E"/>
    <w:rPr>
      <w:rFonts w:ascii="Segoe UI" w:hAnsi="Segoe UI" w:cs="Segoe UI"/>
      <w:sz w:val="18"/>
      <w:szCs w:val="18"/>
    </w:rPr>
  </w:style>
  <w:style w:type="paragraph" w:styleId="CommentText">
    <w:name w:val="annotation text"/>
    <w:basedOn w:val="Normal"/>
    <w:link w:val="CommentTextChar"/>
    <w:semiHidden/>
    <w:unhideWhenUsed/>
    <w:rsid w:val="00A61751"/>
  </w:style>
  <w:style w:type="character" w:customStyle="1" w:styleId="CommentTextChar">
    <w:name w:val="Comment Text Char"/>
    <w:basedOn w:val="DefaultParagraphFont"/>
    <w:link w:val="CommentText"/>
    <w:semiHidden/>
    <w:rsid w:val="00A61751"/>
    <w:rPr>
      <w:rFonts w:ascii="Arial" w:hAnsi="Arial"/>
    </w:rPr>
  </w:style>
  <w:style w:type="paragraph" w:styleId="CommentSubject">
    <w:name w:val="annotation subject"/>
    <w:basedOn w:val="CommentText"/>
    <w:next w:val="CommentText"/>
    <w:link w:val="CommentSubjectChar"/>
    <w:semiHidden/>
    <w:unhideWhenUsed/>
    <w:rsid w:val="00A61751"/>
    <w:rPr>
      <w:b/>
      <w:bCs/>
    </w:rPr>
  </w:style>
  <w:style w:type="character" w:customStyle="1" w:styleId="CommentSubjectChar">
    <w:name w:val="Comment Subject Char"/>
    <w:basedOn w:val="CommentTextChar"/>
    <w:link w:val="CommentSubject"/>
    <w:semiHidden/>
    <w:rsid w:val="00A61751"/>
    <w:rPr>
      <w:rFonts w:ascii="Arial" w:hAnsi="Arial"/>
      <w:b/>
      <w:bCs/>
    </w:rPr>
  </w:style>
  <w:style w:type="character" w:customStyle="1" w:styleId="HeaderChar">
    <w:name w:val="Header Char"/>
    <w:basedOn w:val="DefaultParagraphFont"/>
    <w:link w:val="Header"/>
    <w:uiPriority w:val="99"/>
    <w:rsid w:val="00463871"/>
    <w:rPr>
      <w:rFonts w:ascii="Arial" w:hAnsi="Arial"/>
    </w:rPr>
  </w:style>
  <w:style w:type="character" w:customStyle="1" w:styleId="FooterChar">
    <w:name w:val="Footer Char"/>
    <w:basedOn w:val="DefaultParagraphFont"/>
    <w:link w:val="Footer"/>
    <w:uiPriority w:val="99"/>
    <w:rsid w:val="00B36C7F"/>
    <w:rPr>
      <w:rFonts w:ascii="Arial" w:hAnsi="Arial"/>
      <w:sz w:val="16"/>
    </w:rPr>
  </w:style>
  <w:style w:type="paragraph" w:customStyle="1" w:styleId="Default">
    <w:name w:val="Default"/>
    <w:uiPriority w:val="99"/>
    <w:rsid w:val="00B71962"/>
    <w:pPr>
      <w:autoSpaceDE w:val="0"/>
      <w:autoSpaceDN w:val="0"/>
      <w:adjustRightInd w:val="0"/>
    </w:pPr>
    <w:rPr>
      <w:color w:val="000000"/>
      <w:sz w:val="24"/>
      <w:szCs w:val="24"/>
      <w:lang w:val="de-DE" w:eastAsia="en-US"/>
    </w:rPr>
  </w:style>
  <w:style w:type="paragraph" w:styleId="NormalWeb">
    <w:name w:val="Normal (Web)"/>
    <w:basedOn w:val="Normal"/>
    <w:uiPriority w:val="99"/>
    <w:rsid w:val="00B71962"/>
    <w:pPr>
      <w:spacing w:before="100" w:beforeAutospacing="1" w:after="100" w:afterAutospacing="1"/>
    </w:pPr>
    <w:rPr>
      <w:rFonts w:ascii="Times New Roman" w:hAnsi="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808606">
      <w:bodyDiv w:val="1"/>
      <w:marLeft w:val="0"/>
      <w:marRight w:val="0"/>
      <w:marTop w:val="0"/>
      <w:marBottom w:val="0"/>
      <w:divBdr>
        <w:top w:val="none" w:sz="0" w:space="0" w:color="auto"/>
        <w:left w:val="none" w:sz="0" w:space="0" w:color="auto"/>
        <w:bottom w:val="none" w:sz="0" w:space="0" w:color="auto"/>
        <w:right w:val="none" w:sz="0" w:space="0" w:color="auto"/>
      </w:divBdr>
    </w:div>
    <w:div w:id="15793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B262A-260C-41C4-8B1F-0C81634D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FAC2DB69</Template>
  <TotalTime>1</TotalTime>
  <Pages>7</Pages>
  <Words>1741</Words>
  <Characters>10783</Characters>
  <Application>Microsoft Office Word</Application>
  <DocSecurity>0</DocSecurity>
  <Lines>89</Lines>
  <Paragraphs>24</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Update Assessment report</vt:lpstr>
      <vt:lpstr>Update Assessment report</vt:lpstr>
    </vt:vector>
  </TitlesOfParts>
  <Company>CBG-MEB</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Assessment report</dc:title>
  <dc:creator>Doorduyn-v.d.Stoep, mw. drs. K.H.</dc:creator>
  <cp:lastModifiedBy>Griniene Simona</cp:lastModifiedBy>
  <cp:revision>3</cp:revision>
  <cp:lastPrinted>1900-12-31T23:00:00Z</cp:lastPrinted>
  <dcterms:created xsi:type="dcterms:W3CDTF">2020-10-20T11:21:00Z</dcterms:created>
  <dcterms:modified xsi:type="dcterms:W3CDTF">2020-10-22T13:18:00Z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e1b31d-cec0-4074-b4bd-f07689e43d84_Enabled">
    <vt:lpwstr>True</vt:lpwstr>
  </property>
  <property fmtid="{D5CDD505-2E9C-101B-9397-08002B2CF9AE}" pid="3" name="MSIP_Label_afe1b31d-cec0-4074-b4bd-f07689e43d84_SiteId">
    <vt:lpwstr>bc9dc15c-61bc-4f03-b60b-e5b6d8922839</vt:lpwstr>
  </property>
  <property fmtid="{D5CDD505-2E9C-101B-9397-08002B2CF9AE}" pid="4" name="MSIP_Label_afe1b31d-cec0-4074-b4bd-f07689e43d84_Owner">
    <vt:lpwstr>simona.griniene@ema.europa.eu</vt:lpwstr>
  </property>
  <property fmtid="{D5CDD505-2E9C-101B-9397-08002B2CF9AE}" pid="5" name="MSIP_Label_afe1b31d-cec0-4074-b4bd-f07689e43d84_SetDate">
    <vt:lpwstr>2020-10-22T13:18:46.2190785Z</vt:lpwstr>
  </property>
  <property fmtid="{D5CDD505-2E9C-101B-9397-08002B2CF9AE}" pid="6" name="MSIP_Label_afe1b31d-cec0-4074-b4bd-f07689e43d84_Name">
    <vt:lpwstr>Internal</vt:lpwstr>
  </property>
  <property fmtid="{D5CDD505-2E9C-101B-9397-08002B2CF9AE}" pid="7" name="MSIP_Label_afe1b31d-cec0-4074-b4bd-f07689e43d84_Application">
    <vt:lpwstr>Microsoft Azure Information Protection</vt:lpwstr>
  </property>
  <property fmtid="{D5CDD505-2E9C-101B-9397-08002B2CF9AE}" pid="8" name="MSIP_Label_afe1b31d-cec0-4074-b4bd-f07689e43d84_ActionId">
    <vt:lpwstr>59d61b13-9260-4dd6-8e38-351ca559d7cc</vt:lpwstr>
  </property>
  <property fmtid="{D5CDD505-2E9C-101B-9397-08002B2CF9AE}" pid="9" name="MSIP_Label_afe1b31d-cec0-4074-b4bd-f07689e43d84_Extended_MSFT_Method">
    <vt:lpwstr>Automatic</vt:lpwstr>
  </property>
  <property fmtid="{D5CDD505-2E9C-101B-9397-08002B2CF9AE}" pid="10" name="MSIP_Label_0eea11ca-d417-4147-80ed-01a58412c458_Enabled">
    <vt:lpwstr>True</vt:lpwstr>
  </property>
  <property fmtid="{D5CDD505-2E9C-101B-9397-08002B2CF9AE}" pid="11" name="MSIP_Label_0eea11ca-d417-4147-80ed-01a58412c458_SiteId">
    <vt:lpwstr>bc9dc15c-61bc-4f03-b60b-e5b6d8922839</vt:lpwstr>
  </property>
  <property fmtid="{D5CDD505-2E9C-101B-9397-08002B2CF9AE}" pid="12" name="MSIP_Label_0eea11ca-d417-4147-80ed-01a58412c458_Owner">
    <vt:lpwstr>simona.griniene@ema.europa.eu</vt:lpwstr>
  </property>
  <property fmtid="{D5CDD505-2E9C-101B-9397-08002B2CF9AE}" pid="13" name="MSIP_Label_0eea11ca-d417-4147-80ed-01a58412c458_SetDate">
    <vt:lpwstr>2020-10-22T13:18:46.2190785Z</vt:lpwstr>
  </property>
  <property fmtid="{D5CDD505-2E9C-101B-9397-08002B2CF9AE}" pid="14" name="MSIP_Label_0eea11ca-d417-4147-80ed-01a58412c458_Name">
    <vt:lpwstr>All EMA Staff and Contractors</vt:lpwstr>
  </property>
  <property fmtid="{D5CDD505-2E9C-101B-9397-08002B2CF9AE}" pid="15" name="MSIP_Label_0eea11ca-d417-4147-80ed-01a58412c458_Application">
    <vt:lpwstr>Microsoft Azure Information Protection</vt:lpwstr>
  </property>
  <property fmtid="{D5CDD505-2E9C-101B-9397-08002B2CF9AE}" pid="16" name="MSIP_Label_0eea11ca-d417-4147-80ed-01a58412c458_ActionId">
    <vt:lpwstr>59d61b13-9260-4dd6-8e38-351ca559d7cc</vt:lpwstr>
  </property>
  <property fmtid="{D5CDD505-2E9C-101B-9397-08002B2CF9AE}" pid="17" name="MSIP_Label_0eea11ca-d417-4147-80ed-01a58412c458_Parent">
    <vt:lpwstr>afe1b31d-cec0-4074-b4bd-f07689e43d84</vt:lpwstr>
  </property>
  <property fmtid="{D5CDD505-2E9C-101B-9397-08002B2CF9AE}" pid="18" name="MSIP_Label_0eea11ca-d417-4147-80ed-01a58412c458_Extended_MSFT_Method">
    <vt:lpwstr>Automatic</vt:lpwstr>
  </property>
  <property fmtid="{D5CDD505-2E9C-101B-9397-08002B2CF9AE}" pid="19" name="Classification">
    <vt:lpwstr>Internal All EMA Staff and Contractors</vt:lpwstr>
  </property>
</Properties>
</file>