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64" w:rsidRPr="001069AD" w:rsidRDefault="00E27806" w:rsidP="00E35564">
      <w:pPr>
        <w:jc w:val="center"/>
        <w:rPr>
          <w:rFonts w:cs="Arial"/>
          <w:b/>
          <w:color w:val="FF0000"/>
          <w:sz w:val="32"/>
          <w:szCs w:val="32"/>
        </w:rPr>
      </w:pPr>
      <w:bookmarkStart w:id="0" w:name="_GoBack"/>
      <w:bookmarkEnd w:id="0"/>
      <w:r w:rsidRPr="001069AD">
        <w:rPr>
          <w:rFonts w:cs="Arial"/>
          <w:b/>
          <w:sz w:val="32"/>
          <w:szCs w:val="32"/>
        </w:rPr>
        <w:t>&lt;</w:t>
      </w:r>
      <w:r w:rsidRPr="001069AD">
        <w:rPr>
          <w:rFonts w:cs="Arial"/>
          <w:b/>
          <w:color w:val="FF0000"/>
          <w:sz w:val="32"/>
          <w:szCs w:val="32"/>
        </w:rPr>
        <w:t>CONFIDENTIAL</w:t>
      </w:r>
    </w:p>
    <w:p w:rsidR="00E35564" w:rsidRPr="001069AD" w:rsidRDefault="00E27806" w:rsidP="00E35564">
      <w:pPr>
        <w:jc w:val="center"/>
        <w:rPr>
          <w:rFonts w:cs="Arial"/>
          <w:b/>
          <w:sz w:val="32"/>
          <w:szCs w:val="32"/>
        </w:rPr>
      </w:pPr>
      <w:r w:rsidRPr="001069AD">
        <w:rPr>
          <w:rFonts w:cs="Arial"/>
          <w:b/>
          <w:color w:val="FF0000"/>
        </w:rPr>
        <w:t>(NOT TO BE SENT TO THE APPLICANT)</w:t>
      </w:r>
      <w:r w:rsidRPr="001069AD">
        <w:rPr>
          <w:rFonts w:cs="Arial"/>
          <w:b/>
          <w:sz w:val="32"/>
          <w:szCs w:val="32"/>
        </w:rPr>
        <w:t>&gt;</w:t>
      </w:r>
    </w:p>
    <w:p w:rsidR="00E35564" w:rsidRPr="001069AD" w:rsidRDefault="00E35564" w:rsidP="00E35564">
      <w:pPr>
        <w:jc w:val="center"/>
        <w:rPr>
          <w:rFonts w:cs="Arial"/>
        </w:rPr>
      </w:pPr>
    </w:p>
    <w:p w:rsidR="00E35564" w:rsidRPr="001069AD"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597B97" w:rsidRPr="001069AD" w:rsidRDefault="00E27806" w:rsidP="5325F48A">
      <w:pPr>
        <w:pBdr>
          <w:top w:val="single" w:sz="6" w:space="1" w:color="auto" w:shadow="1"/>
          <w:left w:val="single" w:sz="6" w:space="1" w:color="auto" w:shadow="1"/>
          <w:bottom w:val="single" w:sz="6" w:space="1" w:color="auto" w:shadow="1"/>
          <w:right w:val="single" w:sz="6" w:space="1" w:color="auto" w:shadow="1"/>
        </w:pBdr>
        <w:ind w:left="1701" w:right="1701"/>
        <w:jc w:val="center"/>
        <w:rPr>
          <w:b/>
          <w:i/>
          <w:sz w:val="32"/>
          <w:szCs w:val="32"/>
        </w:rPr>
      </w:pPr>
      <w:r w:rsidRPr="001069AD">
        <w:rPr>
          <w:b/>
          <w:i/>
          <w:sz w:val="32"/>
          <w:szCs w:val="32"/>
        </w:rPr>
        <w:t>Name of veterinary medicinal product &lt;strength&gt; pharmaceutical form &lt;target species&gt;</w:t>
      </w:r>
    </w:p>
    <w:p w:rsidR="00E35564" w:rsidRPr="001069AD" w:rsidRDefault="00E35564" w:rsidP="5325F48A">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rPr>
      </w:pPr>
    </w:p>
    <w:p w:rsidR="00E35564" w:rsidRPr="001069AD"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E91B8F" w:rsidRDefault="00E91B8F" w:rsidP="001B2C67">
      <w:pPr>
        <w:jc w:val="center"/>
        <w:rPr>
          <w:rFonts w:cs="Arial"/>
        </w:rPr>
      </w:pPr>
    </w:p>
    <w:p w:rsidR="00AC244E" w:rsidRPr="00DD0EFC" w:rsidRDefault="00E27806" w:rsidP="00AC244E">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i/>
          <w:sz w:val="18"/>
          <w:szCs w:val="18"/>
        </w:rPr>
      </w:pPr>
      <w:r w:rsidRPr="005E6D6E">
        <w:rPr>
          <w:rFonts w:cs="Arial"/>
          <w:i/>
          <w:sz w:val="18"/>
          <w:szCs w:val="18"/>
          <w:highlight w:val="lightGray"/>
        </w:rPr>
        <w:t>[</w:t>
      </w:r>
      <w:r w:rsidRPr="00380465">
        <w:rPr>
          <w:rFonts w:cs="Arial"/>
          <w:i/>
          <w:sz w:val="18"/>
          <w:szCs w:val="18"/>
          <w:highlight w:val="lightGray"/>
        </w:rPr>
        <w:t>Select using the drop-down menu or alternatively, the prepared headings</w:t>
      </w:r>
      <w:r w:rsidRPr="005E6D6E">
        <w:rPr>
          <w:rFonts w:cs="Arial"/>
          <w:i/>
          <w:sz w:val="18"/>
          <w:szCs w:val="18"/>
          <w:highlight w:val="lightGray"/>
        </w:rPr>
        <w:t>]</w:t>
      </w:r>
    </w:p>
    <w:p w:rsidR="001B2C67" w:rsidRPr="001069AD" w:rsidRDefault="00E27806"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001069AD">
        <w:rPr>
          <w:rFonts w:cs="Arial"/>
          <w:b/>
          <w:bCs/>
          <w:sz w:val="32"/>
          <w:szCs w:val="32"/>
        </w:rPr>
        <w:t>&lt;RMS DRAFT LIST OF QUESTIONS DCP Phase I (Day 70)&gt;</w:t>
      </w:r>
    </w:p>
    <w:p w:rsidR="001B2C67" w:rsidRPr="001069AD" w:rsidRDefault="00E27806"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001069AD">
        <w:rPr>
          <w:rFonts w:cs="Arial"/>
          <w:b/>
          <w:bCs/>
          <w:sz w:val="32"/>
          <w:szCs w:val="32"/>
        </w:rPr>
        <w:t>&lt;COMPILED LIST OF QUESTIONS DCP Phase I (Day 105)&gt;</w:t>
      </w:r>
    </w:p>
    <w:p w:rsidR="007B0CBF" w:rsidRPr="001069AD" w:rsidRDefault="00E27806" w:rsidP="5325F48A">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32"/>
          <w:szCs w:val="32"/>
        </w:rPr>
      </w:pPr>
      <w:r w:rsidRPr="001069AD">
        <w:rPr>
          <w:rFonts w:cs="Arial"/>
          <w:b/>
          <w:bCs/>
          <w:sz w:val="32"/>
          <w:szCs w:val="32"/>
        </w:rPr>
        <w:t>&lt;APPLICANT’S RESPONSES TO THE COMPILED LIST OF QUESTIONS DCP Phase I (Day 106)&gt;</w:t>
      </w:r>
    </w:p>
    <w:p w:rsidR="001B2C67" w:rsidRPr="001069AD" w:rsidRDefault="00E27806" w:rsidP="001069AD">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sz w:val="32"/>
          <w:szCs w:val="32"/>
        </w:rPr>
      </w:pPr>
      <w:r w:rsidRPr="001069AD">
        <w:rPr>
          <w:rFonts w:cs="Arial"/>
          <w:b/>
          <w:bCs/>
          <w:sz w:val="32"/>
          <w:szCs w:val="32"/>
        </w:rPr>
        <w:t>&lt;RMS ASSESSMENT OF THE APPLICANT’S RESPONSES TO THE COMPILED LIST OF QUESTIONS DCP Phase I (Day 120)&gt;</w:t>
      </w:r>
    </w:p>
    <w:p w:rsidR="00E35564" w:rsidRPr="001069AD" w:rsidRDefault="00E35564" w:rsidP="00E35564">
      <w:pPr>
        <w:jc w:val="center"/>
        <w:rPr>
          <w:rFonts w:cs="Arial"/>
          <w:b/>
          <w:sz w:val="32"/>
          <w:szCs w:val="32"/>
        </w:rPr>
      </w:pPr>
    </w:p>
    <w:p w:rsidR="00E35564" w:rsidRPr="001069AD" w:rsidRDefault="00E27806" w:rsidP="5325F48A">
      <w:pPr>
        <w:jc w:val="center"/>
        <w:rPr>
          <w:rFonts w:cs="Arial"/>
          <w:b/>
          <w:bCs/>
          <w:sz w:val="28"/>
          <w:szCs w:val="28"/>
        </w:rPr>
      </w:pPr>
      <w:r w:rsidRPr="001069AD">
        <w:rPr>
          <w:rFonts w:cs="Arial"/>
          <w:b/>
          <w:bCs/>
          <w:sz w:val="28"/>
          <w:szCs w:val="28"/>
        </w:rPr>
        <w:t>Applicant:</w:t>
      </w:r>
    </w:p>
    <w:p w:rsidR="00E35564" w:rsidRPr="001069AD" w:rsidRDefault="00E27806" w:rsidP="00E35564">
      <w:pPr>
        <w:jc w:val="center"/>
      </w:pPr>
      <w:r w:rsidRPr="001069AD">
        <w:fldChar w:fldCharType="begin">
          <w:ffData>
            <w:name w:val="Text2"/>
            <w:enabled/>
            <w:calcOnExit w:val="0"/>
            <w:textInput/>
          </w:ffData>
        </w:fldChar>
      </w:r>
      <w:bookmarkStart w:id="1" w:name="Text2"/>
      <w:r w:rsidRPr="001069AD">
        <w:instrText xml:space="preserve"> FORMTEXT </w:instrText>
      </w:r>
      <w:r w:rsidRPr="001069AD">
        <w:fldChar w:fldCharType="separate"/>
      </w:r>
      <w:r w:rsidRPr="001069AD">
        <w:t> </w:t>
      </w:r>
      <w:r w:rsidRPr="001069AD">
        <w:t> </w:t>
      </w:r>
      <w:r w:rsidRPr="001069AD">
        <w:t> </w:t>
      </w:r>
      <w:r w:rsidRPr="001069AD">
        <w:t> </w:t>
      </w:r>
      <w:r w:rsidRPr="001069AD">
        <w:t> </w:t>
      </w:r>
      <w:r w:rsidRPr="001069AD">
        <w:fldChar w:fldCharType="end"/>
      </w:r>
      <w:bookmarkEnd w:id="1"/>
    </w:p>
    <w:p w:rsidR="00E35564" w:rsidRPr="001069AD" w:rsidRDefault="00E35564" w:rsidP="00E35564">
      <w:pPr>
        <w:jc w:val="center"/>
        <w:rPr>
          <w:rFonts w:cs="Arial"/>
          <w:b/>
          <w:bCs/>
          <w:sz w:val="28"/>
          <w:szCs w:val="28"/>
        </w:rPr>
      </w:pPr>
    </w:p>
    <w:p w:rsidR="00E35564" w:rsidRPr="001069AD" w:rsidRDefault="00E27806" w:rsidP="5325F48A">
      <w:pPr>
        <w:jc w:val="center"/>
        <w:rPr>
          <w:rFonts w:cs="Arial"/>
          <w:b/>
          <w:bCs/>
          <w:sz w:val="28"/>
          <w:szCs w:val="28"/>
        </w:rPr>
      </w:pPr>
      <w:r w:rsidRPr="001069AD">
        <w:rPr>
          <w:rFonts w:cs="Arial"/>
          <w:b/>
          <w:bCs/>
          <w:sz w:val="28"/>
          <w:szCs w:val="28"/>
        </w:rPr>
        <w:t>Application according to Art. xx</w:t>
      </w:r>
    </w:p>
    <w:p w:rsidR="007B0CBF" w:rsidRPr="001069AD" w:rsidRDefault="00E27806" w:rsidP="5325F48A">
      <w:pPr>
        <w:jc w:val="center"/>
        <w:rPr>
          <w:rFonts w:cs="Arial"/>
          <w:b/>
          <w:bCs/>
          <w:sz w:val="28"/>
          <w:szCs w:val="28"/>
        </w:rPr>
      </w:pPr>
      <w:r w:rsidRPr="001069AD">
        <w:rPr>
          <w:rFonts w:cs="Arial"/>
          <w:b/>
          <w:bCs/>
          <w:sz w:val="28"/>
          <w:szCs w:val="28"/>
        </w:rPr>
        <w:t>of Regulation (EU) 2019/6</w:t>
      </w:r>
    </w:p>
    <w:p w:rsidR="007B0CBF" w:rsidRPr="001069AD" w:rsidRDefault="007B0CBF" w:rsidP="00E35564">
      <w:pPr>
        <w:jc w:val="center"/>
        <w:rPr>
          <w:rFonts w:cs="Arial"/>
          <w:b/>
          <w:bCs/>
          <w:sz w:val="28"/>
          <w:szCs w:val="28"/>
        </w:rPr>
      </w:pPr>
    </w:p>
    <w:p w:rsidR="00E35564" w:rsidRPr="001069AD" w:rsidRDefault="00E27806" w:rsidP="5325F48A">
      <w:pPr>
        <w:jc w:val="center"/>
        <w:rPr>
          <w:rFonts w:cs="Arial"/>
          <w:b/>
          <w:bCs/>
          <w:sz w:val="28"/>
          <w:szCs w:val="28"/>
        </w:rPr>
      </w:pPr>
      <w:r w:rsidRPr="001069AD">
        <w:rPr>
          <w:rFonts w:cs="Arial"/>
          <w:b/>
          <w:bCs/>
          <w:sz w:val="28"/>
          <w:szCs w:val="28"/>
        </w:rPr>
        <w:t>Decentralised Procedure (Phase I)</w:t>
      </w:r>
    </w:p>
    <w:p w:rsidR="00E35564" w:rsidRPr="001069AD" w:rsidRDefault="00E35564" w:rsidP="00E35564">
      <w:pPr>
        <w:jc w:val="center"/>
        <w:rPr>
          <w:rFonts w:cs="Arial"/>
          <w:b/>
          <w:bCs/>
          <w:sz w:val="28"/>
          <w:szCs w:val="28"/>
        </w:rPr>
      </w:pPr>
    </w:p>
    <w:p w:rsidR="00E35564" w:rsidRPr="001069AD" w:rsidRDefault="00E27806" w:rsidP="5325F48A">
      <w:pPr>
        <w:jc w:val="center"/>
        <w:rPr>
          <w:rFonts w:cs="Arial"/>
          <w:b/>
          <w:bCs/>
          <w:sz w:val="28"/>
          <w:szCs w:val="28"/>
        </w:rPr>
      </w:pPr>
      <w:r w:rsidRPr="001069AD">
        <w:rPr>
          <w:rFonts w:cs="Arial"/>
          <w:b/>
          <w:bCs/>
          <w:sz w:val="28"/>
          <w:szCs w:val="28"/>
        </w:rPr>
        <w:t>Procedure No</w:t>
      </w:r>
      <w:r w:rsidR="00AB6B98" w:rsidRPr="001069AD">
        <w:rPr>
          <w:rFonts w:cs="Arial"/>
          <w:b/>
          <w:bCs/>
          <w:sz w:val="28"/>
          <w:szCs w:val="28"/>
        </w:rPr>
        <w:t>.</w:t>
      </w:r>
      <w:r w:rsidRPr="001069AD">
        <w:rPr>
          <w:rFonts w:cs="Arial"/>
          <w:b/>
          <w:bCs/>
          <w:sz w:val="28"/>
          <w:szCs w:val="28"/>
        </w:rPr>
        <w:t>: xx/V/xxxx/xxx/DC</w:t>
      </w:r>
    </w:p>
    <w:p w:rsidR="00E35564" w:rsidRPr="001069AD" w:rsidRDefault="00E35564" w:rsidP="00E35564">
      <w:pPr>
        <w:jc w:val="center"/>
        <w:rPr>
          <w:rFonts w:cs="Arial"/>
          <w:b/>
          <w:bCs/>
          <w:sz w:val="28"/>
          <w:szCs w:val="28"/>
        </w:rPr>
      </w:pPr>
    </w:p>
    <w:p w:rsidR="00E35564" w:rsidRPr="001069AD" w:rsidRDefault="00E27806" w:rsidP="5325F48A">
      <w:pPr>
        <w:jc w:val="center"/>
        <w:rPr>
          <w:rStyle w:val="displayonly"/>
          <w:rFonts w:cs="Arial"/>
          <w:sz w:val="28"/>
          <w:szCs w:val="28"/>
        </w:rPr>
      </w:pPr>
      <w:r w:rsidRPr="001069AD">
        <w:rPr>
          <w:rFonts w:cs="Arial"/>
          <w:b/>
          <w:bCs/>
          <w:sz w:val="28"/>
          <w:szCs w:val="28"/>
        </w:rPr>
        <w:t>Date</w:t>
      </w:r>
      <w:r w:rsidRPr="001069AD">
        <w:rPr>
          <w:rFonts w:cs="Arial"/>
          <w:b/>
          <w:sz w:val="28"/>
          <w:szCs w:val="28"/>
        </w:rPr>
        <w:t xml:space="preserve">: </w:t>
      </w:r>
      <w:r w:rsidR="00CE630C" w:rsidRPr="001069AD">
        <w:rPr>
          <w:rFonts w:cs="Arial"/>
          <w:b/>
          <w:sz w:val="28"/>
          <w:szCs w:val="28"/>
        </w:rPr>
        <w:t>{</w:t>
      </w:r>
      <w:proofErr w:type="gramStart"/>
      <w:r w:rsidRPr="001069AD">
        <w:rPr>
          <w:rFonts w:cs="Arial"/>
          <w:b/>
          <w:sz w:val="28"/>
          <w:szCs w:val="28"/>
        </w:rPr>
        <w:t>dd</w:t>
      </w:r>
      <w:r w:rsidRPr="001069AD">
        <w:rPr>
          <w:rStyle w:val="displayonly"/>
          <w:rFonts w:cs="Arial"/>
          <w:b/>
          <w:sz w:val="28"/>
          <w:szCs w:val="28"/>
        </w:rPr>
        <w:t>.mm.yyyy</w:t>
      </w:r>
      <w:proofErr w:type="gramEnd"/>
      <w:r w:rsidR="00CE630C" w:rsidRPr="001069AD">
        <w:rPr>
          <w:rStyle w:val="displayonly"/>
          <w:rFonts w:cs="Arial"/>
          <w:b/>
          <w:sz w:val="28"/>
          <w:szCs w:val="28"/>
        </w:rPr>
        <w:t>}</w:t>
      </w:r>
    </w:p>
    <w:p w:rsidR="009E1E88" w:rsidRPr="001069AD" w:rsidRDefault="009E1E88" w:rsidP="009E1E88">
      <w:pPr>
        <w:jc w:val="left"/>
        <w:rPr>
          <w:sz w:val="16"/>
          <w:szCs w:val="16"/>
          <w:highlight w:val="lightGray"/>
        </w:rPr>
      </w:pPr>
    </w:p>
    <w:p w:rsidR="009E1E88" w:rsidRPr="001069AD" w:rsidRDefault="00E27806" w:rsidP="009E1E88">
      <w:pPr>
        <w:jc w:val="left"/>
        <w:rPr>
          <w:i/>
          <w:sz w:val="18"/>
          <w:szCs w:val="18"/>
          <w:highlight w:val="lightGray"/>
        </w:rPr>
      </w:pPr>
      <w:r w:rsidRPr="001069AD">
        <w:rPr>
          <w:i/>
          <w:sz w:val="18"/>
          <w:szCs w:val="18"/>
          <w:highlight w:val="lightGray"/>
        </w:rPr>
        <w:t>[Information on bra</w:t>
      </w:r>
      <w:r w:rsidR="005F30F4" w:rsidRPr="001069AD">
        <w:rPr>
          <w:i/>
          <w:sz w:val="18"/>
          <w:szCs w:val="18"/>
          <w:highlight w:val="lightGray"/>
        </w:rPr>
        <w:t>c</w:t>
      </w:r>
      <w:r w:rsidRPr="001069AD">
        <w:rPr>
          <w:i/>
          <w:sz w:val="18"/>
          <w:szCs w:val="18"/>
          <w:highlight w:val="lightGray"/>
        </w:rPr>
        <w:t>keting convention as follows:</w:t>
      </w:r>
    </w:p>
    <w:p w:rsidR="009E1E88" w:rsidRPr="001069AD" w:rsidRDefault="00E27806" w:rsidP="009E1E88">
      <w:pPr>
        <w:jc w:val="left"/>
        <w:rPr>
          <w:i/>
          <w:sz w:val="18"/>
          <w:szCs w:val="18"/>
          <w:highlight w:val="lightGray"/>
        </w:rPr>
      </w:pPr>
      <w:r w:rsidRPr="001069AD">
        <w:rPr>
          <w:i/>
          <w:sz w:val="18"/>
          <w:szCs w:val="18"/>
          <w:highlight w:val="lightGray"/>
        </w:rPr>
        <w:t>[text]: Guidance and explanatory notes.</w:t>
      </w:r>
    </w:p>
    <w:p w:rsidR="009E1E88" w:rsidRPr="001069AD" w:rsidRDefault="00E27806" w:rsidP="009E1E88">
      <w:pPr>
        <w:jc w:val="left"/>
        <w:rPr>
          <w:i/>
          <w:sz w:val="18"/>
          <w:szCs w:val="18"/>
          <w:highlight w:val="lightGray"/>
        </w:rPr>
      </w:pPr>
      <w:r w:rsidRPr="001069AD">
        <w:rPr>
          <w:i/>
          <w:sz w:val="18"/>
          <w:szCs w:val="18"/>
          <w:highlight w:val="lightGray"/>
        </w:rPr>
        <w:t>{text}</w:t>
      </w:r>
      <w:r w:rsidR="007373DA" w:rsidRPr="001069AD">
        <w:rPr>
          <w:i/>
          <w:sz w:val="18"/>
          <w:szCs w:val="18"/>
          <w:highlight w:val="lightGray"/>
        </w:rPr>
        <w:t>:</w:t>
      </w:r>
      <w:r w:rsidRPr="001069AD">
        <w:rPr>
          <w:i/>
          <w:sz w:val="18"/>
          <w:szCs w:val="18"/>
          <w:highlight w:val="lightGray"/>
        </w:rPr>
        <w:t xml:space="preserve"> Information to be filled in.</w:t>
      </w:r>
      <w:r w:rsidR="0075715C" w:rsidRPr="001069AD">
        <w:rPr>
          <w:i/>
          <w:sz w:val="18"/>
          <w:szCs w:val="18"/>
          <w:highlight w:val="lightGray"/>
        </w:rPr>
        <w:t xml:space="preserve"> To ensure consistency throughout the document font “Arial”, size 11 should be used. </w:t>
      </w:r>
    </w:p>
    <w:p w:rsidR="00BA3302" w:rsidRPr="001069AD" w:rsidRDefault="00E27806" w:rsidP="009E1E88">
      <w:pPr>
        <w:jc w:val="left"/>
        <w:rPr>
          <w:rStyle w:val="displayonly"/>
          <w:rFonts w:cs="Arial"/>
          <w:sz w:val="28"/>
          <w:szCs w:val="28"/>
        </w:rPr>
      </w:pPr>
      <w:r w:rsidRPr="001069AD">
        <w:rPr>
          <w:i/>
          <w:sz w:val="18"/>
          <w:szCs w:val="18"/>
          <w:highlight w:val="lightGray"/>
        </w:rPr>
        <w:t>&lt;text&gt;: Text to be selected or deleted as appropriate.]</w:t>
      </w:r>
      <w:r w:rsidRPr="001069AD">
        <w:rPr>
          <w:rStyle w:val="displayonly"/>
          <w:rFonts w:cs="Arial"/>
          <w:sz w:val="28"/>
          <w:szCs w:val="28"/>
        </w:rPr>
        <w:br w:type="page"/>
      </w:r>
    </w:p>
    <w:p w:rsidR="00FE1CF8" w:rsidRPr="001069AD" w:rsidRDefault="00FE1CF8" w:rsidP="00FE1CF8">
      <w:pPr>
        <w:tabs>
          <w:tab w:val="left" w:pos="2552"/>
          <w:tab w:val="left" w:pos="3828"/>
          <w:tab w:val="left" w:pos="5103"/>
          <w:tab w:val="left" w:pos="6379"/>
          <w:tab w:val="left" w:pos="7655"/>
          <w:tab w:val="left" w:pos="9072"/>
        </w:tabs>
      </w:pPr>
    </w:p>
    <w:p w:rsidR="007545AD" w:rsidRPr="001069AD" w:rsidRDefault="00E27806">
      <w:pPr>
        <w:pStyle w:val="TOC1"/>
        <w:tabs>
          <w:tab w:val="right" w:leader="dot" w:pos="9458"/>
        </w:tabs>
      </w:pPr>
      <w:bookmarkStart w:id="2" w:name="_Toc162182593"/>
      <w:bookmarkStart w:id="3" w:name="_Toc203453080"/>
      <w:r w:rsidRPr="001069AD">
        <w:rPr>
          <w:color w:val="0000FF"/>
          <w:sz w:val="30"/>
          <w:szCs w:val="30"/>
        </w:rPr>
        <w:t xml:space="preserve">TABLE OF CONTENTS </w:t>
      </w:r>
      <w:bookmarkEnd w:id="2"/>
      <w:bookmarkEnd w:id="3"/>
    </w:p>
    <w:p w:rsidR="007545AD" w:rsidRPr="001069AD" w:rsidRDefault="007545AD">
      <w:pPr>
        <w:pStyle w:val="TOC1"/>
        <w:tabs>
          <w:tab w:val="right" w:leader="dot" w:pos="9458"/>
        </w:tabs>
      </w:pPr>
    </w:p>
    <w:p w:rsidR="00956F3D" w:rsidRDefault="00E27806">
      <w:pPr>
        <w:pStyle w:val="TOC1"/>
        <w:tabs>
          <w:tab w:val="left" w:pos="1073"/>
          <w:tab w:val="right" w:leader="dot" w:pos="9458"/>
        </w:tabs>
        <w:rPr>
          <w:rFonts w:asciiTheme="minorHAnsi" w:eastAsiaTheme="minorEastAsia" w:hAnsiTheme="minorHAnsi" w:cstheme="minorBidi"/>
          <w:b w:val="0"/>
          <w:noProof/>
          <w:sz w:val="22"/>
          <w:lang w:val="de-DE" w:eastAsia="de-DE"/>
        </w:rPr>
      </w:pPr>
      <w:r w:rsidRPr="001069AD">
        <w:fldChar w:fldCharType="begin"/>
      </w:r>
      <w:r w:rsidR="00CE75B6" w:rsidRPr="001069AD">
        <w:instrText xml:space="preserve"> TOC \o "1-3" \h \z \u </w:instrText>
      </w:r>
      <w:r w:rsidRPr="001069AD">
        <w:fldChar w:fldCharType="separate"/>
      </w:r>
      <w:hyperlink w:anchor="_Toc94683349" w:history="1">
        <w:r w:rsidRPr="00C318C9">
          <w:rPr>
            <w:rStyle w:val="Hyperlink"/>
            <w:noProof/>
          </w:rPr>
          <w:t>I.</w:t>
        </w:r>
        <w:r>
          <w:rPr>
            <w:rFonts w:asciiTheme="minorHAnsi" w:eastAsiaTheme="minorEastAsia" w:hAnsiTheme="minorHAnsi" w:cstheme="minorBidi"/>
            <w:b w:val="0"/>
            <w:noProof/>
            <w:sz w:val="22"/>
            <w:lang w:val="de-DE" w:eastAsia="de-DE"/>
          </w:rPr>
          <w:tab/>
        </w:r>
        <w:r w:rsidRPr="00C318C9">
          <w:rPr>
            <w:rStyle w:val="Hyperlink"/>
            <w:noProof/>
          </w:rPr>
          <w:t>SUMMARY OF THE DOSSIER</w:t>
        </w:r>
        <w:r>
          <w:rPr>
            <w:noProof/>
            <w:webHidden/>
          </w:rPr>
          <w:tab/>
        </w:r>
        <w:r>
          <w:rPr>
            <w:noProof/>
            <w:webHidden/>
          </w:rPr>
          <w:fldChar w:fldCharType="begin"/>
        </w:r>
        <w:r>
          <w:rPr>
            <w:noProof/>
            <w:webHidden/>
          </w:rPr>
          <w:instrText xml:space="preserve"> PAGEREF _Toc94683349 \h </w:instrText>
        </w:r>
        <w:r>
          <w:rPr>
            <w:noProof/>
            <w:webHidden/>
          </w:rPr>
        </w:r>
        <w:r>
          <w:rPr>
            <w:noProof/>
            <w:webHidden/>
          </w:rPr>
          <w:fldChar w:fldCharType="separate"/>
        </w:r>
        <w:r>
          <w:rPr>
            <w:noProof/>
            <w:webHidden/>
          </w:rPr>
          <w:t>3</w:t>
        </w:r>
        <w:r>
          <w:rPr>
            <w:noProof/>
            <w:webHidden/>
          </w:rPr>
          <w:fldChar w:fldCharType="end"/>
        </w:r>
      </w:hyperlink>
    </w:p>
    <w:p w:rsidR="00956F3D" w:rsidRDefault="00C01C83">
      <w:pPr>
        <w:pStyle w:val="TOC2"/>
        <w:tabs>
          <w:tab w:val="left" w:pos="1073"/>
          <w:tab w:val="right" w:leader="dot" w:pos="9458"/>
        </w:tabs>
        <w:rPr>
          <w:rFonts w:asciiTheme="minorHAnsi" w:eastAsiaTheme="minorEastAsia" w:hAnsiTheme="minorHAnsi" w:cstheme="minorBidi"/>
          <w:noProof/>
          <w:lang w:val="de-DE" w:eastAsia="de-DE"/>
        </w:rPr>
      </w:pPr>
      <w:hyperlink w:anchor="_Toc94683350" w:history="1">
        <w:r w:rsidR="00E27806" w:rsidRPr="00C318C9">
          <w:rPr>
            <w:rStyle w:val="Hyperlink"/>
            <w:noProof/>
          </w:rPr>
          <w:t>I.I.</w:t>
        </w:r>
        <w:r w:rsidR="00E27806">
          <w:rPr>
            <w:rFonts w:asciiTheme="minorHAnsi" w:eastAsiaTheme="minorEastAsia" w:hAnsiTheme="minorHAnsi" w:cstheme="minorBidi"/>
            <w:noProof/>
            <w:lang w:val="de-DE" w:eastAsia="de-DE"/>
          </w:rPr>
          <w:tab/>
        </w:r>
        <w:r w:rsidR="00E27806" w:rsidRPr="00C318C9">
          <w:rPr>
            <w:rStyle w:val="Hyperlink"/>
            <w:noProof/>
          </w:rPr>
          <w:t>ADMINISTRATIVE INFORMATION</w:t>
        </w:r>
        <w:r w:rsidR="00E27806">
          <w:rPr>
            <w:noProof/>
            <w:webHidden/>
          </w:rPr>
          <w:tab/>
        </w:r>
        <w:r w:rsidR="00E27806">
          <w:rPr>
            <w:noProof/>
            <w:webHidden/>
          </w:rPr>
          <w:fldChar w:fldCharType="begin"/>
        </w:r>
        <w:r w:rsidR="00E27806">
          <w:rPr>
            <w:noProof/>
            <w:webHidden/>
          </w:rPr>
          <w:instrText xml:space="preserve"> PAGEREF _Toc94683350 \h </w:instrText>
        </w:r>
        <w:r w:rsidR="00E27806">
          <w:rPr>
            <w:noProof/>
            <w:webHidden/>
          </w:rPr>
        </w:r>
        <w:r w:rsidR="00E27806">
          <w:rPr>
            <w:noProof/>
            <w:webHidden/>
          </w:rPr>
          <w:fldChar w:fldCharType="separate"/>
        </w:r>
        <w:r w:rsidR="00E27806">
          <w:rPr>
            <w:noProof/>
            <w:webHidden/>
          </w:rPr>
          <w:t>3</w:t>
        </w:r>
        <w:r w:rsidR="00E27806">
          <w:rPr>
            <w:noProof/>
            <w:webHidden/>
          </w:rPr>
          <w:fldChar w:fldCharType="end"/>
        </w:r>
      </w:hyperlink>
    </w:p>
    <w:p w:rsidR="00956F3D" w:rsidRDefault="00C01C83" w:rsidP="00956F3D">
      <w:pPr>
        <w:pStyle w:val="TOC2"/>
        <w:tabs>
          <w:tab w:val="left" w:pos="1073"/>
          <w:tab w:val="right" w:leader="dot" w:pos="9458"/>
        </w:tabs>
        <w:ind w:left="1134" w:hanging="1134"/>
        <w:rPr>
          <w:rFonts w:asciiTheme="minorHAnsi" w:eastAsiaTheme="minorEastAsia" w:hAnsiTheme="minorHAnsi" w:cstheme="minorBidi"/>
          <w:noProof/>
          <w:lang w:val="de-DE" w:eastAsia="de-DE"/>
        </w:rPr>
      </w:pPr>
      <w:hyperlink w:anchor="_Toc94683351" w:history="1">
        <w:r w:rsidR="00E27806" w:rsidRPr="00C318C9">
          <w:rPr>
            <w:rStyle w:val="Hyperlink"/>
            <w:noProof/>
          </w:rPr>
          <w:t>I.II</w:t>
        </w:r>
        <w:r w:rsidR="00E27806">
          <w:rPr>
            <w:rFonts w:asciiTheme="minorHAnsi" w:eastAsiaTheme="minorEastAsia" w:hAnsiTheme="minorHAnsi" w:cstheme="minorBidi"/>
            <w:noProof/>
            <w:lang w:val="de-DE" w:eastAsia="de-DE"/>
          </w:rPr>
          <w:tab/>
        </w:r>
        <w:r w:rsidR="00E27806" w:rsidRPr="00C318C9">
          <w:rPr>
            <w:rStyle w:val="Hyperlink"/>
            <w:noProof/>
          </w:rPr>
          <w:t>OVERALL CONCLUSIONS ON THE VETERINARY MEDICINAL PRODUCT AT &lt;DAY 70&gt; &lt;DAY 120&gt;</w:t>
        </w:r>
        <w:r w:rsidR="00E27806">
          <w:rPr>
            <w:noProof/>
            <w:webHidden/>
          </w:rPr>
          <w:tab/>
        </w:r>
        <w:r w:rsidR="00E27806">
          <w:rPr>
            <w:noProof/>
            <w:webHidden/>
          </w:rPr>
          <w:fldChar w:fldCharType="begin"/>
        </w:r>
        <w:r w:rsidR="00E27806">
          <w:rPr>
            <w:noProof/>
            <w:webHidden/>
          </w:rPr>
          <w:instrText xml:space="preserve"> PAGEREF _Toc94683351 \h </w:instrText>
        </w:r>
        <w:r w:rsidR="00E27806">
          <w:rPr>
            <w:noProof/>
            <w:webHidden/>
          </w:rPr>
        </w:r>
        <w:r w:rsidR="00E27806">
          <w:rPr>
            <w:noProof/>
            <w:webHidden/>
          </w:rPr>
          <w:fldChar w:fldCharType="separate"/>
        </w:r>
        <w:r w:rsidR="00E27806">
          <w:rPr>
            <w:noProof/>
            <w:webHidden/>
          </w:rPr>
          <w:t>3</w:t>
        </w:r>
        <w:r w:rsidR="00E27806">
          <w:rPr>
            <w:noProof/>
            <w:webHidden/>
          </w:rPr>
          <w:fldChar w:fldCharType="end"/>
        </w:r>
      </w:hyperlink>
    </w:p>
    <w:p w:rsidR="00956F3D" w:rsidRDefault="00C01C83">
      <w:pPr>
        <w:pStyle w:val="TOC1"/>
        <w:tabs>
          <w:tab w:val="left" w:pos="1073"/>
          <w:tab w:val="right" w:leader="dot" w:pos="9458"/>
        </w:tabs>
        <w:rPr>
          <w:rFonts w:asciiTheme="minorHAnsi" w:eastAsiaTheme="minorEastAsia" w:hAnsiTheme="minorHAnsi" w:cstheme="minorBidi"/>
          <w:b w:val="0"/>
          <w:noProof/>
          <w:sz w:val="22"/>
          <w:lang w:val="de-DE" w:eastAsia="de-DE"/>
        </w:rPr>
      </w:pPr>
      <w:hyperlink w:anchor="_Toc94683352" w:history="1">
        <w:r w:rsidR="00E27806" w:rsidRPr="00C318C9">
          <w:rPr>
            <w:rStyle w:val="Hyperlink"/>
            <w:noProof/>
          </w:rPr>
          <w:t>II.</w:t>
        </w:r>
        <w:r w:rsidR="00E27806">
          <w:rPr>
            <w:rFonts w:asciiTheme="minorHAnsi" w:eastAsiaTheme="minorEastAsia" w:hAnsiTheme="minorHAnsi" w:cstheme="minorBidi"/>
            <w:b w:val="0"/>
            <w:noProof/>
            <w:sz w:val="22"/>
            <w:lang w:val="de-DE" w:eastAsia="de-DE"/>
          </w:rPr>
          <w:tab/>
        </w:r>
        <w:r w:rsidR="00E27806" w:rsidRPr="00C318C9">
          <w:rPr>
            <w:rStyle w:val="Hyperlink"/>
            <w:noProof/>
          </w:rPr>
          <w:t xml:space="preserve">LIST OF QUESTIONS (DCP </w:t>
        </w:r>
        <w:r w:rsidR="00E27806" w:rsidRPr="00C318C9">
          <w:rPr>
            <w:rStyle w:val="Hyperlink"/>
            <w:rFonts w:ascii="Arial Fett" w:hAnsi="Arial Fett"/>
            <w:noProof/>
          </w:rPr>
          <w:t>Phase</w:t>
        </w:r>
        <w:r w:rsidR="00E27806" w:rsidRPr="00C318C9">
          <w:rPr>
            <w:rStyle w:val="Hyperlink"/>
            <w:noProof/>
          </w:rPr>
          <w:t xml:space="preserve"> I)</w:t>
        </w:r>
        <w:r w:rsidR="00E27806">
          <w:rPr>
            <w:noProof/>
            <w:webHidden/>
          </w:rPr>
          <w:tab/>
        </w:r>
        <w:r w:rsidR="00E27806">
          <w:rPr>
            <w:noProof/>
            <w:webHidden/>
          </w:rPr>
          <w:fldChar w:fldCharType="begin"/>
        </w:r>
        <w:r w:rsidR="00E27806">
          <w:rPr>
            <w:noProof/>
            <w:webHidden/>
          </w:rPr>
          <w:instrText xml:space="preserve"> PAGEREF _Toc94683352 \h </w:instrText>
        </w:r>
        <w:r w:rsidR="00E27806">
          <w:rPr>
            <w:noProof/>
            <w:webHidden/>
          </w:rPr>
        </w:r>
        <w:r w:rsidR="00E27806">
          <w:rPr>
            <w:noProof/>
            <w:webHidden/>
          </w:rPr>
          <w:fldChar w:fldCharType="separate"/>
        </w:r>
        <w:r w:rsidR="00E27806">
          <w:rPr>
            <w:noProof/>
            <w:webHidden/>
          </w:rPr>
          <w:t>5</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53" w:history="1">
        <w:r w:rsidR="00E27806" w:rsidRPr="00C318C9">
          <w:rPr>
            <w:rStyle w:val="Hyperlink"/>
            <w:noProof/>
          </w:rPr>
          <w:t>CONCERNS</w:t>
        </w:r>
        <w:r w:rsidR="00E27806">
          <w:rPr>
            <w:noProof/>
            <w:webHidden/>
          </w:rPr>
          <w:tab/>
        </w:r>
        <w:r w:rsidR="00E27806">
          <w:rPr>
            <w:noProof/>
            <w:webHidden/>
          </w:rPr>
          <w:fldChar w:fldCharType="begin"/>
        </w:r>
        <w:r w:rsidR="00E27806">
          <w:rPr>
            <w:noProof/>
            <w:webHidden/>
          </w:rPr>
          <w:instrText xml:space="preserve"> PAGEREF _Toc94683353 \h </w:instrText>
        </w:r>
        <w:r w:rsidR="00E27806">
          <w:rPr>
            <w:noProof/>
            <w:webHidden/>
          </w:rPr>
        </w:r>
        <w:r w:rsidR="00E27806">
          <w:rPr>
            <w:noProof/>
            <w:webHidden/>
          </w:rPr>
          <w:fldChar w:fldCharType="separate"/>
        </w:r>
        <w:r w:rsidR="00E27806">
          <w:rPr>
            <w:noProof/>
            <w:webHidden/>
          </w:rPr>
          <w:t>5</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54" w:history="1">
        <w:r w:rsidR="00E27806" w:rsidRPr="00C318C9">
          <w:rPr>
            <w:rStyle w:val="Hyperlink"/>
            <w:noProof/>
          </w:rPr>
          <w:t>CONCERNS ON PART 1</w:t>
        </w:r>
        <w:r w:rsidR="00E27806">
          <w:rPr>
            <w:noProof/>
            <w:webHidden/>
          </w:rPr>
          <w:tab/>
        </w:r>
        <w:r w:rsidR="00E27806">
          <w:rPr>
            <w:noProof/>
            <w:webHidden/>
          </w:rPr>
          <w:fldChar w:fldCharType="begin"/>
        </w:r>
        <w:r w:rsidR="00E27806">
          <w:rPr>
            <w:noProof/>
            <w:webHidden/>
          </w:rPr>
          <w:instrText xml:space="preserve"> PAGEREF _Toc94683354 \h </w:instrText>
        </w:r>
        <w:r w:rsidR="00E27806">
          <w:rPr>
            <w:noProof/>
            <w:webHidden/>
          </w:rPr>
        </w:r>
        <w:r w:rsidR="00E27806">
          <w:rPr>
            <w:noProof/>
            <w:webHidden/>
          </w:rPr>
          <w:fldChar w:fldCharType="separate"/>
        </w:r>
        <w:r w:rsidR="00E27806">
          <w:rPr>
            <w:noProof/>
            <w:webHidden/>
          </w:rPr>
          <w:t>5</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55" w:history="1">
        <w:r w:rsidR="00E27806" w:rsidRPr="00C318C9">
          <w:rPr>
            <w:rStyle w:val="Hyperlink"/>
            <w:noProof/>
          </w:rPr>
          <w:t>1.A</w:t>
        </w:r>
        <w:r w:rsidR="00E27806">
          <w:rPr>
            <w:rFonts w:asciiTheme="minorHAnsi" w:eastAsiaTheme="minorEastAsia" w:hAnsiTheme="minorHAnsi" w:cstheme="minorBidi"/>
            <w:noProof/>
            <w:szCs w:val="22"/>
            <w:lang w:val="de-DE" w:eastAsia="de-DE"/>
          </w:rPr>
          <w:tab/>
        </w:r>
        <w:r w:rsidR="00E27806" w:rsidRPr="00C318C9">
          <w:rPr>
            <w:rStyle w:val="Hyperlink"/>
            <w:noProof/>
          </w:rPr>
          <w:t>ADMINISTRATIVE INFORMATION</w:t>
        </w:r>
        <w:r w:rsidR="00E27806">
          <w:rPr>
            <w:noProof/>
            <w:webHidden/>
          </w:rPr>
          <w:tab/>
        </w:r>
        <w:r w:rsidR="00E27806">
          <w:rPr>
            <w:noProof/>
            <w:webHidden/>
          </w:rPr>
          <w:fldChar w:fldCharType="begin"/>
        </w:r>
        <w:r w:rsidR="00E27806">
          <w:rPr>
            <w:noProof/>
            <w:webHidden/>
          </w:rPr>
          <w:instrText xml:space="preserve"> PAGEREF _Toc94683355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56" w:history="1">
        <w:r w:rsidR="00E27806" w:rsidRPr="00C318C9">
          <w:rPr>
            <w:rStyle w:val="Hyperlink"/>
            <w:noProof/>
          </w:rPr>
          <w:t>1.C</w:t>
        </w:r>
        <w:r w:rsidR="00E27806">
          <w:rPr>
            <w:rFonts w:asciiTheme="minorHAnsi" w:eastAsiaTheme="minorEastAsia" w:hAnsiTheme="minorHAnsi" w:cstheme="minorBidi"/>
            <w:noProof/>
            <w:szCs w:val="22"/>
            <w:lang w:val="de-DE" w:eastAsia="de-DE"/>
          </w:rPr>
          <w:tab/>
        </w:r>
        <w:r w:rsidR="00E27806" w:rsidRPr="00C318C9">
          <w:rPr>
            <w:rStyle w:val="Hyperlink"/>
            <w:noProof/>
          </w:rPr>
          <w:t>CRITICAL EXPERT REPORTS</w:t>
        </w:r>
        <w:r w:rsidR="00E27806">
          <w:rPr>
            <w:noProof/>
            <w:webHidden/>
          </w:rPr>
          <w:tab/>
        </w:r>
        <w:r w:rsidR="00E27806">
          <w:rPr>
            <w:noProof/>
            <w:webHidden/>
          </w:rPr>
          <w:fldChar w:fldCharType="begin"/>
        </w:r>
        <w:r w:rsidR="00E27806">
          <w:rPr>
            <w:noProof/>
            <w:webHidden/>
          </w:rPr>
          <w:instrText xml:space="preserve"> PAGEREF _Toc94683356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57" w:history="1">
        <w:r w:rsidR="00E27806" w:rsidRPr="00C318C9">
          <w:rPr>
            <w:rStyle w:val="Hyperlink"/>
            <w:noProof/>
          </w:rPr>
          <w:t>CONCERNS ON PART 2</w:t>
        </w:r>
        <w:r w:rsidR="00E27806">
          <w:rPr>
            <w:noProof/>
            <w:webHidden/>
          </w:rPr>
          <w:tab/>
        </w:r>
        <w:r w:rsidR="00E27806">
          <w:rPr>
            <w:noProof/>
            <w:webHidden/>
          </w:rPr>
          <w:fldChar w:fldCharType="begin"/>
        </w:r>
        <w:r w:rsidR="00E27806">
          <w:rPr>
            <w:noProof/>
            <w:webHidden/>
          </w:rPr>
          <w:instrText xml:space="preserve"> PAGEREF _Toc94683357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58" w:history="1">
        <w:r w:rsidR="00E27806" w:rsidRPr="00C318C9">
          <w:rPr>
            <w:rStyle w:val="Hyperlink"/>
            <w:noProof/>
          </w:rPr>
          <w:t>2.A.</w:t>
        </w:r>
        <w:r w:rsidR="00E27806">
          <w:rPr>
            <w:rFonts w:asciiTheme="minorHAnsi" w:eastAsiaTheme="minorEastAsia" w:hAnsiTheme="minorHAnsi" w:cstheme="minorBidi"/>
            <w:noProof/>
            <w:szCs w:val="22"/>
            <w:lang w:val="de-DE" w:eastAsia="de-DE"/>
          </w:rPr>
          <w:tab/>
        </w:r>
        <w:r w:rsidR="00E27806" w:rsidRPr="00C318C9">
          <w:rPr>
            <w:rStyle w:val="Hyperlink"/>
            <w:noProof/>
          </w:rPr>
          <w:t>PRODUCT DESCRIPTION</w:t>
        </w:r>
        <w:r w:rsidR="00E27806">
          <w:rPr>
            <w:noProof/>
            <w:webHidden/>
          </w:rPr>
          <w:tab/>
        </w:r>
        <w:r w:rsidR="00E27806">
          <w:rPr>
            <w:noProof/>
            <w:webHidden/>
          </w:rPr>
          <w:fldChar w:fldCharType="begin"/>
        </w:r>
        <w:r w:rsidR="00E27806">
          <w:rPr>
            <w:noProof/>
            <w:webHidden/>
          </w:rPr>
          <w:instrText xml:space="preserve"> PAGEREF _Toc94683358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59" w:history="1">
        <w:r w:rsidR="00E27806" w:rsidRPr="00C318C9">
          <w:rPr>
            <w:rStyle w:val="Hyperlink"/>
            <w:noProof/>
          </w:rPr>
          <w:t>2.B.</w:t>
        </w:r>
        <w:r w:rsidR="00E27806">
          <w:rPr>
            <w:rFonts w:asciiTheme="minorHAnsi" w:eastAsiaTheme="minorEastAsia" w:hAnsiTheme="minorHAnsi" w:cstheme="minorBidi"/>
            <w:noProof/>
            <w:szCs w:val="22"/>
            <w:lang w:val="de-DE" w:eastAsia="de-DE"/>
          </w:rPr>
          <w:tab/>
        </w:r>
        <w:r w:rsidR="00E27806" w:rsidRPr="00C318C9">
          <w:rPr>
            <w:rStyle w:val="Hyperlink"/>
            <w:noProof/>
          </w:rPr>
          <w:t>DESCRIPTION OF THE MANUFACTURING METHOD</w:t>
        </w:r>
        <w:r w:rsidR="00E27806">
          <w:rPr>
            <w:noProof/>
            <w:webHidden/>
          </w:rPr>
          <w:tab/>
        </w:r>
        <w:r w:rsidR="00E27806">
          <w:rPr>
            <w:noProof/>
            <w:webHidden/>
          </w:rPr>
          <w:fldChar w:fldCharType="begin"/>
        </w:r>
        <w:r w:rsidR="00E27806">
          <w:rPr>
            <w:noProof/>
            <w:webHidden/>
          </w:rPr>
          <w:instrText xml:space="preserve"> PAGEREF _Toc94683359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0" w:history="1">
        <w:r w:rsidR="00E27806" w:rsidRPr="00C318C9">
          <w:rPr>
            <w:rStyle w:val="Hyperlink"/>
            <w:noProof/>
          </w:rPr>
          <w:t>2.C.</w:t>
        </w:r>
        <w:r w:rsidR="00E27806">
          <w:rPr>
            <w:rFonts w:asciiTheme="minorHAnsi" w:eastAsiaTheme="minorEastAsia" w:hAnsiTheme="minorHAnsi" w:cstheme="minorBidi"/>
            <w:noProof/>
            <w:szCs w:val="22"/>
            <w:lang w:val="de-DE" w:eastAsia="de-DE"/>
          </w:rPr>
          <w:tab/>
        </w:r>
        <w:r w:rsidR="00E27806" w:rsidRPr="00C318C9">
          <w:rPr>
            <w:rStyle w:val="Hyperlink"/>
            <w:noProof/>
          </w:rPr>
          <w:t>PRODUCTION AND CONTROL OF STARTING MATERIALS</w:t>
        </w:r>
        <w:r w:rsidR="00E27806">
          <w:rPr>
            <w:noProof/>
            <w:webHidden/>
          </w:rPr>
          <w:tab/>
        </w:r>
        <w:r w:rsidR="00E27806">
          <w:rPr>
            <w:noProof/>
            <w:webHidden/>
          </w:rPr>
          <w:fldChar w:fldCharType="begin"/>
        </w:r>
        <w:r w:rsidR="00E27806">
          <w:rPr>
            <w:noProof/>
            <w:webHidden/>
          </w:rPr>
          <w:instrText xml:space="preserve"> PAGEREF _Toc94683360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1" w:history="1">
        <w:r w:rsidR="00E27806" w:rsidRPr="00C318C9">
          <w:rPr>
            <w:rStyle w:val="Hyperlink"/>
            <w:noProof/>
          </w:rPr>
          <w:t>2.D.</w:t>
        </w:r>
        <w:r w:rsidR="00E27806">
          <w:rPr>
            <w:rFonts w:asciiTheme="minorHAnsi" w:eastAsiaTheme="minorEastAsia" w:hAnsiTheme="minorHAnsi" w:cstheme="minorBidi"/>
            <w:noProof/>
            <w:szCs w:val="22"/>
            <w:lang w:val="de-DE" w:eastAsia="de-DE"/>
          </w:rPr>
          <w:tab/>
        </w:r>
        <w:r w:rsidR="00E27806" w:rsidRPr="00C318C9">
          <w:rPr>
            <w:rStyle w:val="Hyperlink"/>
            <w:noProof/>
          </w:rPr>
          <w:t>CONTROL TESTS DURING THE MANUFACTURING PROCESS</w:t>
        </w:r>
        <w:r w:rsidR="00E27806">
          <w:rPr>
            <w:noProof/>
            <w:webHidden/>
          </w:rPr>
          <w:tab/>
        </w:r>
        <w:r w:rsidR="00E27806">
          <w:rPr>
            <w:noProof/>
            <w:webHidden/>
          </w:rPr>
          <w:fldChar w:fldCharType="begin"/>
        </w:r>
        <w:r w:rsidR="00E27806">
          <w:rPr>
            <w:noProof/>
            <w:webHidden/>
          </w:rPr>
          <w:instrText xml:space="preserve"> PAGEREF _Toc94683361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2" w:history="1">
        <w:r w:rsidR="00E27806" w:rsidRPr="00C318C9">
          <w:rPr>
            <w:rStyle w:val="Hyperlink"/>
            <w:noProof/>
          </w:rPr>
          <w:t>2.E.</w:t>
        </w:r>
        <w:r w:rsidR="00E27806">
          <w:rPr>
            <w:rFonts w:asciiTheme="minorHAnsi" w:eastAsiaTheme="minorEastAsia" w:hAnsiTheme="minorHAnsi" w:cstheme="minorBidi"/>
            <w:noProof/>
            <w:szCs w:val="22"/>
            <w:lang w:val="de-DE" w:eastAsia="de-DE"/>
          </w:rPr>
          <w:tab/>
        </w:r>
        <w:r w:rsidR="00E27806" w:rsidRPr="00C318C9">
          <w:rPr>
            <w:rStyle w:val="Hyperlink"/>
            <w:noProof/>
          </w:rPr>
          <w:t>CONTROL TESTS ON THE FINISHED PRODUCT</w:t>
        </w:r>
        <w:r w:rsidR="00E27806">
          <w:rPr>
            <w:noProof/>
            <w:webHidden/>
          </w:rPr>
          <w:tab/>
        </w:r>
        <w:r w:rsidR="00E27806">
          <w:rPr>
            <w:noProof/>
            <w:webHidden/>
          </w:rPr>
          <w:fldChar w:fldCharType="begin"/>
        </w:r>
        <w:r w:rsidR="00E27806">
          <w:rPr>
            <w:noProof/>
            <w:webHidden/>
          </w:rPr>
          <w:instrText xml:space="preserve"> PAGEREF _Toc94683362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3" w:history="1">
        <w:r w:rsidR="00E27806" w:rsidRPr="00C318C9">
          <w:rPr>
            <w:rStyle w:val="Hyperlink"/>
            <w:noProof/>
          </w:rPr>
          <w:t>2.F.</w:t>
        </w:r>
        <w:r w:rsidR="00E27806">
          <w:rPr>
            <w:rFonts w:asciiTheme="minorHAnsi" w:eastAsiaTheme="minorEastAsia" w:hAnsiTheme="minorHAnsi" w:cstheme="minorBidi"/>
            <w:noProof/>
            <w:szCs w:val="22"/>
            <w:lang w:val="de-DE" w:eastAsia="de-DE"/>
          </w:rPr>
          <w:tab/>
        </w:r>
        <w:r w:rsidR="00E27806" w:rsidRPr="00C318C9">
          <w:rPr>
            <w:rStyle w:val="Hyperlink"/>
            <w:noProof/>
          </w:rPr>
          <w:t>BATCH-TO-BATCH CONSISTENCY</w:t>
        </w:r>
        <w:r w:rsidR="00E27806">
          <w:rPr>
            <w:noProof/>
            <w:webHidden/>
          </w:rPr>
          <w:tab/>
        </w:r>
        <w:r w:rsidR="00E27806">
          <w:rPr>
            <w:noProof/>
            <w:webHidden/>
          </w:rPr>
          <w:fldChar w:fldCharType="begin"/>
        </w:r>
        <w:r w:rsidR="00E27806">
          <w:rPr>
            <w:noProof/>
            <w:webHidden/>
          </w:rPr>
          <w:instrText xml:space="preserve"> PAGEREF _Toc94683363 \h </w:instrText>
        </w:r>
        <w:r w:rsidR="00E27806">
          <w:rPr>
            <w:noProof/>
            <w:webHidden/>
          </w:rPr>
        </w:r>
        <w:r w:rsidR="00E27806">
          <w:rPr>
            <w:noProof/>
            <w:webHidden/>
          </w:rPr>
          <w:fldChar w:fldCharType="separate"/>
        </w:r>
        <w:r w:rsidR="00E27806">
          <w:rPr>
            <w:noProof/>
            <w:webHidden/>
          </w:rPr>
          <w:t>6</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4" w:history="1">
        <w:r w:rsidR="00E27806" w:rsidRPr="00C318C9">
          <w:rPr>
            <w:rStyle w:val="Hyperlink"/>
            <w:noProof/>
          </w:rPr>
          <w:t>2.G.</w:t>
        </w:r>
        <w:r w:rsidR="00E27806">
          <w:rPr>
            <w:rFonts w:asciiTheme="minorHAnsi" w:eastAsiaTheme="minorEastAsia" w:hAnsiTheme="minorHAnsi" w:cstheme="minorBidi"/>
            <w:noProof/>
            <w:szCs w:val="22"/>
            <w:lang w:val="de-DE" w:eastAsia="de-DE"/>
          </w:rPr>
          <w:tab/>
        </w:r>
        <w:r w:rsidR="00E27806" w:rsidRPr="00C318C9">
          <w:rPr>
            <w:rStyle w:val="Hyperlink"/>
            <w:noProof/>
          </w:rPr>
          <w:t>STABILITY TESTS</w:t>
        </w:r>
        <w:r w:rsidR="00E27806">
          <w:rPr>
            <w:noProof/>
            <w:webHidden/>
          </w:rPr>
          <w:tab/>
        </w:r>
        <w:r w:rsidR="00E27806">
          <w:rPr>
            <w:noProof/>
            <w:webHidden/>
          </w:rPr>
          <w:fldChar w:fldCharType="begin"/>
        </w:r>
        <w:r w:rsidR="00E27806">
          <w:rPr>
            <w:noProof/>
            <w:webHidden/>
          </w:rPr>
          <w:instrText xml:space="preserve"> PAGEREF _Toc94683364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5" w:history="1">
        <w:r w:rsidR="00E27806" w:rsidRPr="00C318C9">
          <w:rPr>
            <w:rStyle w:val="Hyperlink"/>
            <w:noProof/>
          </w:rPr>
          <w:t>2.H.</w:t>
        </w:r>
        <w:r w:rsidR="00E27806">
          <w:rPr>
            <w:rFonts w:asciiTheme="minorHAnsi" w:eastAsiaTheme="minorEastAsia" w:hAnsiTheme="minorHAnsi" w:cstheme="minorBidi"/>
            <w:noProof/>
            <w:szCs w:val="22"/>
            <w:lang w:val="de-DE" w:eastAsia="de-DE"/>
          </w:rPr>
          <w:tab/>
        </w:r>
        <w:r w:rsidR="00E27806" w:rsidRPr="00C318C9">
          <w:rPr>
            <w:rStyle w:val="Hyperlink"/>
            <w:noProof/>
          </w:rPr>
          <w:t>OTHER INFORMATION</w:t>
        </w:r>
        <w:r w:rsidR="00E27806">
          <w:rPr>
            <w:noProof/>
            <w:webHidden/>
          </w:rPr>
          <w:tab/>
        </w:r>
        <w:r w:rsidR="00E27806">
          <w:rPr>
            <w:noProof/>
            <w:webHidden/>
          </w:rPr>
          <w:fldChar w:fldCharType="begin"/>
        </w:r>
        <w:r w:rsidR="00E27806">
          <w:rPr>
            <w:noProof/>
            <w:webHidden/>
          </w:rPr>
          <w:instrText xml:space="preserve"> PAGEREF _Toc94683365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66" w:history="1">
        <w:r w:rsidR="00E27806" w:rsidRPr="00C318C9">
          <w:rPr>
            <w:rStyle w:val="Hyperlink"/>
            <w:noProof/>
          </w:rPr>
          <w:t>CONCERNS ON PART 3</w:t>
        </w:r>
        <w:r w:rsidR="00E27806">
          <w:rPr>
            <w:noProof/>
            <w:webHidden/>
          </w:rPr>
          <w:tab/>
        </w:r>
        <w:r w:rsidR="00E27806">
          <w:rPr>
            <w:noProof/>
            <w:webHidden/>
          </w:rPr>
          <w:fldChar w:fldCharType="begin"/>
        </w:r>
        <w:r w:rsidR="00E27806">
          <w:rPr>
            <w:noProof/>
            <w:webHidden/>
          </w:rPr>
          <w:instrText xml:space="preserve"> PAGEREF _Toc94683366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7" w:history="1">
        <w:r w:rsidR="00E27806" w:rsidRPr="00C318C9">
          <w:rPr>
            <w:rStyle w:val="Hyperlink"/>
            <w:noProof/>
          </w:rPr>
          <w:t>3.A</w:t>
        </w:r>
        <w:r w:rsidR="00E27806">
          <w:rPr>
            <w:rFonts w:asciiTheme="minorHAnsi" w:eastAsiaTheme="minorEastAsia" w:hAnsiTheme="minorHAnsi" w:cstheme="minorBidi"/>
            <w:noProof/>
            <w:szCs w:val="22"/>
            <w:lang w:val="de-DE" w:eastAsia="de-DE"/>
          </w:rPr>
          <w:tab/>
        </w:r>
        <w:r w:rsidR="00E27806" w:rsidRPr="00C318C9">
          <w:rPr>
            <w:rStyle w:val="Hyperlink"/>
            <w:noProof/>
          </w:rPr>
          <w:t>General Requirements</w:t>
        </w:r>
        <w:r w:rsidR="00E27806">
          <w:rPr>
            <w:noProof/>
            <w:webHidden/>
          </w:rPr>
          <w:tab/>
        </w:r>
        <w:r w:rsidR="00E27806">
          <w:rPr>
            <w:noProof/>
            <w:webHidden/>
          </w:rPr>
          <w:fldChar w:fldCharType="begin"/>
        </w:r>
        <w:r w:rsidR="00E27806">
          <w:rPr>
            <w:noProof/>
            <w:webHidden/>
          </w:rPr>
          <w:instrText xml:space="preserve"> PAGEREF _Toc94683367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8" w:history="1">
        <w:r w:rsidR="00E27806" w:rsidRPr="00C318C9">
          <w:rPr>
            <w:rStyle w:val="Hyperlink"/>
            <w:noProof/>
          </w:rPr>
          <w:t>3.B</w:t>
        </w:r>
        <w:r w:rsidR="00E27806">
          <w:rPr>
            <w:rFonts w:asciiTheme="minorHAnsi" w:eastAsiaTheme="minorEastAsia" w:hAnsiTheme="minorHAnsi" w:cstheme="minorBidi"/>
            <w:noProof/>
            <w:szCs w:val="22"/>
            <w:lang w:val="de-DE" w:eastAsia="de-DE"/>
          </w:rPr>
          <w:tab/>
        </w:r>
        <w:r w:rsidR="00E27806" w:rsidRPr="00C318C9">
          <w:rPr>
            <w:rStyle w:val="Hyperlink"/>
            <w:noProof/>
          </w:rPr>
          <w:t>Pre-Clinical Studies</w:t>
        </w:r>
        <w:r w:rsidR="00E27806">
          <w:rPr>
            <w:noProof/>
            <w:webHidden/>
          </w:rPr>
          <w:tab/>
        </w:r>
        <w:r w:rsidR="00E27806">
          <w:rPr>
            <w:noProof/>
            <w:webHidden/>
          </w:rPr>
          <w:fldChar w:fldCharType="begin"/>
        </w:r>
        <w:r w:rsidR="00E27806">
          <w:rPr>
            <w:noProof/>
            <w:webHidden/>
          </w:rPr>
          <w:instrText xml:space="preserve"> PAGEREF _Toc94683368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69" w:history="1">
        <w:r w:rsidR="00E27806" w:rsidRPr="00C318C9">
          <w:rPr>
            <w:rStyle w:val="Hyperlink"/>
            <w:noProof/>
          </w:rPr>
          <w:t>3.C.</w:t>
        </w:r>
        <w:r w:rsidR="00E27806">
          <w:rPr>
            <w:rFonts w:asciiTheme="minorHAnsi" w:eastAsiaTheme="minorEastAsia" w:hAnsiTheme="minorHAnsi" w:cstheme="minorBidi"/>
            <w:noProof/>
            <w:szCs w:val="22"/>
            <w:lang w:val="de-DE" w:eastAsia="de-DE"/>
          </w:rPr>
          <w:tab/>
        </w:r>
        <w:r w:rsidR="00E27806" w:rsidRPr="00C318C9">
          <w:rPr>
            <w:rStyle w:val="Hyperlink"/>
            <w:noProof/>
          </w:rPr>
          <w:t>Clinical trials</w:t>
        </w:r>
        <w:r w:rsidR="00E27806">
          <w:rPr>
            <w:noProof/>
            <w:webHidden/>
          </w:rPr>
          <w:tab/>
        </w:r>
        <w:r w:rsidR="00E27806">
          <w:rPr>
            <w:noProof/>
            <w:webHidden/>
          </w:rPr>
          <w:fldChar w:fldCharType="begin"/>
        </w:r>
        <w:r w:rsidR="00E27806">
          <w:rPr>
            <w:noProof/>
            <w:webHidden/>
          </w:rPr>
          <w:instrText xml:space="preserve"> PAGEREF _Toc94683369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70" w:history="1">
        <w:r w:rsidR="00E27806" w:rsidRPr="00C318C9">
          <w:rPr>
            <w:rStyle w:val="Hyperlink"/>
            <w:noProof/>
          </w:rPr>
          <w:t>3.D.</w:t>
        </w:r>
        <w:r w:rsidR="00E27806">
          <w:rPr>
            <w:rFonts w:asciiTheme="minorHAnsi" w:eastAsiaTheme="minorEastAsia" w:hAnsiTheme="minorHAnsi" w:cstheme="minorBidi"/>
            <w:noProof/>
            <w:szCs w:val="22"/>
            <w:lang w:val="de-DE" w:eastAsia="de-DE"/>
          </w:rPr>
          <w:tab/>
        </w:r>
        <w:r w:rsidR="00E27806" w:rsidRPr="00C318C9">
          <w:rPr>
            <w:rStyle w:val="Hyperlink"/>
            <w:noProof/>
          </w:rPr>
          <w:t>Environmental risk assessment</w:t>
        </w:r>
        <w:r w:rsidR="00E27806">
          <w:rPr>
            <w:noProof/>
            <w:webHidden/>
          </w:rPr>
          <w:tab/>
        </w:r>
        <w:r w:rsidR="00E27806">
          <w:rPr>
            <w:noProof/>
            <w:webHidden/>
          </w:rPr>
          <w:fldChar w:fldCharType="begin"/>
        </w:r>
        <w:r w:rsidR="00E27806">
          <w:rPr>
            <w:noProof/>
            <w:webHidden/>
          </w:rPr>
          <w:instrText xml:space="preserve"> PAGEREF _Toc94683370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rsidP="00956F3D">
      <w:pPr>
        <w:pStyle w:val="TOC3"/>
        <w:tabs>
          <w:tab w:val="left" w:pos="1073"/>
          <w:tab w:val="right" w:leader="dot" w:pos="9458"/>
        </w:tabs>
        <w:ind w:left="1134" w:hanging="1134"/>
        <w:rPr>
          <w:rFonts w:asciiTheme="minorHAnsi" w:eastAsiaTheme="minorEastAsia" w:hAnsiTheme="minorHAnsi" w:cstheme="minorBidi"/>
          <w:noProof/>
          <w:szCs w:val="22"/>
          <w:lang w:val="de-DE" w:eastAsia="de-DE"/>
        </w:rPr>
      </w:pPr>
      <w:hyperlink w:anchor="_Toc94683371" w:history="1">
        <w:r w:rsidR="00E27806" w:rsidRPr="00C318C9">
          <w:rPr>
            <w:rStyle w:val="Hyperlink"/>
            <w:noProof/>
          </w:rPr>
          <w:t>3.E</w:t>
        </w:r>
        <w:r w:rsidR="00E27806">
          <w:rPr>
            <w:rFonts w:asciiTheme="minorHAnsi" w:eastAsiaTheme="minorEastAsia" w:hAnsiTheme="minorHAnsi" w:cstheme="minorBidi"/>
            <w:noProof/>
            <w:szCs w:val="22"/>
            <w:lang w:val="de-DE" w:eastAsia="de-DE"/>
          </w:rPr>
          <w:tab/>
        </w:r>
        <w:r w:rsidR="00E27806" w:rsidRPr="00C318C9">
          <w:rPr>
            <w:rStyle w:val="Hyperlink"/>
            <w:noProof/>
          </w:rPr>
          <w:t>Assessment required for veterinary medicinal products containing or consisting of genetically modified organisms</w:t>
        </w:r>
        <w:r w:rsidR="00E27806">
          <w:rPr>
            <w:noProof/>
            <w:webHidden/>
          </w:rPr>
          <w:tab/>
        </w:r>
        <w:r w:rsidR="00E27806">
          <w:rPr>
            <w:noProof/>
            <w:webHidden/>
          </w:rPr>
          <w:fldChar w:fldCharType="begin"/>
        </w:r>
        <w:r w:rsidR="00E27806">
          <w:rPr>
            <w:noProof/>
            <w:webHidden/>
          </w:rPr>
          <w:instrText xml:space="preserve"> PAGEREF _Toc94683371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72" w:history="1">
        <w:r w:rsidR="00E27806" w:rsidRPr="00C318C9">
          <w:rPr>
            <w:rStyle w:val="Hyperlink"/>
            <w:noProof/>
          </w:rPr>
          <w:t>3.F</w:t>
        </w:r>
        <w:r w:rsidR="00E27806">
          <w:rPr>
            <w:rFonts w:asciiTheme="minorHAnsi" w:eastAsiaTheme="minorEastAsia" w:hAnsiTheme="minorHAnsi" w:cstheme="minorBidi"/>
            <w:noProof/>
            <w:szCs w:val="22"/>
            <w:lang w:val="de-DE" w:eastAsia="de-DE"/>
          </w:rPr>
          <w:tab/>
        </w:r>
        <w:r w:rsidR="00E27806" w:rsidRPr="00C318C9">
          <w:rPr>
            <w:rStyle w:val="Hyperlink"/>
            <w:noProof/>
          </w:rPr>
          <w:t>Residue tests to be included in the pre-clinical studies</w:t>
        </w:r>
        <w:r w:rsidR="00E27806">
          <w:rPr>
            <w:noProof/>
            <w:webHidden/>
          </w:rPr>
          <w:tab/>
        </w:r>
        <w:r w:rsidR="00E27806">
          <w:rPr>
            <w:noProof/>
            <w:webHidden/>
          </w:rPr>
          <w:fldChar w:fldCharType="begin"/>
        </w:r>
        <w:r w:rsidR="00E27806">
          <w:rPr>
            <w:noProof/>
            <w:webHidden/>
          </w:rPr>
          <w:instrText xml:space="preserve"> PAGEREF _Toc94683372 \h </w:instrText>
        </w:r>
        <w:r w:rsidR="00E27806">
          <w:rPr>
            <w:noProof/>
            <w:webHidden/>
          </w:rPr>
        </w:r>
        <w:r w:rsidR="00E27806">
          <w:rPr>
            <w:noProof/>
            <w:webHidden/>
          </w:rPr>
          <w:fldChar w:fldCharType="separate"/>
        </w:r>
        <w:r w:rsidR="00E27806">
          <w:rPr>
            <w:noProof/>
            <w:webHidden/>
          </w:rPr>
          <w:t>7</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73" w:history="1">
        <w:r w:rsidR="00E27806" w:rsidRPr="00C318C9">
          <w:rPr>
            <w:rStyle w:val="Hyperlink"/>
            <w:noProof/>
          </w:rPr>
          <w:t>CONCERNS ON PART 4</w:t>
        </w:r>
        <w:r w:rsidR="00E27806">
          <w:rPr>
            <w:noProof/>
            <w:webHidden/>
          </w:rPr>
          <w:tab/>
        </w:r>
        <w:r w:rsidR="00E27806">
          <w:rPr>
            <w:noProof/>
            <w:webHidden/>
          </w:rPr>
          <w:fldChar w:fldCharType="begin"/>
        </w:r>
        <w:r w:rsidR="00E27806">
          <w:rPr>
            <w:noProof/>
            <w:webHidden/>
          </w:rPr>
          <w:instrText xml:space="preserve"> PAGEREF _Toc94683373 \h </w:instrText>
        </w:r>
        <w:r w:rsidR="00E27806">
          <w:rPr>
            <w:noProof/>
            <w:webHidden/>
          </w:rPr>
        </w:r>
        <w:r w:rsidR="00E27806">
          <w:rPr>
            <w:noProof/>
            <w:webHidden/>
          </w:rPr>
          <w:fldChar w:fldCharType="separate"/>
        </w:r>
        <w:r w:rsidR="00E27806">
          <w:rPr>
            <w:noProof/>
            <w:webHidden/>
          </w:rPr>
          <w:t>8</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74" w:history="1">
        <w:r w:rsidR="00E27806" w:rsidRPr="00C318C9">
          <w:rPr>
            <w:rStyle w:val="Hyperlink"/>
            <w:noProof/>
          </w:rPr>
          <w:t>4.A</w:t>
        </w:r>
        <w:r w:rsidR="00E27806">
          <w:rPr>
            <w:rFonts w:asciiTheme="minorHAnsi" w:eastAsiaTheme="minorEastAsia" w:hAnsiTheme="minorHAnsi" w:cstheme="minorBidi"/>
            <w:noProof/>
            <w:szCs w:val="22"/>
            <w:lang w:val="de-DE" w:eastAsia="de-DE"/>
          </w:rPr>
          <w:tab/>
        </w:r>
        <w:r w:rsidR="00E27806" w:rsidRPr="00C318C9">
          <w:rPr>
            <w:rStyle w:val="Hyperlink"/>
            <w:noProof/>
          </w:rPr>
          <w:t>General requirements</w:t>
        </w:r>
        <w:r w:rsidR="00E27806">
          <w:rPr>
            <w:noProof/>
            <w:webHidden/>
          </w:rPr>
          <w:tab/>
        </w:r>
        <w:r w:rsidR="00E27806">
          <w:rPr>
            <w:noProof/>
            <w:webHidden/>
          </w:rPr>
          <w:fldChar w:fldCharType="begin"/>
        </w:r>
        <w:r w:rsidR="00E27806">
          <w:rPr>
            <w:noProof/>
            <w:webHidden/>
          </w:rPr>
          <w:instrText xml:space="preserve"> PAGEREF _Toc94683374 \h </w:instrText>
        </w:r>
        <w:r w:rsidR="00E27806">
          <w:rPr>
            <w:noProof/>
            <w:webHidden/>
          </w:rPr>
        </w:r>
        <w:r w:rsidR="00E27806">
          <w:rPr>
            <w:noProof/>
            <w:webHidden/>
          </w:rPr>
          <w:fldChar w:fldCharType="separate"/>
        </w:r>
        <w:r w:rsidR="00E27806">
          <w:rPr>
            <w:noProof/>
            <w:webHidden/>
          </w:rPr>
          <w:t>8</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75" w:history="1">
        <w:r w:rsidR="00E27806" w:rsidRPr="00C318C9">
          <w:rPr>
            <w:rStyle w:val="Hyperlink"/>
            <w:noProof/>
          </w:rPr>
          <w:t>4.B</w:t>
        </w:r>
        <w:r w:rsidR="00E27806">
          <w:rPr>
            <w:rFonts w:asciiTheme="minorHAnsi" w:eastAsiaTheme="minorEastAsia" w:hAnsiTheme="minorHAnsi" w:cstheme="minorBidi"/>
            <w:noProof/>
            <w:szCs w:val="22"/>
            <w:lang w:val="de-DE" w:eastAsia="de-DE"/>
          </w:rPr>
          <w:tab/>
        </w:r>
        <w:r w:rsidR="00E27806" w:rsidRPr="00C318C9">
          <w:rPr>
            <w:rStyle w:val="Hyperlink"/>
            <w:noProof/>
          </w:rPr>
          <w:t>Pre-clinical studies</w:t>
        </w:r>
        <w:r w:rsidR="00E27806">
          <w:rPr>
            <w:noProof/>
            <w:webHidden/>
          </w:rPr>
          <w:tab/>
        </w:r>
        <w:r w:rsidR="00E27806">
          <w:rPr>
            <w:noProof/>
            <w:webHidden/>
          </w:rPr>
          <w:fldChar w:fldCharType="begin"/>
        </w:r>
        <w:r w:rsidR="00E27806">
          <w:rPr>
            <w:noProof/>
            <w:webHidden/>
          </w:rPr>
          <w:instrText xml:space="preserve"> PAGEREF _Toc94683375 \h </w:instrText>
        </w:r>
        <w:r w:rsidR="00E27806">
          <w:rPr>
            <w:noProof/>
            <w:webHidden/>
          </w:rPr>
        </w:r>
        <w:r w:rsidR="00E27806">
          <w:rPr>
            <w:noProof/>
            <w:webHidden/>
          </w:rPr>
          <w:fldChar w:fldCharType="separate"/>
        </w:r>
        <w:r w:rsidR="00E27806">
          <w:rPr>
            <w:noProof/>
            <w:webHidden/>
          </w:rPr>
          <w:t>8</w:t>
        </w:r>
        <w:r w:rsidR="00E27806">
          <w:rPr>
            <w:noProof/>
            <w:webHidden/>
          </w:rPr>
          <w:fldChar w:fldCharType="end"/>
        </w:r>
      </w:hyperlink>
    </w:p>
    <w:p w:rsidR="00956F3D" w:rsidRDefault="00C01C83">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4683376" w:history="1">
        <w:r w:rsidR="00E27806" w:rsidRPr="00C318C9">
          <w:rPr>
            <w:rStyle w:val="Hyperlink"/>
            <w:noProof/>
          </w:rPr>
          <w:t>4.C</w:t>
        </w:r>
        <w:r w:rsidR="00E27806">
          <w:rPr>
            <w:rFonts w:asciiTheme="minorHAnsi" w:eastAsiaTheme="minorEastAsia" w:hAnsiTheme="minorHAnsi" w:cstheme="minorBidi"/>
            <w:noProof/>
            <w:szCs w:val="22"/>
            <w:lang w:val="de-DE" w:eastAsia="de-DE"/>
          </w:rPr>
          <w:tab/>
        </w:r>
        <w:r w:rsidR="00E27806" w:rsidRPr="00C318C9">
          <w:rPr>
            <w:rStyle w:val="Hyperlink"/>
            <w:noProof/>
          </w:rPr>
          <w:t>CLINICAL TRIALS</w:t>
        </w:r>
        <w:r w:rsidR="00E27806">
          <w:rPr>
            <w:noProof/>
            <w:webHidden/>
          </w:rPr>
          <w:tab/>
        </w:r>
        <w:r w:rsidR="00E27806">
          <w:rPr>
            <w:noProof/>
            <w:webHidden/>
          </w:rPr>
          <w:fldChar w:fldCharType="begin"/>
        </w:r>
        <w:r w:rsidR="00E27806">
          <w:rPr>
            <w:noProof/>
            <w:webHidden/>
          </w:rPr>
          <w:instrText xml:space="preserve"> PAGEREF _Toc94683376 \h </w:instrText>
        </w:r>
        <w:r w:rsidR="00E27806">
          <w:rPr>
            <w:noProof/>
            <w:webHidden/>
          </w:rPr>
        </w:r>
        <w:r w:rsidR="00E27806">
          <w:rPr>
            <w:noProof/>
            <w:webHidden/>
          </w:rPr>
          <w:fldChar w:fldCharType="separate"/>
        </w:r>
        <w:r w:rsidR="00E27806">
          <w:rPr>
            <w:noProof/>
            <w:webHidden/>
          </w:rPr>
          <w:t>8</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77" w:history="1">
        <w:r w:rsidR="00E27806" w:rsidRPr="00C318C9">
          <w:rPr>
            <w:rStyle w:val="Hyperlink"/>
            <w:noProof/>
          </w:rPr>
          <w:t>COMMENTS ON SPC, LABELLING AND PACKAGE LEAFLET</w:t>
        </w:r>
        <w:r w:rsidR="00E27806">
          <w:rPr>
            <w:noProof/>
            <w:webHidden/>
          </w:rPr>
          <w:tab/>
        </w:r>
        <w:r w:rsidR="00E27806">
          <w:rPr>
            <w:noProof/>
            <w:webHidden/>
          </w:rPr>
          <w:fldChar w:fldCharType="begin"/>
        </w:r>
        <w:r w:rsidR="00E27806">
          <w:rPr>
            <w:noProof/>
            <w:webHidden/>
          </w:rPr>
          <w:instrText xml:space="preserve"> PAGEREF _Toc94683377 \h </w:instrText>
        </w:r>
        <w:r w:rsidR="00E27806">
          <w:rPr>
            <w:noProof/>
            <w:webHidden/>
          </w:rPr>
        </w:r>
        <w:r w:rsidR="00E27806">
          <w:rPr>
            <w:noProof/>
            <w:webHidden/>
          </w:rPr>
          <w:fldChar w:fldCharType="separate"/>
        </w:r>
        <w:r w:rsidR="00E27806">
          <w:rPr>
            <w:noProof/>
            <w:webHidden/>
          </w:rPr>
          <w:t>9</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78" w:history="1">
        <w:r w:rsidR="00E27806" w:rsidRPr="00C318C9">
          <w:rPr>
            <w:rStyle w:val="Hyperlink"/>
            <w:noProof/>
          </w:rPr>
          <w:t>PART 1.B.1  –  SPC</w:t>
        </w:r>
        <w:r w:rsidR="00E27806">
          <w:rPr>
            <w:noProof/>
            <w:webHidden/>
          </w:rPr>
          <w:tab/>
        </w:r>
        <w:r w:rsidR="00E27806">
          <w:rPr>
            <w:noProof/>
            <w:webHidden/>
          </w:rPr>
          <w:fldChar w:fldCharType="begin"/>
        </w:r>
        <w:r w:rsidR="00E27806">
          <w:rPr>
            <w:noProof/>
            <w:webHidden/>
          </w:rPr>
          <w:instrText xml:space="preserve"> PAGEREF _Toc94683378 \h </w:instrText>
        </w:r>
        <w:r w:rsidR="00E27806">
          <w:rPr>
            <w:noProof/>
            <w:webHidden/>
          </w:rPr>
        </w:r>
        <w:r w:rsidR="00E27806">
          <w:rPr>
            <w:noProof/>
            <w:webHidden/>
          </w:rPr>
          <w:fldChar w:fldCharType="separate"/>
        </w:r>
        <w:r w:rsidR="00E27806">
          <w:rPr>
            <w:noProof/>
            <w:webHidden/>
          </w:rPr>
          <w:t>9</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79" w:history="1">
        <w:r w:rsidR="00E27806" w:rsidRPr="00C318C9">
          <w:rPr>
            <w:rStyle w:val="Hyperlink"/>
            <w:noProof/>
          </w:rPr>
          <w:t>PART 1.B.2  –  Labelling</w:t>
        </w:r>
        <w:r w:rsidR="00E27806">
          <w:rPr>
            <w:noProof/>
            <w:webHidden/>
          </w:rPr>
          <w:tab/>
        </w:r>
        <w:r w:rsidR="00E27806">
          <w:rPr>
            <w:noProof/>
            <w:webHidden/>
          </w:rPr>
          <w:fldChar w:fldCharType="begin"/>
        </w:r>
        <w:r w:rsidR="00E27806">
          <w:rPr>
            <w:noProof/>
            <w:webHidden/>
          </w:rPr>
          <w:instrText xml:space="preserve"> PAGEREF _Toc94683379 \h </w:instrText>
        </w:r>
        <w:r w:rsidR="00E27806">
          <w:rPr>
            <w:noProof/>
            <w:webHidden/>
          </w:rPr>
        </w:r>
        <w:r w:rsidR="00E27806">
          <w:rPr>
            <w:noProof/>
            <w:webHidden/>
          </w:rPr>
          <w:fldChar w:fldCharType="separate"/>
        </w:r>
        <w:r w:rsidR="00E27806">
          <w:rPr>
            <w:noProof/>
            <w:webHidden/>
          </w:rPr>
          <w:t>11</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80" w:history="1">
        <w:r w:rsidR="00E27806" w:rsidRPr="00C318C9">
          <w:rPr>
            <w:rStyle w:val="Hyperlink"/>
            <w:noProof/>
          </w:rPr>
          <w:t>PART 1.B.3  –  Package leaflet</w:t>
        </w:r>
        <w:r w:rsidR="00E27806">
          <w:rPr>
            <w:noProof/>
            <w:webHidden/>
          </w:rPr>
          <w:tab/>
        </w:r>
        <w:r w:rsidR="00E27806">
          <w:rPr>
            <w:noProof/>
            <w:webHidden/>
          </w:rPr>
          <w:fldChar w:fldCharType="begin"/>
        </w:r>
        <w:r w:rsidR="00E27806">
          <w:rPr>
            <w:noProof/>
            <w:webHidden/>
          </w:rPr>
          <w:instrText xml:space="preserve"> PAGEREF _Toc94683380 \h </w:instrText>
        </w:r>
        <w:r w:rsidR="00E27806">
          <w:rPr>
            <w:noProof/>
            <w:webHidden/>
          </w:rPr>
        </w:r>
        <w:r w:rsidR="00E27806">
          <w:rPr>
            <w:noProof/>
            <w:webHidden/>
          </w:rPr>
          <w:fldChar w:fldCharType="separate"/>
        </w:r>
        <w:r w:rsidR="00E27806">
          <w:rPr>
            <w:noProof/>
            <w:webHidden/>
          </w:rPr>
          <w:t>11</w:t>
        </w:r>
        <w:r w:rsidR="00E27806">
          <w:rPr>
            <w:noProof/>
            <w:webHidden/>
          </w:rPr>
          <w:fldChar w:fldCharType="end"/>
        </w:r>
      </w:hyperlink>
    </w:p>
    <w:p w:rsidR="00956F3D" w:rsidRDefault="00C01C83">
      <w:pPr>
        <w:pStyle w:val="TOC2"/>
        <w:tabs>
          <w:tab w:val="right" w:leader="dot" w:pos="9458"/>
        </w:tabs>
        <w:rPr>
          <w:rFonts w:asciiTheme="minorHAnsi" w:eastAsiaTheme="minorEastAsia" w:hAnsiTheme="minorHAnsi" w:cstheme="minorBidi"/>
          <w:noProof/>
          <w:lang w:val="de-DE" w:eastAsia="de-DE"/>
        </w:rPr>
      </w:pPr>
      <w:hyperlink w:anchor="_Toc94683381" w:history="1">
        <w:r w:rsidR="00E27806" w:rsidRPr="00C318C9">
          <w:rPr>
            <w:rStyle w:val="Hyperlink"/>
            <w:noProof/>
          </w:rPr>
          <w:t>NATIONAL REQUIREMENTS</w:t>
        </w:r>
        <w:r w:rsidR="00E27806">
          <w:rPr>
            <w:noProof/>
            <w:webHidden/>
          </w:rPr>
          <w:tab/>
        </w:r>
        <w:r w:rsidR="00E27806">
          <w:rPr>
            <w:noProof/>
            <w:webHidden/>
          </w:rPr>
          <w:fldChar w:fldCharType="begin"/>
        </w:r>
        <w:r w:rsidR="00E27806">
          <w:rPr>
            <w:noProof/>
            <w:webHidden/>
          </w:rPr>
          <w:instrText xml:space="preserve"> PAGEREF _Toc94683381 \h </w:instrText>
        </w:r>
        <w:r w:rsidR="00E27806">
          <w:rPr>
            <w:noProof/>
            <w:webHidden/>
          </w:rPr>
        </w:r>
        <w:r w:rsidR="00E27806">
          <w:rPr>
            <w:noProof/>
            <w:webHidden/>
          </w:rPr>
          <w:fldChar w:fldCharType="separate"/>
        </w:r>
        <w:r w:rsidR="00E27806">
          <w:rPr>
            <w:noProof/>
            <w:webHidden/>
          </w:rPr>
          <w:t>11</w:t>
        </w:r>
        <w:r w:rsidR="00E27806">
          <w:rPr>
            <w:noProof/>
            <w:webHidden/>
          </w:rPr>
          <w:fldChar w:fldCharType="end"/>
        </w:r>
      </w:hyperlink>
    </w:p>
    <w:p w:rsidR="00FE1CF8" w:rsidRPr="001069AD" w:rsidRDefault="00E27806" w:rsidP="00FE1CF8">
      <w:pPr>
        <w:tabs>
          <w:tab w:val="left" w:pos="1980"/>
        </w:tabs>
        <w:spacing w:before="360" w:after="120"/>
        <w:rPr>
          <w:szCs w:val="22"/>
        </w:rPr>
        <w:sectPr w:rsidR="00FE1CF8" w:rsidRPr="001069AD" w:rsidSect="00FE1CF8">
          <w:headerReference w:type="default" r:id="rId8"/>
          <w:footerReference w:type="default" r:id="rId9"/>
          <w:headerReference w:type="first" r:id="rId10"/>
          <w:footerReference w:type="first" r:id="rId11"/>
          <w:pgSz w:w="11906" w:h="16838" w:code="9"/>
          <w:pgMar w:top="1418" w:right="1134" w:bottom="1418" w:left="1304" w:header="851" w:footer="709" w:gutter="0"/>
          <w:cols w:space="708"/>
          <w:titlePg/>
          <w:docGrid w:linePitch="360"/>
        </w:sectPr>
      </w:pPr>
      <w:r w:rsidRPr="001069AD">
        <w:rPr>
          <w:szCs w:val="22"/>
        </w:rPr>
        <w:fldChar w:fldCharType="end"/>
      </w:r>
    </w:p>
    <w:p w:rsidR="00E8690C" w:rsidRPr="001069AD" w:rsidRDefault="00E27806" w:rsidP="5325F48A">
      <w:pPr>
        <w:pStyle w:val="Heading1"/>
        <w:rPr>
          <w:color w:val="auto"/>
        </w:rPr>
      </w:pPr>
      <w:bookmarkStart w:id="4" w:name="_Toc162182595"/>
      <w:bookmarkStart w:id="5" w:name="_Toc89430873"/>
      <w:bookmarkStart w:id="6" w:name="_Toc94683349"/>
      <w:r w:rsidRPr="001069AD">
        <w:rPr>
          <w:color w:val="auto"/>
        </w:rPr>
        <w:lastRenderedPageBreak/>
        <w:t>I</w:t>
      </w:r>
      <w:r w:rsidR="00CE75B6" w:rsidRPr="001069AD">
        <w:rPr>
          <w:color w:val="auto"/>
        </w:rPr>
        <w:t>.</w:t>
      </w:r>
      <w:r w:rsidR="00CE75B6" w:rsidRPr="001069AD">
        <w:rPr>
          <w:color w:val="auto"/>
        </w:rPr>
        <w:tab/>
        <w:t>SUMMARY OF THE DOSSIER</w:t>
      </w:r>
      <w:bookmarkEnd w:id="4"/>
      <w:bookmarkEnd w:id="5"/>
      <w:bookmarkEnd w:id="6"/>
    </w:p>
    <w:p w:rsidR="00E8690C" w:rsidRPr="001069AD" w:rsidRDefault="00E27806" w:rsidP="00422BF6">
      <w:pPr>
        <w:pStyle w:val="StyleBoldLeft0cmHanging159cmBefore6ptAfter"/>
        <w:ind w:left="0" w:firstLine="0"/>
      </w:pPr>
      <w:r w:rsidRPr="001069AD">
        <w:rPr>
          <w:b w:val="0"/>
          <w:i/>
          <w:iCs/>
          <w:highlight w:val="lightGray"/>
        </w:rPr>
        <w:t xml:space="preserve">[The applicant should note that Sections </w:t>
      </w:r>
      <w:proofErr w:type="gramStart"/>
      <w:r w:rsidRPr="001069AD">
        <w:rPr>
          <w:b w:val="0"/>
          <w:i/>
          <w:iCs/>
          <w:highlight w:val="lightGray"/>
        </w:rPr>
        <w:t>I.I</w:t>
      </w:r>
      <w:proofErr w:type="gramEnd"/>
      <w:r w:rsidRPr="001069AD">
        <w:rPr>
          <w:b w:val="0"/>
          <w:i/>
          <w:iCs/>
          <w:highlight w:val="lightGray"/>
        </w:rPr>
        <w:t xml:space="preserve"> and I.II are the responsibility of the RMS and should remain through</w:t>
      </w:r>
      <w:r w:rsidR="00BA46DE" w:rsidRPr="001069AD">
        <w:rPr>
          <w:b w:val="0"/>
          <w:i/>
          <w:iCs/>
          <w:highlight w:val="lightGray"/>
        </w:rPr>
        <w:t>out Phase I of the procedure].</w:t>
      </w:r>
    </w:p>
    <w:p w:rsidR="00FE1CF8" w:rsidRPr="001069AD" w:rsidRDefault="00E27806" w:rsidP="00AA2594">
      <w:pPr>
        <w:pStyle w:val="Heading2"/>
        <w:rPr>
          <w:caps w:val="0"/>
        </w:rPr>
      </w:pPr>
      <w:bookmarkStart w:id="7" w:name="_Toc89430874"/>
      <w:bookmarkStart w:id="8" w:name="_Toc94683350"/>
      <w:r w:rsidRPr="001069AD">
        <w:t>I.I</w:t>
      </w:r>
      <w:r w:rsidR="00CE75B6" w:rsidRPr="001069AD">
        <w:t>.</w:t>
      </w:r>
      <w:r w:rsidR="00CE75B6" w:rsidRPr="001069AD">
        <w:tab/>
      </w:r>
      <w:r w:rsidR="0068104C" w:rsidRPr="001069AD">
        <w:t>ADMINISTRATIVE</w:t>
      </w:r>
      <w:r w:rsidR="00E35564" w:rsidRPr="001069AD">
        <w:rPr>
          <w:caps w:val="0"/>
        </w:rPr>
        <w:t xml:space="preserve"> </w:t>
      </w:r>
      <w:r w:rsidR="00AA2594" w:rsidRPr="001069AD">
        <w:rPr>
          <w:caps w:val="0"/>
        </w:rPr>
        <w:t>INFORMATION</w:t>
      </w:r>
      <w:bookmarkEnd w:id="7"/>
      <w:bookmarkEnd w:id="8"/>
    </w:p>
    <w:p w:rsidR="006837CE" w:rsidRPr="001069AD" w:rsidRDefault="00E27806" w:rsidP="006837CE">
      <w:pPr>
        <w:pStyle w:val="StyleBoldLeft0cmHanging159cmBefore6ptAfter"/>
        <w:rPr>
          <w:b w:val="0"/>
          <w:bCs w:val="0"/>
          <w:caps/>
        </w:rPr>
      </w:pPr>
      <w:r w:rsidRPr="001069AD">
        <w:rPr>
          <w:b w:val="0"/>
          <w:i/>
          <w:iCs/>
          <w:highlight w:val="lightGray"/>
        </w:rPr>
        <w:t>[For DCP Phase I Day 70 – filled in by RMS:]</w:t>
      </w:r>
    </w:p>
    <w:p w:rsidR="006837CE" w:rsidRPr="001069AD" w:rsidRDefault="006837CE" w:rsidP="00E35564">
      <w:pPr>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888"/>
      </w:tblGrid>
      <w:tr w:rsidR="00944217" w:rsidTr="001069AD">
        <w:tc>
          <w:tcPr>
            <w:tcW w:w="4605" w:type="dxa"/>
            <w:tcBorders>
              <w:top w:val="single" w:sz="4" w:space="0" w:color="auto"/>
              <w:left w:val="single" w:sz="4" w:space="0" w:color="auto"/>
              <w:bottom w:val="single" w:sz="4" w:space="0" w:color="auto"/>
              <w:right w:val="single" w:sz="4" w:space="0" w:color="auto"/>
            </w:tcBorders>
          </w:tcPr>
          <w:p w:rsidR="00E35564" w:rsidRPr="001069AD" w:rsidRDefault="00E27806" w:rsidP="5325F48A">
            <w:pPr>
              <w:rPr>
                <w:b/>
                <w:bCs/>
              </w:rPr>
            </w:pPr>
            <w:r w:rsidRPr="001069AD">
              <w:rPr>
                <w:b/>
                <w:bCs/>
              </w:rPr>
              <w:t>Name of the product:</w:t>
            </w:r>
          </w:p>
        </w:tc>
        <w:tc>
          <w:tcPr>
            <w:tcW w:w="4888" w:type="dxa"/>
            <w:tcBorders>
              <w:top w:val="single" w:sz="4" w:space="0" w:color="auto"/>
              <w:left w:val="single" w:sz="4" w:space="0" w:color="auto"/>
              <w:bottom w:val="single" w:sz="4" w:space="0" w:color="auto"/>
              <w:right w:val="single" w:sz="4" w:space="0" w:color="auto"/>
            </w:tcBorders>
          </w:tcPr>
          <w:p w:rsidR="00E35564" w:rsidRPr="001069AD" w:rsidRDefault="00E35564" w:rsidP="00991A09"/>
        </w:tc>
      </w:tr>
      <w:tr w:rsidR="00944217" w:rsidTr="001069AD">
        <w:tc>
          <w:tcPr>
            <w:tcW w:w="4605" w:type="dxa"/>
            <w:tcBorders>
              <w:top w:val="single" w:sz="4" w:space="0" w:color="auto"/>
              <w:left w:val="single" w:sz="4" w:space="0" w:color="auto"/>
              <w:bottom w:val="single" w:sz="4" w:space="0" w:color="auto"/>
              <w:right w:val="single" w:sz="4" w:space="0" w:color="auto"/>
            </w:tcBorders>
          </w:tcPr>
          <w:p w:rsidR="00E35564" w:rsidRPr="001069AD" w:rsidRDefault="00E27806" w:rsidP="00FD5B76">
            <w:pPr>
              <w:rPr>
                <w:b/>
                <w:bCs/>
              </w:rPr>
            </w:pPr>
            <w:r w:rsidRPr="001069AD">
              <w:rPr>
                <w:b/>
                <w:bCs/>
              </w:rPr>
              <w:t xml:space="preserve">Active </w:t>
            </w:r>
            <w:r w:rsidR="00FD5B76" w:rsidRPr="001069AD">
              <w:rPr>
                <w:b/>
                <w:bCs/>
              </w:rPr>
              <w:t>substance</w:t>
            </w:r>
            <w:r w:rsidRPr="001069AD">
              <w:rPr>
                <w:b/>
                <w:bCs/>
              </w:rPr>
              <w:t>(s):</w:t>
            </w:r>
          </w:p>
        </w:tc>
        <w:tc>
          <w:tcPr>
            <w:tcW w:w="4888" w:type="dxa"/>
            <w:tcBorders>
              <w:top w:val="single" w:sz="4" w:space="0" w:color="auto"/>
              <w:left w:val="single" w:sz="4" w:space="0" w:color="auto"/>
              <w:bottom w:val="single" w:sz="4" w:space="0" w:color="auto"/>
              <w:right w:val="single" w:sz="4" w:space="0" w:color="auto"/>
            </w:tcBorders>
          </w:tcPr>
          <w:p w:rsidR="00E35564" w:rsidRPr="001069AD" w:rsidRDefault="00E35564" w:rsidP="00991A09"/>
        </w:tc>
      </w:tr>
      <w:tr w:rsidR="00944217" w:rsidTr="001069AD">
        <w:tc>
          <w:tcPr>
            <w:tcW w:w="4605" w:type="dxa"/>
            <w:tcBorders>
              <w:top w:val="single" w:sz="4" w:space="0" w:color="auto"/>
              <w:left w:val="single" w:sz="4" w:space="0" w:color="auto"/>
              <w:bottom w:val="single" w:sz="4" w:space="0" w:color="auto"/>
              <w:right w:val="single" w:sz="4" w:space="0" w:color="auto"/>
            </w:tcBorders>
          </w:tcPr>
          <w:p w:rsidR="00E35564" w:rsidRPr="001069AD" w:rsidRDefault="00E27806" w:rsidP="5325F48A">
            <w:pPr>
              <w:rPr>
                <w:b/>
                <w:bCs/>
              </w:rPr>
            </w:pPr>
            <w:r w:rsidRPr="001069AD">
              <w:rPr>
                <w:b/>
                <w:bCs/>
              </w:rPr>
              <w:t>Pharmaceutical form:</w:t>
            </w:r>
          </w:p>
        </w:tc>
        <w:tc>
          <w:tcPr>
            <w:tcW w:w="4888" w:type="dxa"/>
            <w:tcBorders>
              <w:top w:val="single" w:sz="4" w:space="0" w:color="auto"/>
              <w:left w:val="single" w:sz="4" w:space="0" w:color="auto"/>
              <w:bottom w:val="single" w:sz="4" w:space="0" w:color="auto"/>
              <w:right w:val="single" w:sz="4" w:space="0" w:color="auto"/>
            </w:tcBorders>
          </w:tcPr>
          <w:p w:rsidR="00E35564" w:rsidRPr="001069AD" w:rsidRDefault="00E35564" w:rsidP="00991A09"/>
        </w:tc>
      </w:tr>
      <w:tr w:rsidR="00944217" w:rsidTr="001069AD">
        <w:tc>
          <w:tcPr>
            <w:tcW w:w="4605" w:type="dxa"/>
            <w:tcBorders>
              <w:top w:val="single" w:sz="4" w:space="0" w:color="auto"/>
              <w:left w:val="single" w:sz="4" w:space="0" w:color="auto"/>
              <w:bottom w:val="single" w:sz="4" w:space="0" w:color="auto"/>
              <w:right w:val="single" w:sz="4" w:space="0" w:color="auto"/>
            </w:tcBorders>
          </w:tcPr>
          <w:p w:rsidR="00E35564" w:rsidRPr="001069AD" w:rsidRDefault="00E27806" w:rsidP="5325F48A">
            <w:pPr>
              <w:rPr>
                <w:b/>
                <w:bCs/>
              </w:rPr>
            </w:pPr>
            <w:r w:rsidRPr="001069AD">
              <w:rPr>
                <w:b/>
                <w:bCs/>
              </w:rPr>
              <w:t>Target species:</w:t>
            </w:r>
          </w:p>
        </w:tc>
        <w:tc>
          <w:tcPr>
            <w:tcW w:w="4888" w:type="dxa"/>
            <w:tcBorders>
              <w:top w:val="single" w:sz="4" w:space="0" w:color="auto"/>
              <w:left w:val="single" w:sz="4" w:space="0" w:color="auto"/>
              <w:bottom w:val="single" w:sz="4" w:space="0" w:color="auto"/>
              <w:right w:val="single" w:sz="4" w:space="0" w:color="auto"/>
            </w:tcBorders>
          </w:tcPr>
          <w:p w:rsidR="00E35564" w:rsidRPr="001069AD" w:rsidRDefault="00E35564" w:rsidP="00991A09"/>
        </w:tc>
      </w:tr>
      <w:tr w:rsidR="00944217" w:rsidRPr="00C01C83" w:rsidTr="001069AD">
        <w:tc>
          <w:tcPr>
            <w:tcW w:w="4605" w:type="dxa"/>
            <w:tcBorders>
              <w:top w:val="single" w:sz="4" w:space="0" w:color="auto"/>
              <w:left w:val="single" w:sz="4" w:space="0" w:color="auto"/>
              <w:bottom w:val="single" w:sz="4" w:space="0" w:color="auto"/>
              <w:right w:val="single" w:sz="4" w:space="0" w:color="auto"/>
            </w:tcBorders>
          </w:tcPr>
          <w:p w:rsidR="004F274C" w:rsidRPr="001069AD" w:rsidRDefault="00E27806" w:rsidP="5325F48A">
            <w:pPr>
              <w:rPr>
                <w:b/>
                <w:bCs/>
              </w:rPr>
            </w:pPr>
            <w:r w:rsidRPr="001069AD">
              <w:rPr>
                <w:b/>
                <w:bCs/>
              </w:rPr>
              <w:t xml:space="preserve">Procedure </w:t>
            </w:r>
            <w:r>
              <w:rPr>
                <w:b/>
                <w:bCs/>
              </w:rPr>
              <w:t>n</w:t>
            </w:r>
            <w:r w:rsidRPr="001069AD">
              <w:rPr>
                <w:b/>
                <w:bCs/>
              </w:rPr>
              <w:t>umber:</w:t>
            </w:r>
          </w:p>
        </w:tc>
        <w:tc>
          <w:tcPr>
            <w:tcW w:w="4888" w:type="dxa"/>
            <w:tcBorders>
              <w:top w:val="single" w:sz="4" w:space="0" w:color="auto"/>
              <w:left w:val="single" w:sz="4" w:space="0" w:color="auto"/>
              <w:bottom w:val="single" w:sz="4" w:space="0" w:color="auto"/>
              <w:right w:val="single" w:sz="4" w:space="0" w:color="auto"/>
            </w:tcBorders>
          </w:tcPr>
          <w:p w:rsidR="004F274C" w:rsidRPr="00500B1B" w:rsidRDefault="00E27806" w:rsidP="5FC61122">
            <w:pPr>
              <w:rPr>
                <w:lang w:val="fr-FR"/>
              </w:rPr>
            </w:pPr>
            <w:proofErr w:type="gramStart"/>
            <w:r w:rsidRPr="00500B1B">
              <w:rPr>
                <w:rFonts w:cs="Arial"/>
                <w:lang w:val="fr-FR"/>
              </w:rPr>
              <w:t>xx</w:t>
            </w:r>
            <w:proofErr w:type="gramEnd"/>
            <w:r w:rsidRPr="00500B1B">
              <w:rPr>
                <w:rFonts w:cs="Arial"/>
                <w:lang w:val="fr-FR"/>
              </w:rPr>
              <w:t>/V/xxxx/xxx/DC</w:t>
            </w:r>
          </w:p>
        </w:tc>
      </w:tr>
      <w:tr w:rsidR="00944217" w:rsidTr="001069AD">
        <w:tc>
          <w:tcPr>
            <w:tcW w:w="4605" w:type="dxa"/>
            <w:tcBorders>
              <w:top w:val="single" w:sz="4" w:space="0" w:color="auto"/>
              <w:left w:val="single" w:sz="4" w:space="0" w:color="auto"/>
              <w:bottom w:val="single" w:sz="4" w:space="0" w:color="auto"/>
              <w:right w:val="single" w:sz="4" w:space="0" w:color="auto"/>
            </w:tcBorders>
          </w:tcPr>
          <w:p w:rsidR="004F274C" w:rsidRPr="001069AD" w:rsidRDefault="00E27806" w:rsidP="5325F48A">
            <w:pPr>
              <w:rPr>
                <w:b/>
                <w:bCs/>
              </w:rPr>
            </w:pPr>
            <w:r w:rsidRPr="001069AD">
              <w:rPr>
                <w:b/>
                <w:bCs/>
              </w:rPr>
              <w:t>Concerned Member States:</w:t>
            </w:r>
          </w:p>
        </w:tc>
        <w:tc>
          <w:tcPr>
            <w:tcW w:w="4888" w:type="dxa"/>
            <w:tcBorders>
              <w:top w:val="single" w:sz="4" w:space="0" w:color="auto"/>
              <w:left w:val="single" w:sz="4" w:space="0" w:color="auto"/>
              <w:bottom w:val="single" w:sz="4" w:space="0" w:color="auto"/>
              <w:right w:val="single" w:sz="4" w:space="0" w:color="auto"/>
            </w:tcBorders>
          </w:tcPr>
          <w:p w:rsidR="004F274C" w:rsidRPr="001069AD" w:rsidRDefault="004F274C" w:rsidP="004F274C"/>
        </w:tc>
      </w:tr>
      <w:tr w:rsidR="00944217" w:rsidTr="001069AD">
        <w:tc>
          <w:tcPr>
            <w:tcW w:w="4605" w:type="dxa"/>
            <w:tcBorders>
              <w:top w:val="single" w:sz="4" w:space="0" w:color="auto"/>
              <w:left w:val="single" w:sz="4" w:space="0" w:color="auto"/>
              <w:bottom w:val="single" w:sz="4" w:space="0" w:color="auto"/>
              <w:right w:val="single" w:sz="4" w:space="0" w:color="auto"/>
            </w:tcBorders>
          </w:tcPr>
          <w:p w:rsidR="004F274C" w:rsidRPr="001069AD" w:rsidRDefault="00E27806" w:rsidP="5325F48A">
            <w:pPr>
              <w:rPr>
                <w:b/>
                <w:bCs/>
              </w:rPr>
            </w:pPr>
            <w:r w:rsidRPr="001069AD">
              <w:rPr>
                <w:b/>
                <w:bCs/>
              </w:rPr>
              <w:t>Name and address of the applicant:</w:t>
            </w:r>
          </w:p>
        </w:tc>
        <w:tc>
          <w:tcPr>
            <w:tcW w:w="4888" w:type="dxa"/>
            <w:tcBorders>
              <w:top w:val="single" w:sz="4" w:space="0" w:color="auto"/>
              <w:left w:val="single" w:sz="4" w:space="0" w:color="auto"/>
              <w:bottom w:val="single" w:sz="4" w:space="0" w:color="auto"/>
              <w:right w:val="single" w:sz="4" w:space="0" w:color="auto"/>
            </w:tcBorders>
          </w:tcPr>
          <w:p w:rsidR="004F274C" w:rsidRPr="001069AD" w:rsidRDefault="004F274C" w:rsidP="004F274C"/>
        </w:tc>
      </w:tr>
      <w:tr w:rsidR="00944217" w:rsidTr="001069AD">
        <w:tc>
          <w:tcPr>
            <w:tcW w:w="4605" w:type="dxa"/>
            <w:tcBorders>
              <w:top w:val="single" w:sz="4" w:space="0" w:color="auto"/>
              <w:left w:val="single" w:sz="4" w:space="0" w:color="auto"/>
              <w:bottom w:val="single" w:sz="4" w:space="0" w:color="auto"/>
              <w:right w:val="single" w:sz="4" w:space="0" w:color="auto"/>
            </w:tcBorders>
          </w:tcPr>
          <w:p w:rsidR="004F274C" w:rsidRPr="001069AD" w:rsidRDefault="00E27806" w:rsidP="5325F48A">
            <w:pPr>
              <w:rPr>
                <w:b/>
                <w:bCs/>
              </w:rPr>
            </w:pPr>
            <w:r w:rsidRPr="001069AD">
              <w:rPr>
                <w:b/>
                <w:bCs/>
              </w:rPr>
              <w:t xml:space="preserve">Person authorised for communication during DCP on behalf of the applicant (phone and </w:t>
            </w:r>
            <w:r>
              <w:rPr>
                <w:b/>
                <w:bCs/>
              </w:rPr>
              <w:t>e</w:t>
            </w:r>
            <w:r w:rsidRPr="001069AD">
              <w:rPr>
                <w:b/>
                <w:bCs/>
              </w:rPr>
              <w:t>-mail address)</w:t>
            </w:r>
          </w:p>
        </w:tc>
        <w:tc>
          <w:tcPr>
            <w:tcW w:w="4888" w:type="dxa"/>
            <w:tcBorders>
              <w:top w:val="single" w:sz="4" w:space="0" w:color="auto"/>
              <w:left w:val="single" w:sz="4" w:space="0" w:color="auto"/>
              <w:bottom w:val="single" w:sz="4" w:space="0" w:color="auto"/>
              <w:right w:val="single" w:sz="4" w:space="0" w:color="auto"/>
            </w:tcBorders>
          </w:tcPr>
          <w:p w:rsidR="004F274C" w:rsidRPr="001069AD" w:rsidRDefault="004F274C" w:rsidP="004F274C"/>
        </w:tc>
      </w:tr>
    </w:tbl>
    <w:p w:rsidR="004E2818" w:rsidRPr="001069AD" w:rsidRDefault="004E2818" w:rsidP="00162A00"/>
    <w:p w:rsidR="00DF6672" w:rsidRPr="001069AD" w:rsidRDefault="00DF6672" w:rsidP="009B48D5">
      <w:pPr>
        <w:jc w:val="left"/>
        <w:rPr>
          <w:rFonts w:cs="Arial"/>
          <w:szCs w:val="22"/>
        </w:rPr>
      </w:pPr>
    </w:p>
    <w:p w:rsidR="00666D98" w:rsidRPr="001069AD" w:rsidRDefault="00E27806" w:rsidP="008B6CBB">
      <w:pPr>
        <w:pStyle w:val="Heading2"/>
      </w:pPr>
      <w:bookmarkStart w:id="9" w:name="_Toc89430875"/>
      <w:bookmarkStart w:id="10" w:name="_Toc94683351"/>
      <w:r w:rsidRPr="001069AD">
        <w:t>I.II</w:t>
      </w:r>
      <w:r w:rsidRPr="001069AD">
        <w:tab/>
      </w:r>
      <w:r w:rsidR="0036230E" w:rsidRPr="001069AD">
        <w:t>OVERALL</w:t>
      </w:r>
      <w:r w:rsidR="0013493E" w:rsidRPr="001069AD">
        <w:t xml:space="preserve"> </w:t>
      </w:r>
      <w:r w:rsidR="0036230E" w:rsidRPr="001069AD">
        <w:t>CONCLUSIONS</w:t>
      </w:r>
      <w:r w:rsidR="0013493E" w:rsidRPr="001069AD">
        <w:t xml:space="preserve"> </w:t>
      </w:r>
      <w:r w:rsidR="0036230E" w:rsidRPr="001069AD">
        <w:t>ON</w:t>
      </w:r>
      <w:r w:rsidR="0013493E" w:rsidRPr="001069AD">
        <w:t xml:space="preserve"> </w:t>
      </w:r>
      <w:r w:rsidR="0036230E" w:rsidRPr="001069AD">
        <w:t>THE</w:t>
      </w:r>
      <w:r w:rsidR="0013493E" w:rsidRPr="001069AD">
        <w:t xml:space="preserve"> </w:t>
      </w:r>
      <w:r w:rsidR="0036230E" w:rsidRPr="001069AD">
        <w:t>VETERINARY MEDICINAL</w:t>
      </w:r>
      <w:r w:rsidR="0013493E" w:rsidRPr="001069AD">
        <w:t xml:space="preserve"> </w:t>
      </w:r>
      <w:r w:rsidR="0036230E" w:rsidRPr="001069AD">
        <w:t>PRODUCT AT</w:t>
      </w:r>
      <w:r w:rsidR="0013493E" w:rsidRPr="001069AD">
        <w:t xml:space="preserve"> &lt;</w:t>
      </w:r>
      <w:r w:rsidR="0036230E" w:rsidRPr="001069AD">
        <w:t>DAY</w:t>
      </w:r>
      <w:r w:rsidR="0013493E" w:rsidRPr="001069AD">
        <w:t xml:space="preserve"> 70&gt; &lt;</w:t>
      </w:r>
      <w:r w:rsidR="0036230E" w:rsidRPr="001069AD">
        <w:t>DAY</w:t>
      </w:r>
      <w:r w:rsidR="0013493E" w:rsidRPr="001069AD">
        <w:t xml:space="preserve"> 120&gt;</w:t>
      </w:r>
      <w:bookmarkEnd w:id="9"/>
      <w:bookmarkEnd w:id="10"/>
    </w:p>
    <w:p w:rsidR="00914076" w:rsidRPr="001069AD" w:rsidRDefault="00914076" w:rsidP="00666D98">
      <w:pPr>
        <w:pStyle w:val="HPRAHeadingL1"/>
        <w:numPr>
          <w:ilvl w:val="0"/>
          <w:numId w:val="0"/>
        </w:numPr>
        <w:ind w:left="360" w:hanging="360"/>
        <w:rPr>
          <w:rFonts w:ascii="Arial" w:hAnsi="Arial" w:cs="Arial"/>
          <w:color w:val="auto"/>
          <w:sz w:val="22"/>
          <w:szCs w:val="22"/>
          <w:lang w:val="en-GB"/>
        </w:rPr>
      </w:pPr>
    </w:p>
    <w:p w:rsidR="00594D16" w:rsidRPr="001069AD" w:rsidRDefault="00E27806" w:rsidP="001F0F8A">
      <w:pPr>
        <w:pStyle w:val="HPRAMainBodyText"/>
        <w:jc w:val="both"/>
        <w:rPr>
          <w:rFonts w:ascii="Arial" w:hAnsi="Arial" w:cs="Arial"/>
          <w:bCs/>
          <w:i/>
          <w:sz w:val="22"/>
          <w:szCs w:val="22"/>
          <w:lang w:val="en-GB"/>
        </w:rPr>
      </w:pPr>
      <w:r w:rsidRPr="001069AD">
        <w:rPr>
          <w:rFonts w:ascii="Arial" w:hAnsi="Arial" w:cs="Arial"/>
          <w:bCs/>
          <w:i/>
          <w:sz w:val="22"/>
          <w:szCs w:val="22"/>
          <w:highlight w:val="lightGray"/>
          <w:lang w:val="en-GB"/>
        </w:rPr>
        <w:t xml:space="preserve">[This section is copied by the RMS from the Day 70 RMS PAR and updated by the RMS </w:t>
      </w:r>
      <w:r w:rsidR="001F0F8A" w:rsidRPr="001069AD">
        <w:rPr>
          <w:rFonts w:ascii="Arial" w:hAnsi="Arial" w:cs="Arial"/>
          <w:bCs/>
          <w:i/>
          <w:sz w:val="22"/>
          <w:szCs w:val="22"/>
          <w:highlight w:val="lightGray"/>
          <w:lang w:val="en-GB"/>
        </w:rPr>
        <w:br/>
      </w:r>
      <w:r w:rsidRPr="001069AD">
        <w:rPr>
          <w:rFonts w:ascii="Arial" w:hAnsi="Arial" w:cs="Arial"/>
          <w:bCs/>
          <w:i/>
          <w:sz w:val="22"/>
          <w:szCs w:val="22"/>
          <w:highlight w:val="lightGray"/>
          <w:lang w:val="en-GB"/>
        </w:rPr>
        <w:t>at Day 120</w:t>
      </w:r>
      <w:r w:rsidR="00801B74" w:rsidRPr="001069AD">
        <w:rPr>
          <w:rFonts w:ascii="Arial" w:hAnsi="Arial" w:cs="Arial"/>
          <w:bCs/>
          <w:i/>
          <w:sz w:val="22"/>
          <w:szCs w:val="22"/>
          <w:highlight w:val="lightGray"/>
          <w:lang w:val="en-GB"/>
        </w:rPr>
        <w:t>:</w:t>
      </w:r>
      <w:r w:rsidRPr="001069AD">
        <w:rPr>
          <w:rFonts w:ascii="Arial" w:hAnsi="Arial" w:cs="Arial"/>
          <w:bCs/>
          <w:i/>
          <w:sz w:val="22"/>
          <w:szCs w:val="22"/>
          <w:highlight w:val="lightGray"/>
          <w:lang w:val="en-GB"/>
        </w:rPr>
        <w:t>]</w:t>
      </w:r>
    </w:p>
    <w:p w:rsidR="00594D16" w:rsidRPr="001069AD" w:rsidRDefault="00594D16" w:rsidP="00666D98">
      <w:pPr>
        <w:pStyle w:val="HPRAHeadingL1"/>
        <w:numPr>
          <w:ilvl w:val="0"/>
          <w:numId w:val="0"/>
        </w:numPr>
        <w:ind w:left="360" w:hanging="360"/>
        <w:rPr>
          <w:rFonts w:ascii="Arial" w:hAnsi="Arial" w:cs="Arial"/>
          <w:b w:val="0"/>
          <w:color w:val="auto"/>
          <w:sz w:val="22"/>
          <w:szCs w:val="22"/>
          <w:lang w:val="en-GB"/>
        </w:rPr>
      </w:pPr>
    </w:p>
    <w:p w:rsidR="00914076" w:rsidRPr="001069AD" w:rsidRDefault="00E27806" w:rsidP="5325F48A">
      <w:pPr>
        <w:pStyle w:val="HPRAMainBodyText"/>
        <w:tabs>
          <w:tab w:val="left" w:pos="993"/>
        </w:tabs>
        <w:rPr>
          <w:rFonts w:ascii="Arial" w:hAnsi="Arial" w:cs="Arial"/>
          <w:b/>
          <w:bCs/>
          <w:sz w:val="22"/>
          <w:szCs w:val="22"/>
          <w:lang w:val="en-GB"/>
        </w:rPr>
      </w:pPr>
      <w:r w:rsidRPr="001069AD">
        <w:rPr>
          <w:rFonts w:ascii="Arial" w:hAnsi="Arial" w:cs="Arial"/>
          <w:b/>
          <w:bCs/>
          <w:sz w:val="22"/>
          <w:szCs w:val="22"/>
          <w:lang w:val="en-GB"/>
        </w:rPr>
        <w:t>Part II:</w:t>
      </w:r>
      <w:r w:rsidRPr="001069AD">
        <w:rPr>
          <w:rFonts w:ascii="Arial" w:hAnsi="Arial" w:cs="Arial"/>
          <w:b/>
          <w:sz w:val="22"/>
          <w:szCs w:val="22"/>
          <w:lang w:val="en-GB"/>
        </w:rPr>
        <w:tab/>
      </w:r>
      <w:r w:rsidRPr="001069AD">
        <w:rPr>
          <w:rFonts w:ascii="Arial" w:hAnsi="Arial" w:cs="Arial"/>
          <w:b/>
          <w:bCs/>
          <w:sz w:val="22"/>
          <w:szCs w:val="22"/>
          <w:lang w:val="en-GB"/>
        </w:rPr>
        <w:t>Quality</w:t>
      </w:r>
    </w:p>
    <w:p w:rsidR="00E07223" w:rsidRPr="001069AD" w:rsidRDefault="00E07223" w:rsidP="000C483D">
      <w:pPr>
        <w:pStyle w:val="HPRAHeadingL1"/>
        <w:numPr>
          <w:ilvl w:val="0"/>
          <w:numId w:val="0"/>
        </w:numPr>
        <w:tabs>
          <w:tab w:val="left" w:pos="993"/>
        </w:tabs>
        <w:ind w:left="360" w:hanging="360"/>
        <w:rPr>
          <w:rFonts w:ascii="Arial" w:hAnsi="Arial" w:cs="Arial"/>
          <w:b w:val="0"/>
          <w:color w:val="auto"/>
          <w:sz w:val="22"/>
          <w:szCs w:val="22"/>
          <w:lang w:val="en-GB"/>
        </w:rPr>
      </w:pPr>
    </w:p>
    <w:p w:rsidR="00914076" w:rsidRPr="001069AD" w:rsidRDefault="00E27806" w:rsidP="5325F48A">
      <w:pPr>
        <w:pStyle w:val="HPRAMainBodyText"/>
        <w:tabs>
          <w:tab w:val="left" w:pos="993"/>
        </w:tabs>
        <w:rPr>
          <w:rFonts w:ascii="Arial" w:hAnsi="Arial" w:cs="Arial"/>
          <w:b/>
          <w:bCs/>
          <w:sz w:val="22"/>
          <w:szCs w:val="22"/>
          <w:lang w:val="en-GB"/>
        </w:rPr>
      </w:pPr>
      <w:r w:rsidRPr="001069AD">
        <w:rPr>
          <w:rFonts w:ascii="Arial" w:hAnsi="Arial" w:cs="Arial"/>
          <w:b/>
          <w:bCs/>
          <w:sz w:val="22"/>
          <w:szCs w:val="22"/>
          <w:lang w:val="en-GB"/>
        </w:rPr>
        <w:t>Part III:</w:t>
      </w:r>
      <w:r w:rsidRPr="001069AD">
        <w:rPr>
          <w:rFonts w:ascii="Arial" w:hAnsi="Arial" w:cs="Arial"/>
          <w:b/>
          <w:sz w:val="22"/>
          <w:szCs w:val="22"/>
          <w:lang w:val="en-GB"/>
        </w:rPr>
        <w:tab/>
      </w:r>
      <w:r w:rsidRPr="001069AD">
        <w:rPr>
          <w:rFonts w:ascii="Arial" w:hAnsi="Arial" w:cs="Arial"/>
          <w:b/>
          <w:bCs/>
          <w:sz w:val="22"/>
          <w:szCs w:val="22"/>
          <w:lang w:val="en-GB"/>
        </w:rPr>
        <w:t>Safety and residues</w:t>
      </w:r>
    </w:p>
    <w:p w:rsidR="00914076" w:rsidRPr="001069AD" w:rsidRDefault="00914076" w:rsidP="006E3232">
      <w:pPr>
        <w:pStyle w:val="HPRAHeadingL1"/>
        <w:numPr>
          <w:ilvl w:val="0"/>
          <w:numId w:val="0"/>
        </w:numPr>
        <w:tabs>
          <w:tab w:val="left" w:pos="993"/>
        </w:tabs>
        <w:ind w:left="360" w:hanging="360"/>
        <w:jc w:val="both"/>
        <w:rPr>
          <w:rFonts w:ascii="Arial" w:hAnsi="Arial" w:cs="Arial"/>
          <w:b w:val="0"/>
          <w:color w:val="auto"/>
          <w:sz w:val="22"/>
          <w:szCs w:val="22"/>
          <w:lang w:val="en-GB"/>
        </w:rPr>
      </w:pPr>
    </w:p>
    <w:p w:rsidR="00914076" w:rsidRPr="001069AD" w:rsidRDefault="00E27806" w:rsidP="5325F48A">
      <w:pPr>
        <w:pStyle w:val="HPRAMainBodyText"/>
        <w:tabs>
          <w:tab w:val="left" w:pos="993"/>
        </w:tabs>
        <w:rPr>
          <w:rFonts w:ascii="Arial" w:hAnsi="Arial" w:cs="Arial"/>
          <w:b/>
          <w:bCs/>
          <w:sz w:val="22"/>
          <w:szCs w:val="22"/>
          <w:lang w:val="en-GB"/>
        </w:rPr>
      </w:pPr>
      <w:r w:rsidRPr="001069AD">
        <w:rPr>
          <w:rFonts w:ascii="Arial" w:hAnsi="Arial" w:cs="Arial"/>
          <w:b/>
          <w:bCs/>
          <w:sz w:val="22"/>
          <w:szCs w:val="22"/>
          <w:lang w:val="en-GB"/>
        </w:rPr>
        <w:t>Part IV:</w:t>
      </w:r>
      <w:r w:rsidRPr="001069AD">
        <w:rPr>
          <w:rFonts w:ascii="Arial" w:hAnsi="Arial" w:cs="Arial"/>
          <w:b/>
          <w:sz w:val="22"/>
          <w:szCs w:val="22"/>
          <w:lang w:val="en-GB"/>
        </w:rPr>
        <w:tab/>
      </w:r>
      <w:r w:rsidRPr="001069AD">
        <w:rPr>
          <w:rFonts w:ascii="Arial" w:hAnsi="Arial" w:cs="Arial"/>
          <w:b/>
          <w:bCs/>
          <w:sz w:val="22"/>
          <w:szCs w:val="22"/>
          <w:lang w:val="en-GB"/>
        </w:rPr>
        <w:t>Efficacy</w:t>
      </w:r>
    </w:p>
    <w:p w:rsidR="00914076" w:rsidRPr="001069AD" w:rsidRDefault="00914076" w:rsidP="000C483D">
      <w:pPr>
        <w:pStyle w:val="HPRAHeadingL1"/>
        <w:numPr>
          <w:ilvl w:val="0"/>
          <w:numId w:val="0"/>
        </w:numPr>
        <w:tabs>
          <w:tab w:val="left" w:pos="993"/>
        </w:tabs>
        <w:ind w:left="360" w:hanging="360"/>
        <w:rPr>
          <w:rFonts w:ascii="Arial" w:hAnsi="Arial" w:cs="Arial"/>
          <w:color w:val="auto"/>
          <w:sz w:val="22"/>
          <w:szCs w:val="22"/>
          <w:lang w:val="en-GB"/>
        </w:rPr>
      </w:pPr>
    </w:p>
    <w:p w:rsidR="00914076" w:rsidRPr="001069AD" w:rsidRDefault="00E27806" w:rsidP="5325F48A">
      <w:pPr>
        <w:pStyle w:val="HPRAMainBodyText"/>
        <w:tabs>
          <w:tab w:val="left" w:pos="993"/>
        </w:tabs>
        <w:rPr>
          <w:rFonts w:ascii="Arial" w:hAnsi="Arial" w:cs="Arial"/>
          <w:b/>
          <w:bCs/>
          <w:sz w:val="22"/>
          <w:szCs w:val="22"/>
          <w:lang w:val="en-GB"/>
        </w:rPr>
      </w:pPr>
      <w:r w:rsidRPr="001069AD">
        <w:rPr>
          <w:rFonts w:ascii="Arial" w:hAnsi="Arial" w:cs="Arial"/>
          <w:b/>
          <w:bCs/>
          <w:sz w:val="22"/>
          <w:szCs w:val="22"/>
          <w:lang w:val="en-GB"/>
        </w:rPr>
        <w:t>Part V:</w:t>
      </w:r>
      <w:r w:rsidRPr="001069AD">
        <w:rPr>
          <w:rFonts w:ascii="Arial" w:hAnsi="Arial" w:cs="Arial"/>
          <w:b/>
          <w:sz w:val="22"/>
          <w:szCs w:val="22"/>
          <w:lang w:val="en-GB"/>
        </w:rPr>
        <w:tab/>
      </w:r>
      <w:r w:rsidRPr="001069AD">
        <w:rPr>
          <w:rFonts w:ascii="Arial" w:hAnsi="Arial" w:cs="Arial"/>
          <w:b/>
          <w:bCs/>
          <w:sz w:val="22"/>
          <w:szCs w:val="22"/>
          <w:lang w:val="en-GB"/>
        </w:rPr>
        <w:t>Risk Benefit Assessment</w:t>
      </w:r>
    </w:p>
    <w:p w:rsidR="00914076" w:rsidRPr="001069AD" w:rsidRDefault="00914076" w:rsidP="00666D98">
      <w:pPr>
        <w:pStyle w:val="HPRAHeadingL1"/>
        <w:numPr>
          <w:ilvl w:val="0"/>
          <w:numId w:val="0"/>
        </w:numPr>
        <w:ind w:left="360" w:hanging="360"/>
        <w:rPr>
          <w:rFonts w:ascii="Arial" w:hAnsi="Arial" w:cs="Arial"/>
          <w:b w:val="0"/>
          <w:color w:val="auto"/>
          <w:sz w:val="22"/>
          <w:szCs w:val="22"/>
          <w:lang w:val="en-GB"/>
        </w:rPr>
      </w:pPr>
    </w:p>
    <w:p w:rsidR="0071085A" w:rsidRPr="001069AD" w:rsidRDefault="00E27806" w:rsidP="0071085A">
      <w:pPr>
        <w:rPr>
          <w:i/>
        </w:rPr>
      </w:pPr>
      <w:r w:rsidRPr="001069AD">
        <w:rPr>
          <w:i/>
          <w:highlight w:val="lightGray"/>
        </w:rPr>
        <w:t>[For Day 70 – filled in by RMS:]</w:t>
      </w:r>
    </w:p>
    <w:p w:rsidR="00E35564" w:rsidRPr="001069AD" w:rsidRDefault="00E27806" w:rsidP="5325F48A">
      <w:pPr>
        <w:rPr>
          <w:rFonts w:cs="Arial"/>
          <w:highlight w:val="lightGray"/>
        </w:rPr>
      </w:pPr>
      <w:r w:rsidRPr="001069AD">
        <w:rPr>
          <w:rFonts w:cs="Arial"/>
        </w:rPr>
        <w:t>&lt;The RMS is prepared to grant a marketing authorisation provided that the outstanding concerns presented in the List of Questions and/or the proposed changes to the SPC are satisfactorily addressed.&gt;</w:t>
      </w:r>
    </w:p>
    <w:p w:rsidR="00811E3B" w:rsidRPr="001069AD" w:rsidRDefault="00811E3B" w:rsidP="00E35564">
      <w:pPr>
        <w:rPr>
          <w:rFonts w:cs="Arial"/>
        </w:rPr>
      </w:pPr>
    </w:p>
    <w:p w:rsidR="00E35564" w:rsidRPr="001069AD" w:rsidRDefault="00E27806" w:rsidP="5325F48A">
      <w:pPr>
        <w:rPr>
          <w:rFonts w:cs="Arial"/>
        </w:rPr>
      </w:pPr>
      <w:r w:rsidRPr="001069AD">
        <w:rPr>
          <w:rFonts w:cs="Arial"/>
        </w:rPr>
        <w:t>&lt;Due to the outstanding concerns, a conclusion on the benefit/risk profile for this product is at present not possible. Satisfactory responses to the outstanding concerns presented in the List of questions is required.&gt;</w:t>
      </w:r>
    </w:p>
    <w:p w:rsidR="00661193" w:rsidRPr="001069AD" w:rsidRDefault="00661193" w:rsidP="5325F48A">
      <w:pPr>
        <w:rPr>
          <w:rFonts w:cs="Arial"/>
        </w:rPr>
      </w:pPr>
    </w:p>
    <w:p w:rsidR="005874F6" w:rsidRPr="001069AD" w:rsidRDefault="00E27806" w:rsidP="5325F48A">
      <w:pPr>
        <w:rPr>
          <w:rFonts w:cs="Arial"/>
        </w:rPr>
      </w:pPr>
      <w:r w:rsidRPr="001069AD">
        <w:rPr>
          <w:rFonts w:cs="Arial"/>
        </w:rPr>
        <w:t>&lt;Some confidential questions have been raised related to the restricted part of the ASMF and a separate confidential LOQ has been prepared.&gt;</w:t>
      </w:r>
    </w:p>
    <w:p w:rsidR="00E35564" w:rsidRPr="001069AD" w:rsidRDefault="00E35564" w:rsidP="00E35564">
      <w:pPr>
        <w:rPr>
          <w:rFonts w:cs="Arial"/>
        </w:rPr>
      </w:pPr>
    </w:p>
    <w:p w:rsidR="00811E3B" w:rsidRPr="001069AD" w:rsidRDefault="00E27806" w:rsidP="5325F48A">
      <w:pPr>
        <w:pStyle w:val="StyleBoldLeft0cmHanging159cmBefore6ptAfter"/>
        <w:rPr>
          <w:b w:val="0"/>
          <w:i/>
          <w:iCs/>
        </w:rPr>
      </w:pPr>
      <w:r w:rsidRPr="001069AD">
        <w:rPr>
          <w:b w:val="0"/>
          <w:i/>
          <w:iCs/>
          <w:highlight w:val="lightGray"/>
        </w:rPr>
        <w:t>[For Day 120 – filled in by RMS:]</w:t>
      </w:r>
    </w:p>
    <w:p w:rsidR="008433B2" w:rsidRPr="001069AD" w:rsidRDefault="00E27806" w:rsidP="6DC2D576">
      <w:r w:rsidRPr="001069AD">
        <w:t xml:space="preserve">The RMS has assessed the applicant’s responses to the compiled List of Question I. </w:t>
      </w:r>
    </w:p>
    <w:p w:rsidR="00EC406E" w:rsidRPr="001069AD" w:rsidRDefault="00E27806" w:rsidP="6DC2D576">
      <w:pPr>
        <w:rPr>
          <w:bCs/>
          <w:szCs w:val="22"/>
        </w:rPr>
      </w:pPr>
      <w:r w:rsidRPr="001069AD">
        <w:t xml:space="preserve">It is the opinion of the RMS that the application currently is </w:t>
      </w:r>
    </w:p>
    <w:p w:rsidR="00EC406E" w:rsidRPr="001069AD" w:rsidRDefault="00EC406E" w:rsidP="00EC406E">
      <w:pPr>
        <w:rPr>
          <w:bCs/>
          <w:szCs w:val="22"/>
        </w:rPr>
      </w:pPr>
    </w:p>
    <w:p w:rsidR="00EC406E" w:rsidRPr="001069AD" w:rsidRDefault="00E27806" w:rsidP="5325F48A">
      <w:pPr>
        <w:rPr>
          <w:rFonts w:cs="Arial"/>
        </w:rPr>
      </w:pPr>
      <w:r w:rsidRPr="001069AD">
        <w:rPr>
          <w:rFonts w:cs="Arial"/>
        </w:rPr>
        <w:t>&lt;(i)</w:t>
      </w:r>
      <w:r w:rsidRPr="001069AD">
        <w:rPr>
          <w:rFonts w:cs="Arial"/>
        </w:rPr>
        <w:tab/>
        <w:t>approvable.&gt;</w:t>
      </w:r>
    </w:p>
    <w:p w:rsidR="00EC406E" w:rsidRPr="001069AD" w:rsidRDefault="00E27806" w:rsidP="5325F48A">
      <w:pPr>
        <w:ind w:left="1"/>
        <w:rPr>
          <w:rFonts w:cs="Arial"/>
        </w:rPr>
      </w:pPr>
      <w:r w:rsidRPr="001069AD">
        <w:rPr>
          <w:rFonts w:cs="Arial"/>
        </w:rPr>
        <w:t>&lt;(ii)</w:t>
      </w:r>
      <w:r w:rsidRPr="001069AD">
        <w:rPr>
          <w:rFonts w:cs="Arial"/>
        </w:rPr>
        <w:tab/>
        <w:t xml:space="preserve">approvable subject to the applicant satisfactorily addressing </w:t>
      </w:r>
      <w:proofErr w:type="gramStart"/>
      <w:r w:rsidR="004112EF" w:rsidRPr="001069AD">
        <w:rPr>
          <w:rFonts w:cs="Arial"/>
        </w:rPr>
        <w:t>a number of</w:t>
      </w:r>
      <w:proofErr w:type="gramEnd"/>
      <w:r w:rsidR="004112EF" w:rsidRPr="001069AD">
        <w:rPr>
          <w:rFonts w:cs="Arial"/>
        </w:rPr>
        <w:t xml:space="preserve"> </w:t>
      </w:r>
      <w:r w:rsidRPr="001069AD">
        <w:rPr>
          <w:rFonts w:cs="Arial"/>
        </w:rPr>
        <w:t xml:space="preserve">outstanding </w:t>
      </w:r>
      <w:r w:rsidR="00592AA3" w:rsidRPr="001069AD">
        <w:rPr>
          <w:rFonts w:cs="Arial"/>
        </w:rPr>
        <w:t>issues</w:t>
      </w:r>
      <w:r w:rsidRPr="001069AD">
        <w:rPr>
          <w:rFonts w:cs="Arial"/>
        </w:rPr>
        <w:t>/proposed changes to the SPC.&gt;</w:t>
      </w:r>
    </w:p>
    <w:p w:rsidR="00EC406E" w:rsidRPr="001069AD" w:rsidRDefault="00E27806" w:rsidP="5325F48A">
      <w:pPr>
        <w:ind w:left="1"/>
        <w:rPr>
          <w:rFonts w:cs="Arial"/>
        </w:rPr>
      </w:pPr>
      <w:r w:rsidRPr="001069AD">
        <w:t>&lt;(iii)</w:t>
      </w:r>
      <w:r w:rsidRPr="001069AD">
        <w:tab/>
        <w:t xml:space="preserve">not approvable due to </w:t>
      </w:r>
      <w:proofErr w:type="gramStart"/>
      <w:r w:rsidRPr="001069AD">
        <w:t>a number of</w:t>
      </w:r>
      <w:proofErr w:type="gramEnd"/>
      <w:r w:rsidRPr="001069AD">
        <w:t xml:space="preserve"> major outstanding </w:t>
      </w:r>
      <w:r w:rsidR="00592AA3" w:rsidRPr="001069AD">
        <w:t xml:space="preserve">objections </w:t>
      </w:r>
      <w:r w:rsidRPr="001069AD">
        <w:t xml:space="preserve">which need to be addressed. The remaining outstanding </w:t>
      </w:r>
      <w:r w:rsidR="00CB017F" w:rsidRPr="001069AD">
        <w:t xml:space="preserve">questions </w:t>
      </w:r>
      <w:r w:rsidRPr="001069AD">
        <w:t>are listed in the separately provided RMS Draft List of Questions II.&gt;</w:t>
      </w:r>
    </w:p>
    <w:p w:rsidR="005A5B36" w:rsidRPr="001069AD" w:rsidRDefault="005A5B36" w:rsidP="00517172">
      <w:pPr>
        <w:rPr>
          <w:snapToGrid w:val="0"/>
        </w:rPr>
      </w:pPr>
    </w:p>
    <w:p w:rsidR="005A5B36" w:rsidRPr="001069AD" w:rsidRDefault="00E27806" w:rsidP="5325F48A">
      <w:pPr>
        <w:rPr>
          <w:rFonts w:cs="Arial"/>
        </w:rPr>
      </w:pPr>
      <w:r w:rsidRPr="001069AD">
        <w:rPr>
          <w:rFonts w:cs="Arial"/>
        </w:rPr>
        <w:t xml:space="preserve">&lt;Following the assessment of the responses to confidential questions on Restricted Part of the ASMF some confidential questions are </w:t>
      </w:r>
      <w:r w:rsidR="00094FC1" w:rsidRPr="001069AD">
        <w:rPr>
          <w:rFonts w:cs="Arial"/>
        </w:rPr>
        <w:t>yet</w:t>
      </w:r>
      <w:r w:rsidRPr="001069AD">
        <w:rPr>
          <w:rFonts w:cs="Arial"/>
        </w:rPr>
        <w:t xml:space="preserve"> to be satisfactorily addressed by the ASMF holder</w:t>
      </w:r>
      <w:r w:rsidR="0079317B" w:rsidRPr="001069AD">
        <w:rPr>
          <w:rFonts w:cs="Arial"/>
        </w:rPr>
        <w:t xml:space="preserve"> and these are provided in </w:t>
      </w:r>
      <w:r w:rsidR="00094FC1" w:rsidRPr="001069AD">
        <w:rPr>
          <w:rFonts w:cs="Arial"/>
        </w:rPr>
        <w:t>a</w:t>
      </w:r>
      <w:r w:rsidRPr="001069AD">
        <w:rPr>
          <w:rFonts w:cs="Arial"/>
        </w:rPr>
        <w:t xml:space="preserve"> separate confidential LOQII</w:t>
      </w:r>
      <w:r w:rsidR="0079317B" w:rsidRPr="001069AD">
        <w:rPr>
          <w:rFonts w:cs="Arial"/>
        </w:rPr>
        <w:t xml:space="preserve"> document</w:t>
      </w:r>
      <w:r w:rsidRPr="001069AD">
        <w:rPr>
          <w:rFonts w:cs="Arial"/>
        </w:rPr>
        <w:t>.&gt;</w:t>
      </w:r>
    </w:p>
    <w:p w:rsidR="00A57994" w:rsidRPr="001069AD" w:rsidRDefault="00E27806" w:rsidP="5325F48A">
      <w:pPr>
        <w:rPr>
          <w:rFonts w:cs="Arial"/>
        </w:rPr>
      </w:pPr>
      <w:r w:rsidRPr="001069AD">
        <w:rPr>
          <w:rFonts w:cs="Arial"/>
        </w:rPr>
        <w:t>&lt;Some confidential questions have been raised by CMS related to the Reference Product. Major objections/other concerns were identified regarding the &lt;text&gt; of the product.&gt;</w:t>
      </w:r>
    </w:p>
    <w:p w:rsidR="005A5B36" w:rsidRPr="001069AD" w:rsidRDefault="005A5B36" w:rsidP="005A5B36">
      <w:pPr>
        <w:rPr>
          <w:rFonts w:cs="Arial"/>
          <w:highlight w:val="lightGray"/>
        </w:rPr>
      </w:pPr>
    </w:p>
    <w:p w:rsidR="005A5B36" w:rsidRPr="001069AD" w:rsidRDefault="00E27806" w:rsidP="5325F48A">
      <w:pPr>
        <w:rPr>
          <w:b/>
          <w:bCs/>
          <w:i/>
        </w:rPr>
      </w:pPr>
      <w:r w:rsidRPr="001069AD">
        <w:rPr>
          <w:rFonts w:cs="Arial"/>
          <w:i/>
          <w:highlight w:val="lightGray"/>
        </w:rPr>
        <w:t xml:space="preserve">[RMS to indicate the areas where major objections/questions are not resolved and to clearly indicate at the end of their assessment of each question </w:t>
      </w:r>
      <w:proofErr w:type="gramStart"/>
      <w:r w:rsidRPr="001069AD">
        <w:rPr>
          <w:rFonts w:cs="Arial"/>
          <w:i/>
          <w:highlight w:val="lightGray"/>
        </w:rPr>
        <w:t>whether or not</w:t>
      </w:r>
      <w:proofErr w:type="gramEnd"/>
      <w:r w:rsidRPr="001069AD">
        <w:rPr>
          <w:rFonts w:cs="Arial"/>
          <w:i/>
          <w:highlight w:val="lightGray"/>
        </w:rPr>
        <w:t xml:space="preserve"> the issue is resolved or unresolved.</w:t>
      </w:r>
      <w:r w:rsidRPr="001069AD">
        <w:rPr>
          <w:rFonts w:cs="Arial"/>
          <w:i/>
        </w:rPr>
        <w:t>]</w:t>
      </w:r>
    </w:p>
    <w:p w:rsidR="005A5B36" w:rsidRPr="001069AD" w:rsidRDefault="005A5B36">
      <w:pPr>
        <w:rPr>
          <w:b/>
          <w:bCs/>
        </w:rPr>
      </w:pPr>
    </w:p>
    <w:p w:rsidR="00FE1CF8" w:rsidRPr="001069AD" w:rsidRDefault="00E27806">
      <w:pPr>
        <w:jc w:val="left"/>
        <w:rPr>
          <w:rFonts w:cs="Arial"/>
          <w:b/>
          <w:bCs/>
          <w:caps/>
          <w:color w:val="000000" w:themeColor="text1"/>
          <w:sz w:val="30"/>
          <w:szCs w:val="30"/>
        </w:rPr>
      </w:pPr>
      <w:r w:rsidRPr="001069AD">
        <w:rPr>
          <w:rFonts w:cs="Arial"/>
          <w:b/>
          <w:bCs/>
          <w:caps/>
          <w:color w:val="0000FF"/>
          <w:sz w:val="30"/>
          <w:szCs w:val="30"/>
        </w:rPr>
        <w:br w:type="page"/>
      </w:r>
    </w:p>
    <w:p w:rsidR="00FE1CF8" w:rsidRPr="001069AD" w:rsidRDefault="00FE1CF8">
      <w:pPr>
        <w:jc w:val="left"/>
        <w:rPr>
          <w:rFonts w:cs="Arial"/>
          <w:b/>
          <w:bCs/>
          <w:caps/>
          <w:color w:val="000000" w:themeColor="text1"/>
          <w:sz w:val="24"/>
        </w:rPr>
      </w:pPr>
    </w:p>
    <w:p w:rsidR="00E35564" w:rsidRPr="001069AD" w:rsidRDefault="00E27806" w:rsidP="5325F48A">
      <w:pPr>
        <w:pStyle w:val="Heading1"/>
        <w:rPr>
          <w:color w:val="auto"/>
        </w:rPr>
      </w:pPr>
      <w:bookmarkStart w:id="11" w:name="_Toc89430876"/>
      <w:bookmarkStart w:id="12" w:name="_Toc94683352"/>
      <w:r w:rsidRPr="001069AD">
        <w:rPr>
          <w:color w:val="auto"/>
        </w:rPr>
        <w:t>II.</w:t>
      </w:r>
      <w:r w:rsidRPr="001069AD">
        <w:rPr>
          <w:color w:val="auto"/>
        </w:rPr>
        <w:tab/>
        <w:t>LIST OF QUESTIONS</w:t>
      </w:r>
      <w:r w:rsidR="00334508" w:rsidRPr="001069AD">
        <w:rPr>
          <w:color w:val="auto"/>
        </w:rPr>
        <w:t xml:space="preserve"> (DCP </w:t>
      </w:r>
      <w:r w:rsidR="00334508" w:rsidRPr="001069AD">
        <w:rPr>
          <w:rFonts w:ascii="Arial Fett" w:hAnsi="Arial Fett"/>
          <w:caps w:val="0"/>
          <w:color w:val="auto"/>
        </w:rPr>
        <w:t>Phase</w:t>
      </w:r>
      <w:r w:rsidR="00334508" w:rsidRPr="001069AD">
        <w:rPr>
          <w:color w:val="auto"/>
        </w:rPr>
        <w:t xml:space="preserve"> I)</w:t>
      </w:r>
      <w:bookmarkEnd w:id="11"/>
      <w:bookmarkEnd w:id="12"/>
    </w:p>
    <w:p w:rsidR="005D68EC" w:rsidRPr="001069AD" w:rsidRDefault="00E27806" w:rsidP="5325F48A">
      <w:pPr>
        <w:rPr>
          <w:rFonts w:cs="Arial"/>
          <w:i/>
          <w:highlight w:val="lightGray"/>
        </w:rPr>
      </w:pPr>
      <w:r w:rsidRPr="001069AD">
        <w:rPr>
          <w:rFonts w:cs="Arial"/>
          <w:i/>
          <w:highlight w:val="lightGray"/>
        </w:rPr>
        <w:t>[Information for the RMS:</w:t>
      </w:r>
    </w:p>
    <w:p w:rsidR="005D68EC" w:rsidRPr="001069AD" w:rsidRDefault="00E27806" w:rsidP="5325F48A">
      <w:pPr>
        <w:rPr>
          <w:rFonts w:cs="Arial"/>
          <w:i/>
        </w:rPr>
      </w:pPr>
      <w:r w:rsidRPr="001069AD">
        <w:rPr>
          <w:rFonts w:cs="Arial"/>
          <w:i/>
          <w:highlight w:val="lightGray"/>
        </w:rPr>
        <w:t>Apart from the headings already introduced in the template, subheading, study number should be identified (as relevant), followed by a clear &amp; concise question that identifies and justifies the concern and clearly outlines what is required by the applicant to address and solve the concern raised.</w:t>
      </w:r>
      <w:r w:rsidR="007F5A57" w:rsidRPr="001069AD">
        <w:rPr>
          <w:rFonts w:cs="Arial"/>
          <w:i/>
          <w:highlight w:val="lightGray"/>
        </w:rPr>
        <w:t xml:space="preserve"> </w:t>
      </w:r>
      <w:r w:rsidR="00D316F7" w:rsidRPr="001069AD">
        <w:rPr>
          <w:rFonts w:cs="Arial"/>
          <w:i/>
          <w:highlight w:val="lightGray"/>
        </w:rPr>
        <w:t>No heading</w:t>
      </w:r>
      <w:r>
        <w:rPr>
          <w:rFonts w:cs="Arial"/>
          <w:i/>
          <w:highlight w:val="lightGray"/>
        </w:rPr>
        <w:t>s</w:t>
      </w:r>
      <w:r w:rsidR="00B43A50" w:rsidRPr="001069AD">
        <w:rPr>
          <w:rFonts w:cs="Arial"/>
          <w:i/>
          <w:highlight w:val="lightGray"/>
        </w:rPr>
        <w:t xml:space="preserve"> should be deleted by the RMS during preparation of the </w:t>
      </w:r>
      <w:r w:rsidR="001C5941" w:rsidRPr="001069AD">
        <w:rPr>
          <w:rFonts w:cs="Arial"/>
          <w:i/>
          <w:highlight w:val="lightGray"/>
        </w:rPr>
        <w:t>Day 70 draft LOQI as these headings may be required to house questions raised at a later stage by the CMS</w:t>
      </w:r>
      <w:proofErr w:type="gramStart"/>
      <w:r w:rsidR="001C5941" w:rsidRPr="001069AD">
        <w:rPr>
          <w:rFonts w:cs="Arial"/>
          <w:i/>
          <w:highlight w:val="lightGray"/>
        </w:rPr>
        <w:t xml:space="preserve">. </w:t>
      </w:r>
      <w:r w:rsidR="007F5A57" w:rsidRPr="001069AD">
        <w:rPr>
          <w:rFonts w:cs="Arial"/>
          <w:i/>
          <w:highlight w:val="lightGray"/>
        </w:rPr>
        <w:t>]</w:t>
      </w:r>
      <w:proofErr w:type="gramEnd"/>
    </w:p>
    <w:p w:rsidR="005D68EC" w:rsidRPr="001069AD" w:rsidRDefault="005D68EC" w:rsidP="005D68EC">
      <w:pPr>
        <w:rPr>
          <w:rFonts w:cs="Arial"/>
        </w:rPr>
      </w:pPr>
    </w:p>
    <w:p w:rsidR="00004A45" w:rsidRPr="001069AD" w:rsidRDefault="00E27806" w:rsidP="5325F48A">
      <w:pPr>
        <w:rPr>
          <w:rFonts w:cs="Arial"/>
          <w:i/>
          <w:highlight w:val="lightGray"/>
        </w:rPr>
      </w:pPr>
      <w:r w:rsidRPr="001069AD">
        <w:rPr>
          <w:rFonts w:cs="Arial"/>
          <w:i/>
          <w:highlight w:val="lightGray"/>
        </w:rPr>
        <w:t>[Information for the applicant:</w:t>
      </w:r>
    </w:p>
    <w:p w:rsidR="00D316F7" w:rsidRPr="001069AD" w:rsidRDefault="00E27806" w:rsidP="00D316F7">
      <w:pPr>
        <w:rPr>
          <w:rFonts w:cs="Arial"/>
          <w:i/>
          <w:highlight w:val="lightGray"/>
        </w:rPr>
      </w:pPr>
      <w:r w:rsidRPr="001069AD">
        <w:rPr>
          <w:rFonts w:cs="Arial"/>
          <w:i/>
          <w:highlight w:val="lightGray"/>
        </w:rPr>
        <w:t xml:space="preserve">When compiling the list of questions, the applicant is asked to insert the CMS question(s) into the relevant section of the template (as identified in the </w:t>
      </w:r>
      <w:r w:rsidR="00DE5FEA" w:rsidRPr="001069AD">
        <w:rPr>
          <w:rFonts w:cs="Arial"/>
          <w:i/>
          <w:highlight w:val="lightGray"/>
        </w:rPr>
        <w:t xml:space="preserve">CMS </w:t>
      </w:r>
      <w:r w:rsidRPr="001069AD">
        <w:rPr>
          <w:rFonts w:cs="Arial"/>
          <w:i/>
          <w:highlight w:val="lightGray"/>
        </w:rPr>
        <w:t xml:space="preserve">Day 100 </w:t>
      </w:r>
      <w:r w:rsidR="00DE5FEA" w:rsidRPr="001069AD">
        <w:rPr>
          <w:rFonts w:cs="Arial"/>
          <w:i/>
          <w:highlight w:val="lightGray"/>
        </w:rPr>
        <w:t>LOQ</w:t>
      </w:r>
      <w:r w:rsidRPr="001069AD">
        <w:rPr>
          <w:rFonts w:cs="Arial"/>
          <w:i/>
          <w:highlight w:val="lightGray"/>
        </w:rPr>
        <w:t xml:space="preserve"> document)</w:t>
      </w:r>
      <w:r w:rsidR="007A1748" w:rsidRPr="001069AD">
        <w:rPr>
          <w:rFonts w:cs="Arial"/>
          <w:i/>
          <w:highlight w:val="lightGray"/>
        </w:rPr>
        <w:t xml:space="preserve"> and under the relevant heading</w:t>
      </w:r>
      <w:r w:rsidRPr="001069AD">
        <w:rPr>
          <w:rFonts w:cs="Arial"/>
          <w:i/>
          <w:highlight w:val="lightGray"/>
        </w:rPr>
        <w:t xml:space="preserve">. Where possible, related questions should be </w:t>
      </w:r>
      <w:r w:rsidR="009E1E88" w:rsidRPr="001069AD">
        <w:rPr>
          <w:rFonts w:cs="Arial"/>
          <w:i/>
          <w:highlight w:val="lightGray"/>
        </w:rPr>
        <w:t xml:space="preserve">listed </w:t>
      </w:r>
      <w:r w:rsidRPr="001069AD">
        <w:rPr>
          <w:rFonts w:cs="Arial"/>
          <w:i/>
          <w:highlight w:val="lightGray"/>
        </w:rPr>
        <w:t xml:space="preserve">sequentially. </w:t>
      </w:r>
      <w:r w:rsidR="00DE5FEA" w:rsidRPr="001069AD">
        <w:rPr>
          <w:rFonts w:cs="Arial"/>
          <w:i/>
          <w:highlight w:val="lightGray"/>
        </w:rPr>
        <w:t xml:space="preserve">References given by the CMS in the CMS LOQ may be helpful to this regard. </w:t>
      </w:r>
      <w:r w:rsidRPr="001069AD">
        <w:rPr>
          <w:rFonts w:cs="Arial"/>
          <w:i/>
          <w:highlight w:val="lightGray"/>
        </w:rPr>
        <w:t xml:space="preserve">The CMS that posed the question should be identified </w:t>
      </w:r>
      <w:r w:rsidR="00A70F4E" w:rsidRPr="001069AD">
        <w:rPr>
          <w:rFonts w:cs="Arial"/>
          <w:i/>
          <w:highlight w:val="lightGray"/>
        </w:rPr>
        <w:t xml:space="preserve">by choosing the respective entry from the </w:t>
      </w:r>
      <w:r w:rsidR="00993A91" w:rsidRPr="001069AD">
        <w:rPr>
          <w:rFonts w:cs="Arial"/>
          <w:i/>
          <w:highlight w:val="lightGray"/>
        </w:rPr>
        <w:t>drop-down menu</w:t>
      </w:r>
      <w:r w:rsidR="00A70F4E" w:rsidRPr="001069AD">
        <w:rPr>
          <w:rFonts w:cs="Arial"/>
          <w:i/>
          <w:highlight w:val="lightGray"/>
        </w:rPr>
        <w:t xml:space="preserve"> provided in the box on the right</w:t>
      </w:r>
      <w:r w:rsidR="00C022C1" w:rsidRPr="001069AD">
        <w:rPr>
          <w:rFonts w:cs="Arial"/>
          <w:i/>
          <w:highlight w:val="lightGray"/>
        </w:rPr>
        <w:t>-hand</w:t>
      </w:r>
      <w:r w:rsidR="00A70F4E" w:rsidRPr="001069AD">
        <w:rPr>
          <w:rFonts w:cs="Arial"/>
          <w:i/>
          <w:highlight w:val="lightGray"/>
        </w:rPr>
        <w:t xml:space="preserve"> side of each question</w:t>
      </w:r>
      <w:r w:rsidRPr="001069AD">
        <w:rPr>
          <w:rFonts w:cs="Arial"/>
          <w:i/>
          <w:highlight w:val="lightGray"/>
        </w:rPr>
        <w:t xml:space="preserve">. Any heading not required should be deleted.  </w:t>
      </w:r>
    </w:p>
    <w:p w:rsidR="00004A45" w:rsidRPr="001069AD" w:rsidRDefault="00004A45" w:rsidP="5325F48A">
      <w:pPr>
        <w:rPr>
          <w:rFonts w:cs="Arial"/>
          <w:i/>
          <w:highlight w:val="lightGray"/>
        </w:rPr>
      </w:pPr>
    </w:p>
    <w:p w:rsidR="00004A45" w:rsidRPr="001069AD" w:rsidRDefault="00004A45" w:rsidP="00004A45">
      <w:pPr>
        <w:rPr>
          <w:rFonts w:cs="Arial"/>
          <w:i/>
          <w:highlight w:val="lightGray"/>
        </w:rPr>
      </w:pPr>
    </w:p>
    <w:p w:rsidR="00004A45" w:rsidRPr="001069AD" w:rsidRDefault="00E27806" w:rsidP="5325F48A">
      <w:pPr>
        <w:rPr>
          <w:rFonts w:cs="Arial"/>
        </w:rPr>
      </w:pPr>
      <w:r w:rsidRPr="001069AD">
        <w:rPr>
          <w:rFonts w:cs="Arial"/>
          <w:i/>
          <w:highlight w:val="lightGray"/>
        </w:rPr>
        <w:t>To add CMS questions the following text should be copied and pasted under the relevant section and the question</w:t>
      </w:r>
      <w:r w:rsidR="002C2867" w:rsidRPr="001069AD">
        <w:rPr>
          <w:rFonts w:cs="Arial"/>
          <w:i/>
          <w:highlight w:val="lightGray"/>
        </w:rPr>
        <w:t xml:space="preserve"> (including possible references) from the CMS Day 100 LOQ should be copied and</w:t>
      </w:r>
      <w:r w:rsidRPr="001069AD">
        <w:rPr>
          <w:rFonts w:cs="Arial"/>
          <w:i/>
          <w:highlight w:val="lightGray"/>
        </w:rPr>
        <w:t xml:space="preserve"> inserted in place of </w:t>
      </w:r>
      <w:r w:rsidRPr="001069AD">
        <w:rPr>
          <w:rFonts w:cs="Arial"/>
          <w:i/>
          <w:iCs/>
          <w:highlight w:val="lightGray"/>
        </w:rPr>
        <w:t xml:space="preserve">{Insert Question}. </w:t>
      </w:r>
      <w:r w:rsidRPr="001069AD">
        <w:rPr>
          <w:rFonts w:cs="Arial"/>
          <w:i/>
          <w:highlight w:val="lightGray"/>
        </w:rPr>
        <w:t>This will ensure the integrity of the automatic numbering system is maintained.</w:t>
      </w:r>
      <w:r w:rsidR="00977FB9" w:rsidRPr="001069AD">
        <w:rPr>
          <w:rFonts w:cs="Arial"/>
          <w:i/>
          <w:highlight w:val="lightGray"/>
        </w:rPr>
        <w:t>]</w:t>
      </w:r>
      <w:r w:rsidRPr="001069AD">
        <w:rPr>
          <w:rFonts w:cs="Arial"/>
          <w:i/>
        </w:rPr>
        <w:t xml:space="preserve"> </w:t>
      </w:r>
    </w:p>
    <w:p w:rsidR="00004A45" w:rsidRPr="001069AD" w:rsidRDefault="00004A45" w:rsidP="00004A45"/>
    <w:p w:rsidR="00455F04" w:rsidRPr="001069AD" w:rsidRDefault="00455F04" w:rsidP="00221196">
      <w:pPr>
        <w:rPr>
          <w:rFonts w:cs="Arial"/>
          <w:b/>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2954"/>
        <w:gridCol w:w="2954"/>
      </w:tblGrid>
      <w:tr w:rsidR="00944217" w:rsidTr="5325F48A">
        <w:trPr>
          <w:trHeight w:val="240"/>
        </w:trPr>
        <w:tc>
          <w:tcPr>
            <w:tcW w:w="3000" w:type="dxa"/>
            <w:tcBorders>
              <w:right w:val="single" w:sz="4" w:space="0" w:color="auto"/>
            </w:tcBorders>
          </w:tcPr>
          <w:p w:rsidR="00221196" w:rsidRPr="001069AD" w:rsidRDefault="00E27806" w:rsidP="00967B82">
            <w:pPr>
              <w:pStyle w:val="QuestionsBeschriftung"/>
              <w:rPr>
                <w:lang w:val="en-GB"/>
              </w:rPr>
            </w:pPr>
            <w:r w:rsidRPr="001069AD">
              <w:rPr>
                <w:lang w:val="en-GB"/>
              </w:rPr>
              <w:t xml:space="preserve">Question No </w:t>
            </w:r>
            <w:r w:rsidRPr="001069AD">
              <w:rPr>
                <w:lang w:val="en-GB"/>
              </w:rPr>
              <w:fldChar w:fldCharType="begin"/>
            </w:r>
            <w:r w:rsidRPr="001069AD">
              <w:rPr>
                <w:lang w:val="en-GB"/>
              </w:rPr>
              <w:instrText xml:space="preserve"> AUTONUM  \* Arabic </w:instrText>
            </w:r>
            <w:r w:rsidRPr="001069AD">
              <w:rPr>
                <w:lang w:val="en-GB"/>
              </w:rPr>
              <w:fldChar w:fldCharType="end"/>
            </w:r>
          </w:p>
        </w:tc>
        <w:tc>
          <w:tcPr>
            <w:tcW w:w="2954" w:type="dxa"/>
            <w:tcBorders>
              <w:top w:val="nil"/>
              <w:left w:val="nil"/>
              <w:bottom w:val="nil"/>
              <w:right w:val="single" w:sz="4" w:space="0" w:color="auto"/>
            </w:tcBorders>
          </w:tcPr>
          <w:p w:rsidR="00221196" w:rsidRPr="001069AD" w:rsidRDefault="00221196" w:rsidP="00967B82">
            <w:pPr>
              <w:rPr>
                <w:rFonts w:cs="Arial"/>
                <w:b/>
                <w:bCs/>
                <w:color w:val="000000"/>
                <w:szCs w:val="22"/>
              </w:rPr>
            </w:pPr>
          </w:p>
        </w:tc>
        <w:tc>
          <w:tcPr>
            <w:tcW w:w="2954" w:type="dxa"/>
            <w:tcBorders>
              <w:top w:val="single" w:sz="4" w:space="0" w:color="auto"/>
              <w:left w:val="single" w:sz="4" w:space="0" w:color="auto"/>
              <w:bottom w:val="single" w:sz="4" w:space="0" w:color="auto"/>
              <w:right w:val="single" w:sz="4" w:space="0" w:color="auto"/>
            </w:tcBorders>
          </w:tcPr>
          <w:p w:rsidR="00221196" w:rsidRPr="001069AD" w:rsidRDefault="00C01C83" w:rsidP="5325F48A">
            <w:pPr>
              <w:keepNext/>
              <w:jc w:val="left"/>
              <w:rPr>
                <w:rFonts w:cs="Arial"/>
                <w:b/>
                <w:bCs/>
                <w:color w:val="000000" w:themeColor="text1"/>
              </w:rPr>
            </w:pPr>
            <w:sdt>
              <w:sdtPr>
                <w:rPr>
                  <w:rFonts w:cs="Arial"/>
                  <w:b/>
                  <w:bCs/>
                  <w:color w:val="000000"/>
                </w:rPr>
                <w:alias w:val="Questioned Member State"/>
                <w:tag w:val="Questioned Member State"/>
                <w:id w:val="170465507"/>
                <w:placeholder>
                  <w:docPart w:val="DefaultPlaceholder_-1854013439"/>
                </w:placeholder>
                <w:dropDownList>
                  <w:listItem w:displayText="{&lt;RMS&gt; / &lt;CMS (Austria, Belgium, ...)&gt;}" w:value="{&lt;RMS&gt; / &lt;CMS (Austria, Belgium, ...)&gt;}"/>
                  <w:listItem w:displayText="RMS" w:value="RMS"/>
                  <w:listItem w:displayText="Austria" w:value="Austria"/>
                  <w:listItem w:displayText="Belgium" w:value="Belgium"/>
                  <w:listItem w:displayText="Bulgaria" w:value="Bulgaria"/>
                  <w:listItem w:displayText="Czech Republic" w:value="Czech Republic"/>
                  <w:listItem w:displayText="Croatia" w:value="Croatia"/>
                  <w:listItem w:displayText="Cyprus" w:value="Cyprus"/>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Malta" w:value="Malta"/>
                  <w:listItem w:displayText="The Netherlands" w:value="The 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Northern Ireland)" w:value="United Kingdom (Northern Ireland)"/>
                </w:dropDownList>
              </w:sdtPr>
              <w:sdtEndPr/>
              <w:sdtContent>
                <w:r w:rsidR="00E27806">
                  <w:rPr>
                    <w:rFonts w:cs="Arial"/>
                    <w:b/>
                    <w:bCs/>
                    <w:color w:val="000000"/>
                  </w:rPr>
                  <w:t>{&lt;RMS&gt; / &lt;CMS (Austria, Belgium, ...)&gt;}</w:t>
                </w:r>
              </w:sdtContent>
            </w:sdt>
          </w:p>
          <w:p w:rsidR="00221196" w:rsidRPr="001069AD" w:rsidRDefault="00221196" w:rsidP="00967B82">
            <w:pPr>
              <w:keepNext/>
              <w:jc w:val="left"/>
              <w:rPr>
                <w:rFonts w:cs="Arial"/>
                <w:b/>
                <w:bCs/>
                <w:color w:val="000000"/>
                <w:szCs w:val="22"/>
              </w:rPr>
            </w:pPr>
          </w:p>
        </w:tc>
      </w:tr>
    </w:tbl>
    <w:p w:rsidR="00221196" w:rsidRPr="001069AD" w:rsidRDefault="00221196" w:rsidP="00221196">
      <w:pPr>
        <w:rPr>
          <w:rFonts w:cs="Arial"/>
          <w:i/>
          <w:szCs w:val="22"/>
        </w:rPr>
      </w:pPr>
    </w:p>
    <w:p w:rsidR="00221196" w:rsidRPr="00500B1B" w:rsidRDefault="00E27806" w:rsidP="5325F48A">
      <w:pPr>
        <w:rPr>
          <w:rFonts w:cs="Arial"/>
          <w:iCs/>
          <w:lang w:val="fr-FR"/>
        </w:rPr>
      </w:pPr>
      <w:r w:rsidRPr="00500B1B">
        <w:rPr>
          <w:rFonts w:cs="Arial"/>
          <w:iCs/>
          <w:lang w:val="fr-FR"/>
        </w:rPr>
        <w:t>{Insert Question}</w:t>
      </w:r>
    </w:p>
    <w:p w:rsidR="00221196" w:rsidRPr="00500B1B" w:rsidRDefault="00221196" w:rsidP="00221196">
      <w:pPr>
        <w:rPr>
          <w:rFonts w:cs="Arial"/>
          <w:bCs/>
          <w:lang w:val="fr-FR"/>
        </w:rPr>
      </w:pPr>
    </w:p>
    <w:p w:rsidR="00221196" w:rsidRPr="00500B1B" w:rsidRDefault="00E27806" w:rsidP="5325F48A">
      <w:pPr>
        <w:pStyle w:val="Heading5"/>
        <w:rPr>
          <w:sz w:val="22"/>
          <w:szCs w:val="22"/>
          <w:lang w:val="fr-FR"/>
        </w:rPr>
      </w:pPr>
      <w:r w:rsidRPr="00500B1B">
        <w:rPr>
          <w:sz w:val="22"/>
          <w:szCs w:val="22"/>
          <w:lang w:val="fr-FR"/>
        </w:rPr>
        <w:t xml:space="preserve">Applicant’s </w:t>
      </w:r>
      <w:proofErr w:type="gramStart"/>
      <w:r w:rsidRPr="00500B1B">
        <w:rPr>
          <w:sz w:val="22"/>
          <w:szCs w:val="22"/>
          <w:lang w:val="fr-FR"/>
        </w:rPr>
        <w:t>response:</w:t>
      </w:r>
      <w:proofErr w:type="gramEnd"/>
    </w:p>
    <w:p w:rsidR="00221196" w:rsidRPr="00500B1B" w:rsidRDefault="00221196" w:rsidP="00221196">
      <w:pPr>
        <w:rPr>
          <w:szCs w:val="22"/>
          <w:lang w:val="fr-FR"/>
        </w:rPr>
      </w:pPr>
    </w:p>
    <w:p w:rsidR="00221196" w:rsidRPr="00500B1B" w:rsidRDefault="00E27806" w:rsidP="5325F48A">
      <w:pPr>
        <w:pStyle w:val="Heading5"/>
        <w:rPr>
          <w:sz w:val="22"/>
          <w:szCs w:val="22"/>
          <w:lang w:val="fr-FR"/>
        </w:rPr>
      </w:pPr>
      <w:r w:rsidRPr="00500B1B">
        <w:rPr>
          <w:sz w:val="22"/>
          <w:szCs w:val="22"/>
          <w:lang w:val="fr-FR"/>
        </w:rPr>
        <w:t xml:space="preserve">RMS </w:t>
      </w:r>
      <w:proofErr w:type="gramStart"/>
      <w:r w:rsidRPr="00500B1B">
        <w:rPr>
          <w:sz w:val="22"/>
          <w:szCs w:val="22"/>
          <w:lang w:val="fr-FR"/>
        </w:rPr>
        <w:t>comments:</w:t>
      </w:r>
      <w:proofErr w:type="gramEnd"/>
    </w:p>
    <w:p w:rsidR="00004A45" w:rsidRPr="00500B1B" w:rsidRDefault="00004A45" w:rsidP="00004A45">
      <w:pPr>
        <w:rPr>
          <w:rFonts w:cs="Arial"/>
          <w:i/>
          <w:lang w:val="fr-FR"/>
        </w:rPr>
      </w:pPr>
    </w:p>
    <w:p w:rsidR="006E3232" w:rsidRPr="00500B1B" w:rsidRDefault="006E3232" w:rsidP="00004A45">
      <w:pPr>
        <w:rPr>
          <w:rFonts w:cs="Arial"/>
          <w:lang w:val="fr-FR"/>
        </w:rPr>
      </w:pPr>
    </w:p>
    <w:p w:rsidR="0081143D" w:rsidRPr="004F38AF" w:rsidRDefault="00E27806" w:rsidP="00E35564">
      <w:pPr>
        <w:pStyle w:val="Heading2"/>
        <w:pBdr>
          <w:top w:val="single" w:sz="4" w:space="1" w:color="auto"/>
          <w:left w:val="single" w:sz="4" w:space="4" w:color="auto"/>
          <w:bottom w:val="single" w:sz="4" w:space="1" w:color="auto"/>
          <w:right w:val="single" w:sz="4" w:space="4" w:color="auto"/>
        </w:pBdr>
        <w:jc w:val="center"/>
        <w:rPr>
          <w:color w:val="0000FF"/>
        </w:rPr>
      </w:pPr>
      <w:bookmarkStart w:id="13" w:name="_Toc89430877"/>
      <w:bookmarkStart w:id="14" w:name="_Toc94683353"/>
      <w:r w:rsidRPr="004F38AF">
        <w:rPr>
          <w:color w:val="0000FF"/>
        </w:rPr>
        <w:t>CONCERNS</w:t>
      </w:r>
      <w:bookmarkEnd w:id="13"/>
      <w:bookmarkEnd w:id="14"/>
    </w:p>
    <w:p w:rsidR="00DA3901" w:rsidRPr="001069AD" w:rsidRDefault="00E27806" w:rsidP="5325F48A">
      <w:pPr>
        <w:rPr>
          <w:rFonts w:cs="Arial"/>
        </w:rPr>
      </w:pPr>
      <w:r w:rsidRPr="001069AD">
        <w:rPr>
          <w:rFonts w:cs="Arial"/>
        </w:rPr>
        <w:t>&lt;Some confidential questions have been raised related to &lt;the restricted part of the ASMF&gt; &lt;and&gt; &lt;the Reference Product&gt; and a separate confidential LOQ has been prepared.&gt;</w:t>
      </w:r>
    </w:p>
    <w:p w:rsidR="00FE1CF8" w:rsidRPr="001069AD" w:rsidRDefault="00FE1CF8" w:rsidP="00FE1CF8">
      <w:pPr>
        <w:rPr>
          <w:bCs/>
        </w:rPr>
      </w:pPr>
    </w:p>
    <w:p w:rsidR="00FE1CF8" w:rsidRPr="004F38AF" w:rsidRDefault="00E27806">
      <w:pPr>
        <w:pStyle w:val="Heading2"/>
        <w:pBdr>
          <w:top w:val="single" w:sz="4" w:space="1" w:color="auto"/>
          <w:left w:val="single" w:sz="4" w:space="4" w:color="auto"/>
          <w:bottom w:val="single" w:sz="4" w:space="1" w:color="auto"/>
          <w:right w:val="single" w:sz="4" w:space="4" w:color="auto"/>
        </w:pBdr>
        <w:rPr>
          <w:color w:val="0000FF"/>
        </w:rPr>
      </w:pPr>
      <w:bookmarkStart w:id="15" w:name="_Toc89430878"/>
      <w:bookmarkStart w:id="16" w:name="_Toc94683354"/>
      <w:r w:rsidRPr="004F38AF">
        <w:rPr>
          <w:color w:val="0000FF"/>
        </w:rPr>
        <w:t>CONCERNS ON PART 1</w:t>
      </w:r>
      <w:bookmarkEnd w:id="15"/>
      <w:bookmarkEnd w:id="16"/>
    </w:p>
    <w:p w:rsidR="00415009" w:rsidRPr="001069AD" w:rsidRDefault="00415009" w:rsidP="00DD73BD">
      <w:pPr>
        <w:pStyle w:val="Footer"/>
        <w:tabs>
          <w:tab w:val="clear" w:pos="4153"/>
          <w:tab w:val="clear" w:pos="8306"/>
        </w:tabs>
        <w:rPr>
          <w:bCs/>
        </w:rPr>
      </w:pPr>
    </w:p>
    <w:p w:rsidR="00ED35DC" w:rsidRPr="001069AD" w:rsidRDefault="00E27806" w:rsidP="00FE1CF8">
      <w:pPr>
        <w:rPr>
          <w:b/>
          <w:bCs/>
          <w:i/>
          <w:iCs/>
          <w:sz w:val="28"/>
          <w:szCs w:val="28"/>
        </w:rPr>
      </w:pPr>
      <w:r w:rsidRPr="001069AD">
        <w:rPr>
          <w:sz w:val="28"/>
          <w:szCs w:val="28"/>
        </w:rPr>
        <w:t>&lt;</w:t>
      </w:r>
      <w:r w:rsidRPr="001069AD">
        <w:rPr>
          <w:b/>
          <w:bCs/>
          <w:sz w:val="28"/>
          <w:szCs w:val="28"/>
        </w:rPr>
        <w:t>SUMMARY OF THE DOSSIER&gt;</w:t>
      </w:r>
    </w:p>
    <w:p w:rsidR="00FE1CF8" w:rsidRPr="001069AD" w:rsidRDefault="00E27806" w:rsidP="0094700F">
      <w:pPr>
        <w:pStyle w:val="Heading3"/>
        <w:tabs>
          <w:tab w:val="clear" w:pos="851"/>
          <w:tab w:val="left" w:pos="1134"/>
        </w:tabs>
        <w:ind w:left="1134" w:hanging="1134"/>
      </w:pPr>
      <w:bookmarkStart w:id="17" w:name="_Toc89430879"/>
      <w:bookmarkStart w:id="18" w:name="_Toc94683355"/>
      <w:r w:rsidRPr="001069AD">
        <w:lastRenderedPageBreak/>
        <w:t>1</w:t>
      </w:r>
      <w:r w:rsidR="00F73BDE" w:rsidRPr="001069AD">
        <w:t>.</w:t>
      </w:r>
      <w:r w:rsidRPr="001069AD">
        <w:t>A</w:t>
      </w:r>
      <w:r w:rsidR="00737CC2" w:rsidRPr="001069AD">
        <w:tab/>
      </w:r>
      <w:r w:rsidR="00415009" w:rsidRPr="001069AD">
        <w:t>ADMINISTRATIVE</w:t>
      </w:r>
      <w:r w:rsidR="00A44A96" w:rsidRPr="001069AD">
        <w:t xml:space="preserve"> INFORMATION</w:t>
      </w:r>
      <w:bookmarkEnd w:id="17"/>
      <w:bookmarkEnd w:id="18"/>
    </w:p>
    <w:p w:rsidR="007A382A" w:rsidRPr="001069AD" w:rsidRDefault="00E27806" w:rsidP="0094700F">
      <w:pPr>
        <w:pStyle w:val="Heading3"/>
        <w:tabs>
          <w:tab w:val="clear" w:pos="851"/>
          <w:tab w:val="left" w:pos="1134"/>
        </w:tabs>
        <w:ind w:left="1134" w:hanging="1134"/>
      </w:pPr>
      <w:bookmarkStart w:id="19" w:name="_Toc89430880"/>
      <w:bookmarkStart w:id="20" w:name="_Toc94683356"/>
      <w:r w:rsidRPr="001069AD">
        <w:t>1</w:t>
      </w:r>
      <w:r w:rsidR="00F73BDE" w:rsidRPr="001069AD">
        <w:t>.</w:t>
      </w:r>
      <w:r w:rsidRPr="001069AD">
        <w:t>C</w:t>
      </w:r>
      <w:r w:rsidR="00737CC2" w:rsidRPr="001069AD">
        <w:tab/>
      </w:r>
      <w:bookmarkEnd w:id="19"/>
      <w:r w:rsidR="00ED35DC" w:rsidRPr="001069AD">
        <w:t>CRITICAL EXPERT REPORTS</w:t>
      </w:r>
      <w:bookmarkEnd w:id="20"/>
    </w:p>
    <w:p w:rsidR="005F766C" w:rsidRPr="0094700F" w:rsidRDefault="00E27806" w:rsidP="0094700F">
      <w:pPr>
        <w:tabs>
          <w:tab w:val="left" w:pos="1134"/>
        </w:tabs>
        <w:ind w:left="1134" w:hanging="1134"/>
        <w:rPr>
          <w:rFonts w:cs="Arial"/>
          <w:sz w:val="24"/>
        </w:rPr>
      </w:pPr>
      <w:r w:rsidRPr="001069AD">
        <w:rPr>
          <w:rFonts w:cs="Arial"/>
          <w:color w:val="0000FF"/>
          <w:sz w:val="24"/>
        </w:rPr>
        <w:t>1.C.1</w:t>
      </w:r>
      <w:r w:rsidRPr="0094700F">
        <w:rPr>
          <w:rFonts w:cs="Arial"/>
          <w:color w:val="0000FF"/>
          <w:sz w:val="24"/>
        </w:rPr>
        <w:tab/>
      </w:r>
      <w:r w:rsidRPr="001069AD">
        <w:rPr>
          <w:rFonts w:cs="Arial"/>
          <w:color w:val="0000FF"/>
          <w:sz w:val="24"/>
        </w:rPr>
        <w:t>Expert Report</w:t>
      </w:r>
      <w:r w:rsidR="004F61DF" w:rsidRPr="001069AD">
        <w:rPr>
          <w:rFonts w:cs="Arial"/>
          <w:color w:val="0000FF"/>
          <w:sz w:val="24"/>
        </w:rPr>
        <w:t xml:space="preserve"> on Quality</w:t>
      </w:r>
    </w:p>
    <w:p w:rsidR="005F766C" w:rsidRPr="0094700F" w:rsidRDefault="00E27806" w:rsidP="0094700F">
      <w:pPr>
        <w:tabs>
          <w:tab w:val="left" w:pos="1134"/>
        </w:tabs>
        <w:ind w:left="1134" w:hanging="1134"/>
        <w:rPr>
          <w:rFonts w:cs="Arial"/>
          <w:sz w:val="24"/>
        </w:rPr>
      </w:pPr>
      <w:r w:rsidRPr="001069AD">
        <w:rPr>
          <w:rFonts w:cs="Arial"/>
          <w:color w:val="0000FF"/>
          <w:sz w:val="24"/>
        </w:rPr>
        <w:t>1.C.2</w:t>
      </w:r>
      <w:r w:rsidRPr="0094700F">
        <w:rPr>
          <w:rFonts w:cs="Arial"/>
          <w:color w:val="0000FF"/>
          <w:sz w:val="24"/>
        </w:rPr>
        <w:tab/>
      </w:r>
      <w:r w:rsidRPr="001069AD">
        <w:rPr>
          <w:rFonts w:cs="Arial"/>
          <w:color w:val="0000FF"/>
          <w:sz w:val="24"/>
        </w:rPr>
        <w:t>Safety and Residues Expert Report</w:t>
      </w:r>
    </w:p>
    <w:p w:rsidR="005F766C" w:rsidRPr="0094700F" w:rsidRDefault="00E27806" w:rsidP="0094700F">
      <w:pPr>
        <w:tabs>
          <w:tab w:val="left" w:pos="1134"/>
        </w:tabs>
        <w:ind w:left="1134" w:hanging="1134"/>
        <w:rPr>
          <w:rFonts w:cs="Arial"/>
          <w:sz w:val="24"/>
        </w:rPr>
      </w:pPr>
      <w:r w:rsidRPr="001069AD">
        <w:rPr>
          <w:rFonts w:cs="Arial"/>
          <w:color w:val="0000FF"/>
          <w:sz w:val="24"/>
        </w:rPr>
        <w:t>1.C.3</w:t>
      </w:r>
      <w:r w:rsidRPr="0094700F">
        <w:rPr>
          <w:rFonts w:cs="Arial"/>
          <w:color w:val="0000FF"/>
          <w:sz w:val="24"/>
        </w:rPr>
        <w:tab/>
      </w:r>
      <w:r w:rsidRPr="001069AD">
        <w:rPr>
          <w:rFonts w:cs="Arial"/>
          <w:color w:val="0000FF"/>
          <w:sz w:val="24"/>
        </w:rPr>
        <w:t>Efficacy Expert Report</w:t>
      </w:r>
    </w:p>
    <w:p w:rsidR="005F766C" w:rsidRPr="001069AD" w:rsidRDefault="005F766C" w:rsidP="00FE1CF8">
      <w:pPr>
        <w:rPr>
          <w:bCs/>
        </w:rPr>
      </w:pPr>
    </w:p>
    <w:p w:rsidR="00FE1CF8" w:rsidRPr="004F38AF" w:rsidRDefault="00E27806" w:rsidP="004F38AF">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olor w:val="0000FF"/>
        </w:rPr>
      </w:pPr>
      <w:bookmarkStart w:id="21" w:name="_Toc89430881"/>
      <w:bookmarkStart w:id="22" w:name="_Toc94683357"/>
      <w:r w:rsidRPr="004F38AF">
        <w:rPr>
          <w:color w:val="0000FF"/>
        </w:rPr>
        <w:t>CONCERNS ON PART 2</w:t>
      </w:r>
      <w:bookmarkEnd w:id="21"/>
      <w:bookmarkEnd w:id="22"/>
    </w:p>
    <w:p w:rsidR="00FE1CF8" w:rsidRPr="001069AD" w:rsidRDefault="00FE1CF8" w:rsidP="00FE1CF8">
      <w:pPr>
        <w:pStyle w:val="Footer"/>
        <w:tabs>
          <w:tab w:val="clear" w:pos="4153"/>
          <w:tab w:val="clear" w:pos="8306"/>
        </w:tabs>
        <w:rPr>
          <w:bCs/>
        </w:rPr>
      </w:pPr>
    </w:p>
    <w:p w:rsidR="00872E6F" w:rsidRDefault="00E27806" w:rsidP="00FE1CF8">
      <w:pPr>
        <w:pStyle w:val="Footer"/>
        <w:tabs>
          <w:tab w:val="clear" w:pos="4153"/>
          <w:tab w:val="clear" w:pos="8306"/>
        </w:tabs>
        <w:rPr>
          <w:rFonts w:cs="Arial"/>
          <w:i/>
          <w:iCs/>
        </w:rPr>
      </w:pPr>
      <w:r w:rsidRPr="001069AD">
        <w:rPr>
          <w:rFonts w:cs="Arial"/>
          <w:i/>
          <w:iCs/>
          <w:highlight w:val="lightGray"/>
        </w:rPr>
        <w:t xml:space="preserve">[For Part 2 use Annex II-format of Regulation (EU) 2019/6 </w:t>
      </w:r>
    </w:p>
    <w:p w:rsidR="00540AB6" w:rsidRPr="001069AD" w:rsidRDefault="00540AB6" w:rsidP="00FE1CF8">
      <w:pPr>
        <w:pStyle w:val="Footer"/>
        <w:tabs>
          <w:tab w:val="clear" w:pos="4153"/>
          <w:tab w:val="clear" w:pos="8306"/>
        </w:tabs>
        <w:rPr>
          <w:sz w:val="28"/>
          <w:szCs w:val="28"/>
        </w:rPr>
      </w:pPr>
    </w:p>
    <w:p w:rsidR="00872E6F" w:rsidRPr="00222C44" w:rsidRDefault="00E27806" w:rsidP="5325F48A">
      <w:pPr>
        <w:pStyle w:val="Footer"/>
        <w:tabs>
          <w:tab w:val="clear" w:pos="4153"/>
          <w:tab w:val="clear" w:pos="8306"/>
        </w:tabs>
        <w:rPr>
          <w:sz w:val="26"/>
          <w:szCs w:val="26"/>
        </w:rPr>
      </w:pPr>
      <w:r w:rsidRPr="001069AD">
        <w:rPr>
          <w:sz w:val="28"/>
          <w:szCs w:val="28"/>
        </w:rPr>
        <w:t>&lt;</w:t>
      </w:r>
      <w:r w:rsidRPr="001069AD">
        <w:rPr>
          <w:b/>
          <w:bCs/>
          <w:sz w:val="28"/>
          <w:szCs w:val="28"/>
        </w:rPr>
        <w:t>QUALITY DOCUMENTATION</w:t>
      </w:r>
      <w:r w:rsidRPr="001069AD">
        <w:rPr>
          <w:sz w:val="28"/>
          <w:szCs w:val="28"/>
        </w:rPr>
        <w:t xml:space="preserve"> </w:t>
      </w:r>
      <w:r w:rsidRPr="004F38AF">
        <w:rPr>
          <w:b/>
        </w:rPr>
        <w:t>(</w:t>
      </w:r>
      <w:r w:rsidR="00EB43AB" w:rsidRPr="00222C44">
        <w:rPr>
          <w:b/>
          <w:sz w:val="28"/>
          <w:szCs w:val="28"/>
        </w:rPr>
        <w:t>physicochemical, biological or microbiological information</w:t>
      </w:r>
      <w:r w:rsidR="00222C44" w:rsidRPr="00222C44">
        <w:rPr>
          <w:b/>
          <w:sz w:val="28"/>
          <w:szCs w:val="28"/>
        </w:rPr>
        <w:t>)</w:t>
      </w:r>
      <w:r w:rsidRPr="00222C44">
        <w:rPr>
          <w:i/>
          <w:iCs/>
          <w:color w:val="808080" w:themeColor="text1" w:themeTint="7F"/>
          <w:sz w:val="26"/>
          <w:szCs w:val="26"/>
        </w:rPr>
        <w:t>)</w:t>
      </w:r>
      <w:r w:rsidRPr="00222C44">
        <w:rPr>
          <w:sz w:val="26"/>
          <w:szCs w:val="26"/>
        </w:rPr>
        <w:t>&gt;</w:t>
      </w:r>
    </w:p>
    <w:p w:rsidR="00FE1CF8" w:rsidRPr="001069AD" w:rsidRDefault="00FE1CF8" w:rsidP="00FE1CF8">
      <w:pPr>
        <w:rPr>
          <w:bCs/>
        </w:rPr>
      </w:pPr>
    </w:p>
    <w:p w:rsidR="00FE1CF8" w:rsidRPr="001069AD" w:rsidRDefault="00E27806" w:rsidP="006E3232">
      <w:pPr>
        <w:pStyle w:val="Heading3"/>
        <w:tabs>
          <w:tab w:val="clear" w:pos="851"/>
          <w:tab w:val="left" w:pos="1134"/>
        </w:tabs>
        <w:ind w:left="1134" w:hanging="1134"/>
      </w:pPr>
      <w:bookmarkStart w:id="23" w:name="_Toc493150601"/>
      <w:bookmarkStart w:id="24" w:name="_Toc89430882"/>
      <w:bookmarkStart w:id="25" w:name="_Toc94683358"/>
      <w:r w:rsidRPr="001069AD">
        <w:t>2.A.</w:t>
      </w:r>
      <w:r w:rsidRPr="001069AD">
        <w:tab/>
      </w:r>
      <w:bookmarkEnd w:id="23"/>
      <w:r w:rsidR="0036230E" w:rsidRPr="001069AD">
        <w:t>PRODUCT DESCRIPTION</w:t>
      </w:r>
      <w:bookmarkEnd w:id="24"/>
      <w:bookmarkEnd w:id="25"/>
    </w:p>
    <w:p w:rsidR="00E34DEB" w:rsidRPr="001069AD" w:rsidRDefault="00E27806" w:rsidP="006E3232">
      <w:pPr>
        <w:tabs>
          <w:tab w:val="left" w:pos="1134"/>
        </w:tabs>
        <w:ind w:left="1134" w:hanging="1134"/>
        <w:rPr>
          <w:rFonts w:cs="Arial"/>
          <w:sz w:val="24"/>
        </w:rPr>
      </w:pPr>
      <w:r w:rsidRPr="001069AD">
        <w:rPr>
          <w:rFonts w:cs="Arial"/>
          <w:color w:val="0000FF"/>
          <w:sz w:val="24"/>
        </w:rPr>
        <w:t>2.A.1.</w:t>
      </w:r>
      <w:r w:rsidRPr="001069AD">
        <w:rPr>
          <w:rFonts w:cs="Arial"/>
          <w:color w:val="0000FF"/>
          <w:sz w:val="24"/>
        </w:rPr>
        <w:tab/>
        <w:t>Qualitative and quantitative composition</w:t>
      </w:r>
    </w:p>
    <w:p w:rsidR="005500AB" w:rsidRPr="001069AD" w:rsidRDefault="00E27806" w:rsidP="006E3232">
      <w:pPr>
        <w:tabs>
          <w:tab w:val="left" w:pos="1134"/>
        </w:tabs>
        <w:ind w:left="1134" w:hanging="1134"/>
        <w:rPr>
          <w:rFonts w:cs="Arial"/>
          <w:sz w:val="24"/>
        </w:rPr>
      </w:pPr>
      <w:r w:rsidRPr="001069AD">
        <w:rPr>
          <w:rFonts w:cs="Arial"/>
          <w:color w:val="0000FF"/>
          <w:sz w:val="24"/>
        </w:rPr>
        <w:t>2.A.2.</w:t>
      </w:r>
      <w:r w:rsidRPr="001069AD">
        <w:rPr>
          <w:rFonts w:cs="Arial"/>
          <w:color w:val="0000FF"/>
          <w:sz w:val="24"/>
        </w:rPr>
        <w:tab/>
        <w:t>Product development</w:t>
      </w:r>
    </w:p>
    <w:p w:rsidR="00E34DEB" w:rsidRPr="001069AD" w:rsidRDefault="00E34DEB" w:rsidP="00FE1CF8">
      <w:pPr>
        <w:rPr>
          <w:sz w:val="24"/>
        </w:rPr>
      </w:pPr>
    </w:p>
    <w:p w:rsidR="00FE1CF8" w:rsidRPr="001069AD" w:rsidRDefault="00E27806" w:rsidP="006E3232">
      <w:pPr>
        <w:pStyle w:val="Heading3"/>
        <w:tabs>
          <w:tab w:val="clear" w:pos="851"/>
          <w:tab w:val="left" w:pos="1134"/>
        </w:tabs>
        <w:ind w:left="1134" w:hanging="1134"/>
      </w:pPr>
      <w:bookmarkStart w:id="26" w:name="_Toc493150602"/>
      <w:bookmarkStart w:id="27" w:name="_Toc89430883"/>
      <w:bookmarkStart w:id="28" w:name="_Toc94683359"/>
      <w:r w:rsidRPr="001069AD">
        <w:t>2.B.</w:t>
      </w:r>
      <w:r w:rsidRPr="001069AD">
        <w:tab/>
        <w:t>DESCRIPTION OF THE MANUFACTURING METHOD</w:t>
      </w:r>
      <w:bookmarkEnd w:id="26"/>
      <w:bookmarkEnd w:id="27"/>
      <w:bookmarkEnd w:id="28"/>
    </w:p>
    <w:p w:rsidR="00FE1CF8" w:rsidRPr="001069AD" w:rsidRDefault="00FE1CF8" w:rsidP="006E3232">
      <w:pPr>
        <w:tabs>
          <w:tab w:val="left" w:pos="1134"/>
        </w:tabs>
        <w:ind w:left="1134" w:hanging="1134"/>
        <w:rPr>
          <w:bCs/>
        </w:rPr>
      </w:pPr>
    </w:p>
    <w:p w:rsidR="00FE1CF8" w:rsidRPr="001069AD" w:rsidRDefault="00E27806" w:rsidP="006E3232">
      <w:pPr>
        <w:pStyle w:val="Heading3"/>
        <w:tabs>
          <w:tab w:val="clear" w:pos="851"/>
          <w:tab w:val="left" w:pos="1134"/>
        </w:tabs>
        <w:ind w:left="1134" w:hanging="1134"/>
      </w:pPr>
      <w:bookmarkStart w:id="29" w:name="_Toc493150603"/>
      <w:bookmarkStart w:id="30" w:name="_Toc89430884"/>
      <w:bookmarkStart w:id="31" w:name="_Toc94683360"/>
      <w:r w:rsidRPr="001069AD">
        <w:t>2.C.</w:t>
      </w:r>
      <w:r w:rsidRPr="001069AD">
        <w:tab/>
      </w:r>
      <w:r w:rsidR="0036230E" w:rsidRPr="001069AD">
        <w:t xml:space="preserve">PRODUCTION AND CONTROL </w:t>
      </w:r>
      <w:r w:rsidRPr="001069AD">
        <w:t>OF STARTING MATERIALS</w:t>
      </w:r>
      <w:bookmarkEnd w:id="29"/>
      <w:bookmarkEnd w:id="30"/>
      <w:bookmarkEnd w:id="31"/>
    </w:p>
    <w:p w:rsidR="0094700F" w:rsidRPr="00D64F29" w:rsidRDefault="00E27806" w:rsidP="0094700F">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r>
      <w:r>
        <w:rPr>
          <w:rFonts w:cs="Arial"/>
          <w:color w:val="0000FF"/>
          <w:sz w:val="24"/>
        </w:rPr>
        <w:t>Starting materials listed in pharmacopoeias</w:t>
      </w:r>
    </w:p>
    <w:p w:rsidR="0094700F" w:rsidRPr="0027083C" w:rsidRDefault="00E27806" w:rsidP="0094700F">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r>
      <w:r w:rsidRPr="00BA705D">
        <w:rPr>
          <w:rFonts w:cs="Arial"/>
          <w:color w:val="0000FF"/>
          <w:sz w:val="24"/>
        </w:rPr>
        <w:t>Starting materials not listed in a pharmacopoeia</w:t>
      </w:r>
    </w:p>
    <w:p w:rsidR="0094700F" w:rsidRPr="0027083C" w:rsidRDefault="00E27806" w:rsidP="0094700F">
      <w:pPr>
        <w:tabs>
          <w:tab w:val="left" w:pos="1134"/>
        </w:tabs>
        <w:ind w:left="1134" w:hanging="1134"/>
        <w:rPr>
          <w:rFonts w:cs="Arial"/>
          <w:sz w:val="24"/>
        </w:rPr>
      </w:pPr>
      <w:r>
        <w:rPr>
          <w:rFonts w:cs="Arial"/>
          <w:color w:val="0000FF"/>
          <w:sz w:val="24"/>
        </w:rPr>
        <w:t>2.</w:t>
      </w:r>
      <w:r w:rsidRPr="00BA705D">
        <w:rPr>
          <w:rFonts w:cs="Arial"/>
          <w:color w:val="0000FF"/>
          <w:sz w:val="24"/>
        </w:rPr>
        <w:t>C.2.1.</w:t>
      </w:r>
      <w:r w:rsidRPr="00BA705D">
        <w:rPr>
          <w:rFonts w:cs="Arial"/>
          <w:color w:val="0000FF"/>
          <w:sz w:val="24"/>
        </w:rPr>
        <w:tab/>
        <w:t>Starting materials of biological origin</w:t>
      </w:r>
    </w:p>
    <w:p w:rsidR="0094700F" w:rsidRPr="0027083C" w:rsidRDefault="00E27806" w:rsidP="0094700F">
      <w:pPr>
        <w:tabs>
          <w:tab w:val="left" w:pos="1134"/>
        </w:tabs>
        <w:ind w:left="1134" w:hanging="1134"/>
        <w:rPr>
          <w:rFonts w:cs="Arial"/>
          <w:sz w:val="24"/>
        </w:rPr>
      </w:pPr>
      <w:r w:rsidRPr="00BA705D">
        <w:rPr>
          <w:rFonts w:cs="Arial"/>
          <w:color w:val="0000FF"/>
          <w:sz w:val="24"/>
        </w:rPr>
        <w:t>2.C.2.2</w:t>
      </w:r>
      <w:r w:rsidRPr="00BA705D">
        <w:rPr>
          <w:rFonts w:cs="Arial"/>
          <w:color w:val="0000FF"/>
          <w:sz w:val="24"/>
        </w:rPr>
        <w:tab/>
        <w:t>Starting materials of non-biological origin</w:t>
      </w:r>
    </w:p>
    <w:p w:rsidR="00F512D9" w:rsidRPr="001069AD" w:rsidRDefault="00F512D9" w:rsidP="00FE1CF8">
      <w:pPr>
        <w:rPr>
          <w:bCs/>
          <w:sz w:val="24"/>
        </w:rPr>
      </w:pPr>
    </w:p>
    <w:p w:rsidR="00FE1CF8" w:rsidRPr="001069AD" w:rsidRDefault="00E27806" w:rsidP="00666073">
      <w:pPr>
        <w:pStyle w:val="Heading3"/>
        <w:tabs>
          <w:tab w:val="clear" w:pos="851"/>
          <w:tab w:val="left" w:pos="1134"/>
        </w:tabs>
        <w:ind w:left="1134" w:hanging="1134"/>
      </w:pPr>
      <w:bookmarkStart w:id="32" w:name="_Toc94683361"/>
      <w:r w:rsidRPr="001069AD">
        <w:t>2.D.</w:t>
      </w:r>
      <w:r w:rsidRPr="001069AD">
        <w:tab/>
        <w:t xml:space="preserve">CONTROL TESTS </w:t>
      </w:r>
      <w:r w:rsidR="0036230E" w:rsidRPr="001069AD">
        <w:t xml:space="preserve">DURING THE MANUFACTURING </w:t>
      </w:r>
      <w:r w:rsidRPr="001069AD">
        <w:t>PROCES</w:t>
      </w:r>
      <w:r w:rsidR="005B7CEA" w:rsidRPr="001069AD">
        <w:t>S</w:t>
      </w:r>
      <w:bookmarkEnd w:id="32"/>
    </w:p>
    <w:p w:rsidR="00FE1CF8" w:rsidRPr="001069AD" w:rsidRDefault="00FE1CF8" w:rsidP="00FE1CF8">
      <w:pPr>
        <w:rPr>
          <w:bCs/>
        </w:rPr>
      </w:pPr>
    </w:p>
    <w:p w:rsidR="00FE1CF8" w:rsidRPr="001069AD" w:rsidRDefault="00E27806" w:rsidP="006E3232">
      <w:pPr>
        <w:pStyle w:val="Heading3"/>
        <w:tabs>
          <w:tab w:val="clear" w:pos="851"/>
          <w:tab w:val="left" w:pos="1134"/>
        </w:tabs>
        <w:ind w:left="1134" w:hanging="1134"/>
      </w:pPr>
      <w:bookmarkStart w:id="33" w:name="_Toc493150605"/>
      <w:bookmarkStart w:id="34" w:name="_Toc89430886"/>
      <w:bookmarkStart w:id="35" w:name="_Toc94683362"/>
      <w:r w:rsidRPr="001069AD">
        <w:t>2.E.</w:t>
      </w:r>
      <w:r w:rsidRPr="001069AD">
        <w:tab/>
      </w:r>
      <w:r w:rsidR="0036230E" w:rsidRPr="001069AD">
        <w:t xml:space="preserve">CONTROL TESTS </w:t>
      </w:r>
      <w:r w:rsidRPr="001069AD">
        <w:t>ON THE FINISHED PRODUCT</w:t>
      </w:r>
      <w:bookmarkEnd w:id="33"/>
      <w:bookmarkEnd w:id="34"/>
      <w:bookmarkEnd w:id="35"/>
    </w:p>
    <w:p w:rsidR="0094700F" w:rsidRPr="00D64F29" w:rsidRDefault="00E27806" w:rsidP="0094700F">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 xml:space="preserve">General </w:t>
      </w:r>
      <w:r>
        <w:rPr>
          <w:rFonts w:cs="Arial"/>
          <w:color w:val="0000FF"/>
          <w:sz w:val="24"/>
        </w:rPr>
        <w:t>characteristics</w:t>
      </w:r>
      <w:r w:rsidRPr="006E3232">
        <w:rPr>
          <w:rFonts w:cs="Arial"/>
          <w:color w:val="0000FF"/>
          <w:sz w:val="24"/>
        </w:rPr>
        <w:t xml:space="preserve"> o</w:t>
      </w:r>
      <w:r>
        <w:rPr>
          <w:rFonts w:cs="Arial"/>
          <w:color w:val="0000FF"/>
          <w:sz w:val="24"/>
        </w:rPr>
        <w:t>f</w:t>
      </w:r>
      <w:r w:rsidRPr="006E3232">
        <w:rPr>
          <w:rFonts w:cs="Arial"/>
          <w:color w:val="0000FF"/>
          <w:sz w:val="24"/>
        </w:rPr>
        <w:t xml:space="preserve"> the finished product</w:t>
      </w:r>
    </w:p>
    <w:p w:rsidR="0094700F" w:rsidRPr="00D64F29" w:rsidRDefault="00E27806" w:rsidP="0094700F">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of active substance(s)</w:t>
      </w:r>
    </w:p>
    <w:p w:rsidR="0094700F" w:rsidRPr="00D64F29" w:rsidRDefault="00E27806" w:rsidP="0094700F">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r>
      <w:r>
        <w:rPr>
          <w:rFonts w:cs="Arial"/>
          <w:color w:val="0000FF"/>
          <w:sz w:val="24"/>
        </w:rPr>
        <w:t>Batch titre or potency</w:t>
      </w:r>
    </w:p>
    <w:p w:rsidR="0094700F" w:rsidRPr="00D64F29" w:rsidRDefault="00E27806" w:rsidP="0094700F">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r>
      <w:r w:rsidRPr="009C698A">
        <w:rPr>
          <w:rFonts w:cs="Arial"/>
          <w:color w:val="0000FF"/>
          <w:sz w:val="24"/>
        </w:rPr>
        <w:t>Identification and assay of adjuvants</w:t>
      </w:r>
    </w:p>
    <w:p w:rsidR="0094700F" w:rsidRPr="00D64F29" w:rsidRDefault="00E27806" w:rsidP="0094700F">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r>
      <w:r w:rsidRPr="009C698A">
        <w:rPr>
          <w:rFonts w:cs="Arial"/>
          <w:color w:val="0000FF"/>
          <w:sz w:val="24"/>
        </w:rPr>
        <w:t>Identification and assay of excipient components</w:t>
      </w:r>
    </w:p>
    <w:p w:rsidR="0094700F" w:rsidRPr="0027083C" w:rsidRDefault="00E27806" w:rsidP="0094700F">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r>
      <w:r w:rsidRPr="009C698A">
        <w:rPr>
          <w:rFonts w:cs="Arial"/>
          <w:color w:val="0000FF"/>
          <w:sz w:val="24"/>
        </w:rPr>
        <w:t>Sterility and purity test</w:t>
      </w:r>
    </w:p>
    <w:p w:rsidR="0094700F" w:rsidRPr="0027083C" w:rsidRDefault="00E27806" w:rsidP="0094700F">
      <w:pPr>
        <w:tabs>
          <w:tab w:val="left" w:pos="1134"/>
        </w:tabs>
        <w:ind w:left="1134" w:hanging="1134"/>
        <w:rPr>
          <w:rFonts w:cs="Arial"/>
          <w:sz w:val="24"/>
        </w:rPr>
      </w:pPr>
      <w:r>
        <w:rPr>
          <w:rFonts w:cs="Arial"/>
          <w:color w:val="0000FF"/>
          <w:sz w:val="24"/>
        </w:rPr>
        <w:t>2.E.7</w:t>
      </w:r>
      <w:r>
        <w:rPr>
          <w:rFonts w:cs="Arial"/>
          <w:color w:val="0000FF"/>
          <w:sz w:val="24"/>
        </w:rPr>
        <w:tab/>
        <w:t>Re</w:t>
      </w:r>
      <w:r w:rsidRPr="009C698A">
        <w:rPr>
          <w:rFonts w:cs="Arial"/>
          <w:color w:val="0000FF"/>
          <w:sz w:val="24"/>
        </w:rPr>
        <w:t>sidual humidity</w:t>
      </w:r>
    </w:p>
    <w:p w:rsidR="0094700F" w:rsidRPr="00D64F29" w:rsidRDefault="00E27806" w:rsidP="0094700F">
      <w:pPr>
        <w:tabs>
          <w:tab w:val="left" w:pos="1134"/>
        </w:tabs>
        <w:ind w:left="1134" w:hanging="1134"/>
        <w:rPr>
          <w:rFonts w:cs="Arial"/>
          <w:sz w:val="24"/>
        </w:rPr>
      </w:pPr>
      <w:r>
        <w:rPr>
          <w:rFonts w:cs="Arial"/>
          <w:color w:val="0000FF"/>
          <w:sz w:val="24"/>
        </w:rPr>
        <w:t>2.E.8</w:t>
      </w:r>
      <w:r>
        <w:rPr>
          <w:rFonts w:cs="Arial"/>
          <w:color w:val="0000FF"/>
          <w:sz w:val="24"/>
        </w:rPr>
        <w:tab/>
      </w:r>
      <w:r w:rsidRPr="009C698A">
        <w:rPr>
          <w:rFonts w:cs="Arial"/>
          <w:color w:val="0000FF"/>
          <w:sz w:val="24"/>
        </w:rPr>
        <w:t>Filling volume</w:t>
      </w:r>
    </w:p>
    <w:p w:rsidR="00A5451D" w:rsidRPr="001069AD" w:rsidRDefault="00A5451D" w:rsidP="00FE1CF8">
      <w:pPr>
        <w:rPr>
          <w:bCs/>
          <w:sz w:val="24"/>
        </w:rPr>
      </w:pPr>
    </w:p>
    <w:p w:rsidR="00FE1CF8" w:rsidRPr="001069AD" w:rsidRDefault="00E27806" w:rsidP="006E3232">
      <w:pPr>
        <w:pStyle w:val="Heading3"/>
        <w:tabs>
          <w:tab w:val="clear" w:pos="851"/>
          <w:tab w:val="left" w:pos="1134"/>
        </w:tabs>
        <w:ind w:left="1134" w:hanging="1134"/>
      </w:pPr>
      <w:bookmarkStart w:id="36" w:name="_Toc493150606"/>
      <w:bookmarkStart w:id="37" w:name="_Toc89430887"/>
      <w:bookmarkStart w:id="38" w:name="_Toc94683363"/>
      <w:r w:rsidRPr="001069AD">
        <w:t>2.F.</w:t>
      </w:r>
      <w:r w:rsidRPr="001069AD">
        <w:tab/>
      </w:r>
      <w:bookmarkEnd w:id="36"/>
      <w:bookmarkEnd w:id="37"/>
      <w:r w:rsidR="007D1E0D" w:rsidRPr="001069AD">
        <w:t>BATCH-TO-BATCH CONSISTENCY</w:t>
      </w:r>
      <w:bookmarkEnd w:id="38"/>
    </w:p>
    <w:p w:rsidR="007D1E0D" w:rsidRPr="001069AD" w:rsidRDefault="007D1E0D" w:rsidP="00DE7593"/>
    <w:p w:rsidR="00FE1CF8" w:rsidRDefault="00E27806" w:rsidP="00142835">
      <w:pPr>
        <w:pStyle w:val="Heading3"/>
        <w:tabs>
          <w:tab w:val="clear" w:pos="851"/>
          <w:tab w:val="left" w:pos="1134"/>
        </w:tabs>
        <w:ind w:left="1134" w:hanging="1134"/>
      </w:pPr>
      <w:bookmarkStart w:id="39" w:name="_Toc493150607"/>
      <w:bookmarkStart w:id="40" w:name="_Toc89430888"/>
      <w:bookmarkStart w:id="41" w:name="_Toc94683364"/>
      <w:r w:rsidRPr="001069AD">
        <w:lastRenderedPageBreak/>
        <w:t>2.G.</w:t>
      </w:r>
      <w:r w:rsidRPr="001069AD">
        <w:tab/>
      </w:r>
      <w:bookmarkEnd w:id="39"/>
      <w:bookmarkEnd w:id="40"/>
      <w:r w:rsidR="00142835" w:rsidRPr="001069AD">
        <w:t>STABILITY TESTS</w:t>
      </w:r>
      <w:bookmarkEnd w:id="41"/>
      <w:r w:rsidR="007D1E0D" w:rsidRPr="001069AD">
        <w:t xml:space="preserve"> </w:t>
      </w:r>
    </w:p>
    <w:p w:rsidR="00540AB6" w:rsidRPr="00540AB6" w:rsidRDefault="00540AB6" w:rsidP="00540AB6"/>
    <w:p w:rsidR="00001BA0" w:rsidRPr="001069AD" w:rsidRDefault="00E27806" w:rsidP="006E3232">
      <w:pPr>
        <w:pStyle w:val="Heading3"/>
        <w:tabs>
          <w:tab w:val="clear" w:pos="851"/>
          <w:tab w:val="left" w:pos="1134"/>
        </w:tabs>
        <w:ind w:left="1134" w:hanging="1134"/>
      </w:pPr>
      <w:bookmarkStart w:id="42" w:name="_Toc94683365"/>
      <w:r w:rsidRPr="001069AD">
        <w:t>2.</w:t>
      </w:r>
      <w:r w:rsidR="006E3232" w:rsidRPr="001069AD">
        <w:t>H.</w:t>
      </w:r>
      <w:r w:rsidRPr="001069AD">
        <w:tab/>
      </w:r>
      <w:r w:rsidR="0036230E" w:rsidRPr="001069AD">
        <w:t>OTHER INFORMATION</w:t>
      </w:r>
      <w:bookmarkEnd w:id="42"/>
    </w:p>
    <w:p w:rsidR="00FE1CF8" w:rsidRPr="001069AD" w:rsidRDefault="00FE1CF8" w:rsidP="00FE1CF8"/>
    <w:p w:rsidR="00FE1CF8" w:rsidRPr="001069AD" w:rsidRDefault="00FE1CF8" w:rsidP="00FE1CF8">
      <w:pPr>
        <w:jc w:val="left"/>
        <w:rPr>
          <w:bCs/>
        </w:rPr>
      </w:pPr>
    </w:p>
    <w:p w:rsidR="00FE1CF8" w:rsidRPr="00900A2F" w:rsidRDefault="00E27806" w:rsidP="00900A2F">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olor w:val="0000FF"/>
        </w:rPr>
      </w:pPr>
      <w:bookmarkStart w:id="43" w:name="_Toc89430891"/>
      <w:bookmarkStart w:id="44" w:name="_Toc94683366"/>
      <w:r w:rsidRPr="00900A2F">
        <w:rPr>
          <w:color w:val="0000FF"/>
        </w:rPr>
        <w:t>CONCERNS ON PART 3</w:t>
      </w:r>
      <w:bookmarkEnd w:id="43"/>
      <w:bookmarkEnd w:id="44"/>
    </w:p>
    <w:p w:rsidR="00FE1CF8" w:rsidRPr="001069AD" w:rsidRDefault="00FE1CF8" w:rsidP="00FE1CF8">
      <w:pPr>
        <w:rPr>
          <w:bCs/>
        </w:rPr>
      </w:pPr>
    </w:p>
    <w:p w:rsidR="00781B28" w:rsidRPr="00781B28" w:rsidRDefault="00E27806" w:rsidP="00781B28">
      <w:pPr>
        <w:tabs>
          <w:tab w:val="left" w:pos="1134"/>
        </w:tabs>
        <w:ind w:left="1134" w:hanging="1134"/>
        <w:rPr>
          <w:bCs/>
        </w:rPr>
      </w:pPr>
      <w:r w:rsidRPr="001069AD">
        <w:rPr>
          <w:b/>
          <w:bCs/>
          <w:sz w:val="28"/>
          <w:szCs w:val="28"/>
        </w:rPr>
        <w:t>&lt;SAFETY DOCUMENTATION (</w:t>
      </w:r>
      <w:r w:rsidR="00EB43AB">
        <w:rPr>
          <w:b/>
          <w:bCs/>
          <w:sz w:val="28"/>
          <w:szCs w:val="28"/>
        </w:rPr>
        <w:t>S</w:t>
      </w:r>
      <w:r w:rsidR="00EB43AB" w:rsidRPr="001069AD">
        <w:rPr>
          <w:b/>
          <w:bCs/>
          <w:sz w:val="28"/>
          <w:szCs w:val="28"/>
        </w:rPr>
        <w:t>afety and residues tests</w:t>
      </w:r>
      <w:r w:rsidRPr="001069AD">
        <w:rPr>
          <w:b/>
          <w:bCs/>
          <w:sz w:val="28"/>
          <w:szCs w:val="28"/>
        </w:rPr>
        <w:t>)&gt;</w:t>
      </w:r>
    </w:p>
    <w:p w:rsidR="00FE1CF8" w:rsidRPr="001069AD" w:rsidRDefault="00E27806" w:rsidP="006E3232">
      <w:pPr>
        <w:pStyle w:val="Heading3"/>
        <w:tabs>
          <w:tab w:val="clear" w:pos="851"/>
          <w:tab w:val="left" w:pos="1134"/>
        </w:tabs>
        <w:ind w:left="1134" w:hanging="1134"/>
      </w:pPr>
      <w:bookmarkStart w:id="45" w:name="_Toc493150623"/>
      <w:bookmarkStart w:id="46" w:name="_Toc89430892"/>
      <w:bookmarkStart w:id="47" w:name="_Toc94683367"/>
      <w:r w:rsidRPr="001069AD">
        <w:t>3.A</w:t>
      </w:r>
      <w:r w:rsidRPr="001069AD">
        <w:tab/>
      </w:r>
      <w:bookmarkEnd w:id="45"/>
      <w:bookmarkEnd w:id="46"/>
      <w:r w:rsidR="00781B28">
        <w:t>General Requirements</w:t>
      </w:r>
      <w:bookmarkEnd w:id="47"/>
    </w:p>
    <w:p w:rsidR="00FE1CF8" w:rsidRPr="001069AD" w:rsidRDefault="00FE1CF8" w:rsidP="006E3232">
      <w:pPr>
        <w:tabs>
          <w:tab w:val="left" w:pos="1134"/>
        </w:tabs>
        <w:ind w:left="1134" w:hanging="1134"/>
      </w:pPr>
    </w:p>
    <w:p w:rsidR="00FE1CF8" w:rsidRPr="001069AD" w:rsidRDefault="00E27806" w:rsidP="006E3232">
      <w:pPr>
        <w:pStyle w:val="Heading3"/>
        <w:tabs>
          <w:tab w:val="clear" w:pos="851"/>
          <w:tab w:val="left" w:pos="1134"/>
        </w:tabs>
        <w:ind w:left="1134" w:hanging="1134"/>
      </w:pPr>
      <w:bookmarkStart w:id="48" w:name="_Toc493150630"/>
      <w:bookmarkStart w:id="49" w:name="_Toc89430893"/>
      <w:bookmarkStart w:id="50" w:name="_Toc94683368"/>
      <w:r w:rsidRPr="001069AD">
        <w:t>3.B</w:t>
      </w:r>
      <w:r w:rsidRPr="001069AD">
        <w:tab/>
      </w:r>
      <w:bookmarkEnd w:id="48"/>
      <w:bookmarkEnd w:id="49"/>
      <w:r w:rsidR="00781B28">
        <w:t>Pre-Clinical Studies</w:t>
      </w:r>
      <w:bookmarkEnd w:id="50"/>
    </w:p>
    <w:p w:rsidR="00781B28" w:rsidRPr="001A25B9" w:rsidRDefault="00E27806" w:rsidP="00781B28">
      <w:pPr>
        <w:tabs>
          <w:tab w:val="left" w:pos="1134"/>
        </w:tabs>
        <w:ind w:left="1134" w:hanging="1134"/>
        <w:rPr>
          <w:rFonts w:cs="Arial"/>
          <w:sz w:val="24"/>
        </w:rPr>
      </w:pPr>
      <w:r w:rsidRPr="001A25B9">
        <w:rPr>
          <w:rFonts w:cs="Arial"/>
          <w:color w:val="0000FF"/>
          <w:sz w:val="24"/>
        </w:rPr>
        <w:t>3.</w:t>
      </w:r>
      <w:r w:rsidR="00EB43AB">
        <w:rPr>
          <w:rFonts w:cs="Arial"/>
          <w:color w:val="0000FF"/>
          <w:sz w:val="24"/>
        </w:rPr>
        <w:t>B.</w:t>
      </w:r>
      <w:r w:rsidRPr="001A25B9">
        <w:rPr>
          <w:rFonts w:cs="Arial"/>
          <w:color w:val="0000FF"/>
          <w:sz w:val="24"/>
        </w:rPr>
        <w:t>1</w:t>
      </w:r>
      <w:r w:rsidRPr="0027083C">
        <w:rPr>
          <w:rFonts w:cs="Arial"/>
          <w:bCs/>
          <w:color w:val="0000FF"/>
          <w:sz w:val="24"/>
        </w:rPr>
        <w:tab/>
      </w:r>
      <w:r w:rsidRPr="0027083C">
        <w:rPr>
          <w:rFonts w:cs="Arial"/>
          <w:color w:val="0000FF"/>
          <w:sz w:val="24"/>
        </w:rPr>
        <w:t>Safety of the administration of one dose</w:t>
      </w:r>
    </w:p>
    <w:p w:rsidR="00781B28" w:rsidRPr="001A25B9" w:rsidRDefault="00E27806" w:rsidP="00781B28">
      <w:pPr>
        <w:tabs>
          <w:tab w:val="left" w:pos="1134"/>
        </w:tabs>
        <w:ind w:left="1134" w:hanging="1134"/>
        <w:rPr>
          <w:rFonts w:cs="Arial"/>
          <w:sz w:val="24"/>
        </w:rPr>
      </w:pPr>
      <w:r w:rsidRPr="0027083C">
        <w:rPr>
          <w:rFonts w:cs="Arial"/>
          <w:color w:val="0000FF"/>
          <w:sz w:val="24"/>
        </w:rPr>
        <w:t>3.B.2</w:t>
      </w:r>
      <w:r w:rsidRPr="0027083C">
        <w:rPr>
          <w:rFonts w:cs="Arial"/>
          <w:bCs/>
          <w:color w:val="0000FF"/>
          <w:sz w:val="24"/>
        </w:rPr>
        <w:tab/>
      </w:r>
      <w:r w:rsidRPr="0027083C">
        <w:rPr>
          <w:rFonts w:cs="Arial"/>
          <w:color w:val="0000FF"/>
          <w:sz w:val="24"/>
        </w:rPr>
        <w:t>Safety of one administration of an overdose</w:t>
      </w:r>
    </w:p>
    <w:p w:rsidR="00781B28" w:rsidRPr="0027083C" w:rsidRDefault="00E27806" w:rsidP="00781B28">
      <w:pPr>
        <w:tabs>
          <w:tab w:val="left" w:pos="1134"/>
        </w:tabs>
        <w:ind w:left="1134" w:hanging="1134"/>
        <w:rPr>
          <w:rFonts w:cs="Arial"/>
          <w:sz w:val="24"/>
        </w:rPr>
      </w:pPr>
      <w:r w:rsidRPr="0027083C">
        <w:rPr>
          <w:rFonts w:cs="Arial"/>
          <w:color w:val="0000FF"/>
          <w:sz w:val="24"/>
        </w:rPr>
        <w:t>3.</w:t>
      </w:r>
      <w:r w:rsidR="00C85265">
        <w:rPr>
          <w:rFonts w:cs="Arial"/>
          <w:color w:val="0000FF"/>
          <w:sz w:val="24"/>
        </w:rPr>
        <w:t>B</w:t>
      </w:r>
      <w:r w:rsidRPr="0027083C">
        <w:rPr>
          <w:rFonts w:cs="Arial"/>
          <w:color w:val="0000FF"/>
          <w:sz w:val="24"/>
        </w:rPr>
        <w:t>.3</w:t>
      </w:r>
      <w:r w:rsidRPr="0027083C">
        <w:rPr>
          <w:rFonts w:cs="Arial"/>
          <w:bCs/>
          <w:color w:val="0000FF"/>
          <w:sz w:val="24"/>
        </w:rPr>
        <w:tab/>
      </w:r>
      <w:r w:rsidRPr="0027083C">
        <w:rPr>
          <w:rFonts w:cs="Arial"/>
          <w:color w:val="0000FF"/>
          <w:sz w:val="24"/>
        </w:rPr>
        <w:t>Safety of the repeated administration of one dose</w:t>
      </w:r>
    </w:p>
    <w:p w:rsidR="00781B28" w:rsidRPr="0027083C" w:rsidRDefault="00E27806" w:rsidP="00781B28">
      <w:pPr>
        <w:tabs>
          <w:tab w:val="left" w:pos="1134"/>
        </w:tabs>
        <w:ind w:left="1134" w:hanging="1134"/>
        <w:rPr>
          <w:rFonts w:cs="Arial"/>
          <w:sz w:val="24"/>
        </w:rPr>
      </w:pPr>
      <w:r w:rsidRPr="001A25B9">
        <w:rPr>
          <w:rFonts w:cs="Arial"/>
          <w:color w:val="0000FF"/>
          <w:sz w:val="24"/>
        </w:rPr>
        <w:t>3.</w:t>
      </w:r>
      <w:r w:rsidR="00C85265">
        <w:rPr>
          <w:rFonts w:cs="Arial"/>
          <w:color w:val="0000FF"/>
          <w:sz w:val="24"/>
        </w:rPr>
        <w:t>B.</w:t>
      </w:r>
      <w:r w:rsidRPr="001A25B9">
        <w:rPr>
          <w:rFonts w:cs="Arial"/>
          <w:color w:val="0000FF"/>
          <w:sz w:val="24"/>
        </w:rPr>
        <w:t>4</w:t>
      </w:r>
      <w:r w:rsidRPr="001A25B9">
        <w:rPr>
          <w:rFonts w:cs="Arial"/>
          <w:color w:val="0000FF"/>
          <w:sz w:val="24"/>
        </w:rPr>
        <w:tab/>
      </w:r>
      <w:r w:rsidRPr="0027083C">
        <w:rPr>
          <w:rFonts w:cs="Arial"/>
          <w:color w:val="0000FF"/>
          <w:sz w:val="24"/>
        </w:rPr>
        <w:t>Examination of reproductive performance</w:t>
      </w:r>
    </w:p>
    <w:p w:rsidR="00781B28" w:rsidRPr="0027083C" w:rsidRDefault="00E27806" w:rsidP="00781B28">
      <w:pPr>
        <w:tabs>
          <w:tab w:val="left" w:pos="1134"/>
        </w:tabs>
        <w:ind w:left="1134" w:hanging="1134"/>
        <w:rPr>
          <w:rFonts w:cs="Arial"/>
          <w:sz w:val="24"/>
        </w:rPr>
      </w:pPr>
      <w:r w:rsidRPr="001A25B9">
        <w:rPr>
          <w:rFonts w:cs="Arial"/>
          <w:color w:val="0000FF"/>
          <w:sz w:val="24"/>
        </w:rPr>
        <w:t>3.B.5</w:t>
      </w:r>
      <w:r w:rsidRPr="001A25B9">
        <w:rPr>
          <w:rFonts w:cs="Arial"/>
          <w:color w:val="0000FF"/>
          <w:sz w:val="24"/>
        </w:rPr>
        <w:tab/>
      </w:r>
      <w:r w:rsidRPr="0027083C">
        <w:rPr>
          <w:rFonts w:cs="Arial"/>
          <w:color w:val="0000FF"/>
          <w:sz w:val="24"/>
        </w:rPr>
        <w:t>Examination of immunological functions</w:t>
      </w:r>
    </w:p>
    <w:p w:rsidR="00781B28" w:rsidRPr="0027083C" w:rsidRDefault="00E27806" w:rsidP="00781B28">
      <w:pPr>
        <w:tabs>
          <w:tab w:val="left" w:pos="1134"/>
        </w:tabs>
        <w:ind w:left="1134" w:hanging="1134"/>
        <w:rPr>
          <w:rFonts w:cs="Arial"/>
          <w:sz w:val="24"/>
        </w:rPr>
      </w:pPr>
      <w:r w:rsidRPr="001A25B9">
        <w:rPr>
          <w:rFonts w:cs="Arial"/>
          <w:color w:val="0000FF"/>
          <w:sz w:val="24"/>
        </w:rPr>
        <w:t>3.B.6</w:t>
      </w:r>
      <w:r w:rsidRPr="001A25B9">
        <w:rPr>
          <w:rFonts w:cs="Arial"/>
          <w:color w:val="0000FF"/>
          <w:sz w:val="24"/>
        </w:rPr>
        <w:tab/>
      </w:r>
      <w:r w:rsidRPr="0027083C">
        <w:rPr>
          <w:rFonts w:cs="Arial"/>
          <w:color w:val="0000FF"/>
          <w:sz w:val="24"/>
        </w:rPr>
        <w:t>Special requirements for live vaccines</w:t>
      </w:r>
    </w:p>
    <w:p w:rsidR="00781B28" w:rsidRPr="0027083C" w:rsidRDefault="00E27806" w:rsidP="00781B28">
      <w:pPr>
        <w:tabs>
          <w:tab w:val="left" w:pos="1134"/>
        </w:tabs>
        <w:ind w:left="1134" w:hanging="1134"/>
        <w:rPr>
          <w:rFonts w:cs="Arial"/>
          <w:sz w:val="24"/>
        </w:rPr>
      </w:pPr>
      <w:r w:rsidRPr="001A25B9">
        <w:rPr>
          <w:rFonts w:cs="Arial"/>
          <w:color w:val="0000FF"/>
          <w:sz w:val="24"/>
        </w:rPr>
        <w:t>3.B.6.1</w:t>
      </w:r>
      <w:r w:rsidRPr="001A25B9">
        <w:rPr>
          <w:rFonts w:cs="Arial"/>
          <w:color w:val="0000FF"/>
          <w:sz w:val="24"/>
        </w:rPr>
        <w:tab/>
      </w:r>
      <w:r w:rsidRPr="0027083C">
        <w:rPr>
          <w:rFonts w:cs="Arial"/>
          <w:color w:val="0000FF"/>
          <w:sz w:val="24"/>
        </w:rPr>
        <w:t>Spread of the vaccine strain</w:t>
      </w:r>
    </w:p>
    <w:p w:rsidR="00781B28" w:rsidRPr="0027083C" w:rsidRDefault="00E27806" w:rsidP="00781B28">
      <w:pPr>
        <w:tabs>
          <w:tab w:val="left" w:pos="1134"/>
        </w:tabs>
        <w:ind w:left="1134" w:hanging="1134"/>
        <w:rPr>
          <w:rFonts w:cs="Arial"/>
          <w:sz w:val="24"/>
        </w:rPr>
      </w:pPr>
      <w:r w:rsidRPr="001A25B9">
        <w:rPr>
          <w:rFonts w:cs="Arial"/>
          <w:color w:val="0000FF"/>
          <w:sz w:val="24"/>
        </w:rPr>
        <w:t>3.B</w:t>
      </w:r>
      <w:r w:rsidRPr="0027083C">
        <w:rPr>
          <w:rFonts w:cs="Arial"/>
          <w:color w:val="0000FF"/>
          <w:sz w:val="24"/>
        </w:rPr>
        <w:t>.6.2</w:t>
      </w:r>
      <w:r w:rsidRPr="0027083C">
        <w:rPr>
          <w:rFonts w:cs="Arial"/>
          <w:color w:val="0000FF"/>
          <w:sz w:val="24"/>
        </w:rPr>
        <w:tab/>
        <w:t>Dissemination in the vaccinated animal</w:t>
      </w:r>
    </w:p>
    <w:p w:rsidR="00781B28" w:rsidRPr="0027083C" w:rsidRDefault="00E27806" w:rsidP="00781B28">
      <w:pPr>
        <w:tabs>
          <w:tab w:val="left" w:pos="1134"/>
        </w:tabs>
        <w:ind w:left="1134" w:hanging="1134"/>
        <w:rPr>
          <w:rFonts w:cs="Arial"/>
          <w:sz w:val="24"/>
        </w:rPr>
      </w:pPr>
      <w:r w:rsidRPr="001A25B9">
        <w:rPr>
          <w:rFonts w:cs="Arial"/>
          <w:color w:val="0000FF"/>
          <w:sz w:val="24"/>
        </w:rPr>
        <w:t>3.B.6.3</w:t>
      </w:r>
      <w:r w:rsidRPr="001A25B9">
        <w:rPr>
          <w:rFonts w:cs="Arial"/>
          <w:color w:val="0000FF"/>
          <w:sz w:val="24"/>
        </w:rPr>
        <w:tab/>
      </w:r>
      <w:r w:rsidRPr="0027083C">
        <w:rPr>
          <w:rFonts w:cs="Arial"/>
          <w:color w:val="0000FF"/>
          <w:sz w:val="24"/>
        </w:rPr>
        <w:t>Increase in virulence</w:t>
      </w:r>
    </w:p>
    <w:p w:rsidR="00781B28" w:rsidRPr="0027083C" w:rsidRDefault="00E27806" w:rsidP="00781B28">
      <w:pPr>
        <w:tabs>
          <w:tab w:val="left" w:pos="1134"/>
        </w:tabs>
        <w:ind w:left="1134" w:hanging="1134"/>
        <w:rPr>
          <w:rFonts w:cs="Arial"/>
          <w:sz w:val="24"/>
        </w:rPr>
      </w:pPr>
      <w:proofErr w:type="gramStart"/>
      <w:r w:rsidRPr="001A25B9">
        <w:rPr>
          <w:rFonts w:cs="Arial"/>
          <w:color w:val="0000FF"/>
          <w:sz w:val="24"/>
        </w:rPr>
        <w:t>3,B.</w:t>
      </w:r>
      <w:proofErr w:type="gramEnd"/>
      <w:r w:rsidRPr="001A25B9">
        <w:rPr>
          <w:rFonts w:cs="Arial"/>
          <w:color w:val="0000FF"/>
          <w:sz w:val="24"/>
        </w:rPr>
        <w:t>6.4</w:t>
      </w:r>
      <w:r w:rsidRPr="001A25B9">
        <w:rPr>
          <w:rFonts w:cs="Arial"/>
          <w:color w:val="0000FF"/>
          <w:sz w:val="24"/>
        </w:rPr>
        <w:tab/>
      </w:r>
      <w:r w:rsidRPr="0027083C">
        <w:rPr>
          <w:rFonts w:cs="Arial"/>
          <w:color w:val="0000FF"/>
          <w:sz w:val="24"/>
        </w:rPr>
        <w:t>Biological properties of the vaccine strain</w:t>
      </w:r>
    </w:p>
    <w:p w:rsidR="00781B28" w:rsidRPr="0027083C" w:rsidRDefault="00E27806" w:rsidP="00781B28">
      <w:pPr>
        <w:tabs>
          <w:tab w:val="left" w:pos="1134"/>
        </w:tabs>
        <w:ind w:left="1134" w:hanging="1134"/>
        <w:rPr>
          <w:rFonts w:cs="Arial"/>
          <w:sz w:val="24"/>
        </w:rPr>
      </w:pPr>
      <w:r w:rsidRPr="001A25B9">
        <w:rPr>
          <w:rFonts w:cs="Arial"/>
          <w:color w:val="0000FF"/>
          <w:sz w:val="24"/>
        </w:rPr>
        <w:t>3.B.6.5</w:t>
      </w:r>
      <w:r w:rsidRPr="001A25B9">
        <w:rPr>
          <w:rFonts w:cs="Arial"/>
          <w:color w:val="0000FF"/>
          <w:sz w:val="24"/>
        </w:rPr>
        <w:tab/>
      </w:r>
      <w:r w:rsidRPr="0027083C">
        <w:rPr>
          <w:rFonts w:cs="Arial"/>
          <w:color w:val="0000FF"/>
          <w:sz w:val="24"/>
        </w:rPr>
        <w:t>Recombination or genomic reassortment of strains</w:t>
      </w:r>
    </w:p>
    <w:p w:rsidR="00781B28" w:rsidRPr="0053451B" w:rsidRDefault="00E27806" w:rsidP="00781B28">
      <w:pPr>
        <w:tabs>
          <w:tab w:val="left" w:pos="1134"/>
        </w:tabs>
        <w:ind w:left="1134" w:hanging="1134"/>
        <w:rPr>
          <w:rFonts w:cs="Arial"/>
          <w:sz w:val="24"/>
        </w:rPr>
      </w:pPr>
      <w:r w:rsidRPr="001A25B9">
        <w:rPr>
          <w:rFonts w:cs="Arial"/>
          <w:color w:val="0000FF"/>
          <w:sz w:val="24"/>
        </w:rPr>
        <w:t>3.B.</w:t>
      </w:r>
      <w:r w:rsidR="00B533A4">
        <w:rPr>
          <w:rFonts w:cs="Arial"/>
          <w:color w:val="0000FF"/>
          <w:sz w:val="24"/>
        </w:rPr>
        <w:t>7</w:t>
      </w:r>
      <w:r w:rsidRPr="001A25B9">
        <w:rPr>
          <w:rFonts w:cs="Arial"/>
          <w:color w:val="0000FF"/>
          <w:sz w:val="24"/>
        </w:rPr>
        <w:tab/>
        <w:t>User safety</w:t>
      </w:r>
    </w:p>
    <w:p w:rsidR="00781B28" w:rsidRPr="0053451B" w:rsidRDefault="00E27806" w:rsidP="00781B28">
      <w:pPr>
        <w:tabs>
          <w:tab w:val="left" w:pos="1134"/>
        </w:tabs>
        <w:ind w:left="1134" w:hanging="1134"/>
        <w:rPr>
          <w:rFonts w:cs="Arial"/>
          <w:sz w:val="24"/>
        </w:rPr>
      </w:pPr>
      <w:r w:rsidRPr="001A25B9">
        <w:rPr>
          <w:rFonts w:cs="Arial"/>
          <w:color w:val="0000FF"/>
          <w:sz w:val="24"/>
        </w:rPr>
        <w:t>3.</w:t>
      </w:r>
      <w:r w:rsidR="00540AB6">
        <w:rPr>
          <w:rFonts w:cs="Arial"/>
          <w:color w:val="0000FF"/>
          <w:sz w:val="24"/>
        </w:rPr>
        <w:t>B</w:t>
      </w:r>
      <w:r w:rsidRPr="001A25B9">
        <w:rPr>
          <w:rFonts w:cs="Arial"/>
          <w:color w:val="0000FF"/>
          <w:sz w:val="24"/>
        </w:rPr>
        <w:t>.</w:t>
      </w:r>
      <w:r w:rsidR="00A83A74">
        <w:rPr>
          <w:rFonts w:cs="Arial"/>
          <w:color w:val="0000FF"/>
          <w:sz w:val="24"/>
        </w:rPr>
        <w:t>8</w:t>
      </w:r>
      <w:r w:rsidRPr="001A25B9">
        <w:rPr>
          <w:rFonts w:cs="Arial"/>
          <w:color w:val="0000FF"/>
          <w:sz w:val="24"/>
        </w:rPr>
        <w:tab/>
        <w:t>Interactions</w:t>
      </w:r>
    </w:p>
    <w:p w:rsidR="00540AB6" w:rsidRPr="0027083C" w:rsidRDefault="00540AB6" w:rsidP="00781B28">
      <w:pPr>
        <w:tabs>
          <w:tab w:val="left" w:pos="1134"/>
        </w:tabs>
        <w:ind w:left="1134" w:hanging="1134"/>
        <w:rPr>
          <w:rFonts w:cs="Arial"/>
          <w:sz w:val="24"/>
        </w:rPr>
      </w:pPr>
    </w:p>
    <w:p w:rsidR="00781B28" w:rsidRPr="00BC5F3C" w:rsidRDefault="00E27806" w:rsidP="00781B28">
      <w:pPr>
        <w:pStyle w:val="Heading3"/>
        <w:tabs>
          <w:tab w:val="clear" w:pos="851"/>
          <w:tab w:val="left" w:pos="1134"/>
        </w:tabs>
        <w:ind w:left="1134" w:hanging="1134"/>
      </w:pPr>
      <w:bookmarkStart w:id="51" w:name="_Toc93926502"/>
      <w:bookmarkStart w:id="52" w:name="_Toc94683369"/>
      <w:r>
        <w:t>3.</w:t>
      </w:r>
      <w:r w:rsidR="0064630F">
        <w:t>C.</w:t>
      </w:r>
      <w:r w:rsidR="0064630F">
        <w:tab/>
      </w:r>
      <w:r w:rsidRPr="009C698A">
        <w:t>Clinical trials</w:t>
      </w:r>
      <w:bookmarkEnd w:id="51"/>
      <w:bookmarkEnd w:id="52"/>
    </w:p>
    <w:p w:rsidR="00781B28" w:rsidRDefault="00781B28" w:rsidP="00781B28">
      <w:pPr>
        <w:tabs>
          <w:tab w:val="left" w:pos="1134"/>
        </w:tabs>
        <w:ind w:left="1134" w:hanging="1134"/>
      </w:pPr>
    </w:p>
    <w:p w:rsidR="00781B28" w:rsidRPr="00BC5F3C" w:rsidRDefault="00E27806" w:rsidP="00781B28">
      <w:pPr>
        <w:pStyle w:val="Heading3"/>
        <w:tabs>
          <w:tab w:val="clear" w:pos="851"/>
          <w:tab w:val="left" w:pos="1134"/>
        </w:tabs>
        <w:ind w:left="1134" w:hanging="1134"/>
      </w:pPr>
      <w:bookmarkStart w:id="53" w:name="_Toc93926503"/>
      <w:bookmarkStart w:id="54" w:name="_Toc94683370"/>
      <w:r>
        <w:t>3.</w:t>
      </w:r>
      <w:r w:rsidR="0064630F">
        <w:t>D.</w:t>
      </w:r>
      <w:r w:rsidRPr="00BC5F3C">
        <w:tab/>
      </w:r>
      <w:r w:rsidRPr="009C698A">
        <w:t>Environmental risk assessment</w:t>
      </w:r>
      <w:bookmarkEnd w:id="53"/>
      <w:bookmarkEnd w:id="54"/>
    </w:p>
    <w:p w:rsidR="00781B28" w:rsidRDefault="00781B28" w:rsidP="00781B28">
      <w:pPr>
        <w:tabs>
          <w:tab w:val="left" w:pos="1134"/>
        </w:tabs>
        <w:ind w:left="1134" w:hanging="1134"/>
      </w:pPr>
    </w:p>
    <w:p w:rsidR="00781B28" w:rsidRDefault="00E27806" w:rsidP="00781B28">
      <w:pPr>
        <w:pStyle w:val="Heading3"/>
        <w:tabs>
          <w:tab w:val="clear" w:pos="851"/>
          <w:tab w:val="left" w:pos="1134"/>
        </w:tabs>
        <w:ind w:left="1134" w:hanging="1134"/>
      </w:pPr>
      <w:bookmarkStart w:id="55" w:name="_Toc93926504"/>
      <w:bookmarkStart w:id="56" w:name="_Toc94683371"/>
      <w:r>
        <w:t>3.E</w:t>
      </w:r>
      <w:r w:rsidRPr="00BC5F3C">
        <w:tab/>
      </w:r>
      <w:r w:rsidRPr="009A5532">
        <w:t>Assessment required for veterinary medicinal products containing or consisting of genetically modified organisms</w:t>
      </w:r>
      <w:bookmarkEnd w:id="55"/>
      <w:bookmarkEnd w:id="56"/>
    </w:p>
    <w:p w:rsidR="00781B28" w:rsidRPr="009A5532" w:rsidRDefault="00781B28" w:rsidP="00781B28"/>
    <w:p w:rsidR="00781B28" w:rsidRDefault="00E27806" w:rsidP="00781B28">
      <w:pPr>
        <w:pStyle w:val="Heading3"/>
        <w:tabs>
          <w:tab w:val="clear" w:pos="851"/>
          <w:tab w:val="left" w:pos="1134"/>
        </w:tabs>
        <w:ind w:left="1134" w:hanging="1134"/>
      </w:pPr>
      <w:bookmarkStart w:id="57" w:name="_Toc93926505"/>
      <w:bookmarkStart w:id="58" w:name="_Toc94683372"/>
      <w:r>
        <w:t>3.F</w:t>
      </w:r>
      <w:r w:rsidRPr="00BC5F3C">
        <w:tab/>
      </w:r>
      <w:r w:rsidRPr="009A5532">
        <w:t>Residue tests to be included in the pre-clinical studies</w:t>
      </w:r>
      <w:bookmarkEnd w:id="57"/>
      <w:bookmarkEnd w:id="58"/>
    </w:p>
    <w:p w:rsidR="00781B28" w:rsidRPr="001069AD" w:rsidRDefault="00781B28" w:rsidP="006E3232">
      <w:pPr>
        <w:tabs>
          <w:tab w:val="left" w:pos="1134"/>
        </w:tabs>
        <w:ind w:left="1134" w:hanging="1134"/>
        <w:rPr>
          <w:bCs/>
        </w:rPr>
      </w:pPr>
    </w:p>
    <w:p w:rsidR="00FE1CF8" w:rsidRPr="001069AD" w:rsidRDefault="00FE1CF8" w:rsidP="00FE1CF8">
      <w:pPr>
        <w:tabs>
          <w:tab w:val="left" w:pos="851"/>
        </w:tabs>
      </w:pPr>
    </w:p>
    <w:p w:rsidR="00FE1CF8" w:rsidRPr="0064630F" w:rsidRDefault="00E27806" w:rsidP="0064630F">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olor w:val="0000FF"/>
        </w:rPr>
      </w:pPr>
      <w:bookmarkStart w:id="59" w:name="_Toc89430894"/>
      <w:bookmarkStart w:id="60" w:name="_Toc94683373"/>
      <w:r w:rsidRPr="0064630F">
        <w:rPr>
          <w:color w:val="0000FF"/>
        </w:rPr>
        <w:lastRenderedPageBreak/>
        <w:t>CONCERNS ON PART 4</w:t>
      </w:r>
      <w:bookmarkEnd w:id="59"/>
      <w:bookmarkEnd w:id="60"/>
    </w:p>
    <w:p w:rsidR="00811AB0" w:rsidRPr="001069AD" w:rsidRDefault="00811AB0" w:rsidP="00FE1CF8">
      <w:pPr>
        <w:rPr>
          <w:szCs w:val="28"/>
        </w:rPr>
      </w:pPr>
    </w:p>
    <w:p w:rsidR="00FE1CF8" w:rsidRDefault="00E27806" w:rsidP="5325F48A">
      <w:pPr>
        <w:rPr>
          <w:b/>
          <w:bCs/>
          <w:sz w:val="28"/>
          <w:szCs w:val="28"/>
        </w:rPr>
      </w:pPr>
      <w:r w:rsidRPr="001069AD">
        <w:rPr>
          <w:b/>
          <w:bCs/>
          <w:sz w:val="28"/>
          <w:szCs w:val="28"/>
        </w:rPr>
        <w:t xml:space="preserve">&lt;EFFICACY DOCUMENTATION (PRE-CLINICAL </w:t>
      </w:r>
      <w:r w:rsidR="004F61DF" w:rsidRPr="001069AD">
        <w:rPr>
          <w:b/>
          <w:bCs/>
          <w:sz w:val="28"/>
          <w:szCs w:val="28"/>
        </w:rPr>
        <w:t xml:space="preserve">STUDIES </w:t>
      </w:r>
      <w:r w:rsidRPr="001069AD">
        <w:rPr>
          <w:b/>
          <w:bCs/>
          <w:sz w:val="28"/>
          <w:szCs w:val="28"/>
        </w:rPr>
        <w:t>AND CLINICAL TRIAL</w:t>
      </w:r>
      <w:r w:rsidR="004F61DF" w:rsidRPr="001069AD">
        <w:rPr>
          <w:b/>
          <w:bCs/>
          <w:sz w:val="28"/>
          <w:szCs w:val="28"/>
        </w:rPr>
        <w:t>(</w:t>
      </w:r>
      <w:r w:rsidRPr="001069AD">
        <w:rPr>
          <w:b/>
          <w:bCs/>
          <w:sz w:val="28"/>
          <w:szCs w:val="28"/>
        </w:rPr>
        <w:t>S)</w:t>
      </w:r>
      <w:r w:rsidR="00957FBF" w:rsidRPr="001069AD">
        <w:rPr>
          <w:b/>
          <w:bCs/>
          <w:sz w:val="28"/>
          <w:szCs w:val="28"/>
        </w:rPr>
        <w:t>)</w:t>
      </w:r>
      <w:r w:rsidRPr="001069AD">
        <w:rPr>
          <w:b/>
          <w:bCs/>
          <w:sz w:val="28"/>
          <w:szCs w:val="28"/>
        </w:rPr>
        <w:t>&gt;</w:t>
      </w:r>
    </w:p>
    <w:p w:rsidR="00C03245" w:rsidRPr="00C03245" w:rsidRDefault="00C03245" w:rsidP="00C03245">
      <w:pPr>
        <w:tabs>
          <w:tab w:val="left" w:pos="1134"/>
        </w:tabs>
        <w:ind w:left="1134" w:hanging="1134"/>
        <w:rPr>
          <w:rFonts w:cs="Arial"/>
          <w:bCs/>
        </w:rPr>
      </w:pPr>
    </w:p>
    <w:p w:rsidR="00C03245" w:rsidRPr="008B38CB" w:rsidRDefault="00E27806" w:rsidP="00C03245">
      <w:pPr>
        <w:pStyle w:val="Heading3"/>
        <w:tabs>
          <w:tab w:val="clear" w:pos="851"/>
          <w:tab w:val="left" w:pos="1134"/>
        </w:tabs>
        <w:ind w:left="1134" w:hanging="1134"/>
      </w:pPr>
      <w:bookmarkStart w:id="61" w:name="_Toc93926507"/>
      <w:bookmarkStart w:id="62" w:name="_Toc94683374"/>
      <w:bookmarkStart w:id="63" w:name="_Toc493150634"/>
      <w:bookmarkStart w:id="64" w:name="_Toc89430895"/>
      <w:r>
        <w:t>4</w:t>
      </w:r>
      <w:r w:rsidRPr="008B38CB">
        <w:t>.</w:t>
      </w:r>
      <w:r>
        <w:t>A</w:t>
      </w:r>
      <w:r w:rsidRPr="008B38CB">
        <w:tab/>
      </w:r>
      <w:r w:rsidRPr="009A5532">
        <w:t>General requirements</w:t>
      </w:r>
      <w:bookmarkEnd w:id="61"/>
      <w:bookmarkEnd w:id="62"/>
    </w:p>
    <w:p w:rsidR="00C03245" w:rsidRDefault="00C03245" w:rsidP="00C03245">
      <w:pPr>
        <w:tabs>
          <w:tab w:val="left" w:pos="1134"/>
        </w:tabs>
        <w:ind w:left="1134" w:hanging="1134"/>
        <w:rPr>
          <w:bCs/>
        </w:rPr>
      </w:pPr>
    </w:p>
    <w:p w:rsidR="00C03245" w:rsidRPr="008B38CB" w:rsidRDefault="00E27806" w:rsidP="00C03245">
      <w:pPr>
        <w:pStyle w:val="Heading3"/>
        <w:tabs>
          <w:tab w:val="clear" w:pos="851"/>
          <w:tab w:val="left" w:pos="1134"/>
        </w:tabs>
        <w:ind w:left="1134" w:hanging="1134"/>
      </w:pPr>
      <w:bookmarkStart w:id="65" w:name="_Toc93926508"/>
      <w:bookmarkStart w:id="66" w:name="_Toc94683375"/>
      <w:r>
        <w:t>4</w:t>
      </w:r>
      <w:r w:rsidRPr="008B38CB">
        <w:t>.</w:t>
      </w:r>
      <w:r>
        <w:t>B</w:t>
      </w:r>
      <w:r w:rsidRPr="008B38CB">
        <w:tab/>
      </w:r>
      <w:r w:rsidRPr="009A5532">
        <w:t>Pre-clinical studies</w:t>
      </w:r>
      <w:bookmarkEnd w:id="65"/>
      <w:bookmarkEnd w:id="66"/>
    </w:p>
    <w:p w:rsidR="00C03245" w:rsidRPr="0027083C" w:rsidRDefault="00C03245" w:rsidP="00C03245">
      <w:pPr>
        <w:tabs>
          <w:tab w:val="left" w:pos="1134"/>
        </w:tabs>
        <w:ind w:left="1134" w:hanging="1134"/>
        <w:rPr>
          <w:bCs/>
        </w:rPr>
      </w:pPr>
    </w:p>
    <w:p w:rsidR="00C03245" w:rsidRPr="00DE1F40" w:rsidRDefault="00E27806" w:rsidP="00C03245">
      <w:pPr>
        <w:pStyle w:val="Heading3"/>
        <w:tabs>
          <w:tab w:val="clear" w:pos="851"/>
          <w:tab w:val="left" w:pos="1134"/>
        </w:tabs>
        <w:ind w:left="1134" w:hanging="1134"/>
      </w:pPr>
      <w:bookmarkStart w:id="67" w:name="_Toc93926509"/>
      <w:bookmarkStart w:id="68" w:name="_Toc94683376"/>
      <w:r w:rsidRPr="00DE1F40">
        <w:rPr>
          <w:caps w:val="0"/>
        </w:rPr>
        <w:t>4.C</w:t>
      </w:r>
      <w:r w:rsidRPr="00DE1F40">
        <w:rPr>
          <w:caps w:val="0"/>
        </w:rPr>
        <w:tab/>
        <w:t>CLINICAL TRIALS</w:t>
      </w:r>
      <w:bookmarkEnd w:id="67"/>
      <w:bookmarkEnd w:id="68"/>
    </w:p>
    <w:p w:rsidR="00C03245" w:rsidRPr="007919E3" w:rsidRDefault="00C03245" w:rsidP="00C03245">
      <w:pPr>
        <w:tabs>
          <w:tab w:val="left" w:pos="1134"/>
        </w:tabs>
        <w:ind w:left="1134" w:hanging="1134"/>
        <w:rPr>
          <w:bCs/>
          <w:lang w:val="en-US"/>
        </w:rPr>
      </w:pPr>
    </w:p>
    <w:bookmarkEnd w:id="63"/>
    <w:bookmarkEnd w:id="64"/>
    <w:p w:rsidR="00C44962" w:rsidRPr="001069AD" w:rsidRDefault="00C44962" w:rsidP="006E3232">
      <w:pPr>
        <w:tabs>
          <w:tab w:val="left" w:pos="1134"/>
        </w:tabs>
        <w:ind w:left="1134" w:hanging="1134"/>
        <w:rPr>
          <w:bCs/>
        </w:rPr>
      </w:pPr>
    </w:p>
    <w:p w:rsidR="00FE1CF8" w:rsidRPr="001069AD" w:rsidRDefault="00E27806" w:rsidP="006E3232">
      <w:pPr>
        <w:tabs>
          <w:tab w:val="left" w:pos="1134"/>
        </w:tabs>
        <w:ind w:left="1134" w:hanging="1134"/>
        <w:rPr>
          <w:bCs/>
        </w:rPr>
      </w:pPr>
      <w:r w:rsidRPr="001069AD">
        <w:rPr>
          <w:bCs/>
        </w:rPr>
        <w:br w:type="page"/>
      </w:r>
    </w:p>
    <w:p w:rsidR="00FE1CF8" w:rsidRPr="001069AD" w:rsidRDefault="00FE1CF8" w:rsidP="00FE1CF8"/>
    <w:p w:rsidR="00FE1CF8" w:rsidRPr="00FD73CB" w:rsidRDefault="00E27806" w:rsidP="00E35564">
      <w:pPr>
        <w:pStyle w:val="Heading2"/>
        <w:pBdr>
          <w:top w:val="single" w:sz="4" w:space="1" w:color="auto"/>
          <w:left w:val="single" w:sz="4" w:space="4" w:color="auto"/>
          <w:bottom w:val="single" w:sz="4" w:space="1" w:color="auto"/>
          <w:right w:val="single" w:sz="4" w:space="4" w:color="auto"/>
        </w:pBdr>
        <w:jc w:val="center"/>
        <w:rPr>
          <w:color w:val="0000FF"/>
        </w:rPr>
      </w:pPr>
      <w:bookmarkStart w:id="69" w:name="_Toc89430897"/>
      <w:bookmarkStart w:id="70" w:name="_Toc94683377"/>
      <w:r w:rsidRPr="00FD73CB">
        <w:rPr>
          <w:color w:val="0000FF"/>
        </w:rPr>
        <w:t>COMMENTS ON SPC, LABELLING AND PACKAGE LEAFLET</w:t>
      </w:r>
      <w:bookmarkEnd w:id="69"/>
      <w:bookmarkEnd w:id="70"/>
    </w:p>
    <w:p w:rsidR="0000245C" w:rsidRPr="001069AD" w:rsidRDefault="00E27806" w:rsidP="5325F48A">
      <w:pPr>
        <w:spacing w:line="280" w:lineRule="atLeast"/>
        <w:ind w:right="119"/>
        <w:rPr>
          <w:i/>
          <w:highlight w:val="lightGray"/>
        </w:rPr>
      </w:pPr>
      <w:r w:rsidRPr="001069AD">
        <w:rPr>
          <w:i/>
          <w:highlight w:val="lightGray"/>
        </w:rPr>
        <w:t>[General comments for the applicant:</w:t>
      </w:r>
    </w:p>
    <w:p w:rsidR="00A607A1" w:rsidRPr="001069AD" w:rsidRDefault="00E27806" w:rsidP="5325F48A">
      <w:pPr>
        <w:spacing w:line="280" w:lineRule="atLeast"/>
        <w:ind w:right="119"/>
        <w:rPr>
          <w:i/>
          <w:highlight w:val="lightGray"/>
        </w:rPr>
      </w:pPr>
      <w:r w:rsidRPr="001069AD">
        <w:rPr>
          <w:i/>
          <w:highlight w:val="lightGray"/>
        </w:rPr>
        <w:t>The SPC, package leaflet and labelling should be updated in accordance with the current QRD template requirements (</w:t>
      </w:r>
      <w:hyperlink r:id="rId12" w:history="1">
        <w:r w:rsidRPr="001069AD">
          <w:rPr>
            <w:rStyle w:val="Hyperlink"/>
            <w:rFonts w:cs="Arial"/>
            <w:i/>
            <w:highlight w:val="lightGray"/>
          </w:rPr>
          <w:t>https://www.ema.europa.eu/en/veterinary-regulatory/marketing-authorisation/product-information/veterinary-product-information-templates</w:t>
        </w:r>
      </w:hyperlink>
      <w:r w:rsidRPr="001069AD">
        <w:rPr>
          <w:i/>
          <w:highlight w:val="lightGray"/>
        </w:rPr>
        <w:t>).</w:t>
      </w:r>
    </w:p>
    <w:p w:rsidR="00247B40" w:rsidRPr="001069AD" w:rsidRDefault="00E27806" w:rsidP="5325F48A">
      <w:pPr>
        <w:spacing w:line="280" w:lineRule="atLeast"/>
        <w:ind w:right="119"/>
        <w:rPr>
          <w:rFonts w:cs="Arial"/>
          <w:i/>
          <w:highlight w:val="lightGray"/>
        </w:rPr>
      </w:pPr>
      <w:r w:rsidRPr="001069AD">
        <w:rPr>
          <w:i/>
          <w:highlight w:val="lightGray"/>
        </w:rPr>
        <w:t>The labelling/PL should be updated in accordance with any proposed changes to the SPC.</w:t>
      </w:r>
    </w:p>
    <w:p w:rsidR="00FE1CF8" w:rsidRPr="001069AD" w:rsidRDefault="00E27806" w:rsidP="5325F48A">
      <w:pPr>
        <w:spacing w:line="280" w:lineRule="atLeast"/>
        <w:ind w:right="119"/>
        <w:rPr>
          <w:rFonts w:cs="Arial"/>
          <w:i/>
        </w:rPr>
      </w:pPr>
      <w:r w:rsidRPr="001069AD">
        <w:rPr>
          <w:rFonts w:cs="Arial"/>
          <w:i/>
          <w:highlight w:val="lightGray"/>
        </w:rPr>
        <w:t>Should responses to the questions raised on any parts of the dossier, necessitate updates to the proposed SPC, labelling or package leaflet, these revisions should be made accordingly. It should be noted, however, that f</w:t>
      </w:r>
      <w:r w:rsidRPr="001069AD">
        <w:rPr>
          <w:i/>
          <w:highlight w:val="lightGray"/>
        </w:rPr>
        <w:t>urther changes to the SPC may be required depending on the applicant’s responses to the questions as listed above</w:t>
      </w:r>
      <w:r w:rsidRPr="001069AD">
        <w:rPr>
          <w:rFonts w:cs="Arial"/>
          <w:i/>
          <w:highlight w:val="lightGray"/>
        </w:rPr>
        <w:t>.]</w:t>
      </w:r>
    </w:p>
    <w:p w:rsidR="00167B31" w:rsidRPr="001069AD" w:rsidRDefault="00167B31" w:rsidP="00167B31">
      <w:pPr>
        <w:spacing w:line="280" w:lineRule="atLeast"/>
        <w:ind w:right="119"/>
      </w:pPr>
    </w:p>
    <w:p w:rsidR="00FE1CF8" w:rsidRPr="00FD73CB" w:rsidRDefault="00E27806" w:rsidP="007245F9">
      <w:pPr>
        <w:pStyle w:val="Heading2"/>
        <w:pBdr>
          <w:top w:val="single" w:sz="4" w:space="1" w:color="auto"/>
          <w:left w:val="single" w:sz="4" w:space="4" w:color="auto"/>
          <w:bottom w:val="single" w:sz="4" w:space="1" w:color="auto"/>
          <w:right w:val="single" w:sz="4" w:space="4" w:color="auto"/>
        </w:pBdr>
        <w:rPr>
          <w:color w:val="0000FF"/>
        </w:rPr>
      </w:pPr>
      <w:bookmarkStart w:id="71" w:name="_Toc89430898"/>
      <w:bookmarkStart w:id="72" w:name="_Toc94683378"/>
      <w:r w:rsidRPr="00FD73CB">
        <w:rPr>
          <w:color w:val="0000FF"/>
        </w:rPr>
        <w:t xml:space="preserve">PART </w:t>
      </w:r>
      <w:proofErr w:type="gramStart"/>
      <w:r w:rsidRPr="00FD73CB">
        <w:rPr>
          <w:color w:val="0000FF"/>
        </w:rPr>
        <w:t>1</w:t>
      </w:r>
      <w:r w:rsidR="00C03245">
        <w:rPr>
          <w:color w:val="0000FF"/>
        </w:rPr>
        <w:t>.</w:t>
      </w:r>
      <w:r w:rsidRPr="00FD73CB">
        <w:rPr>
          <w:color w:val="0000FF"/>
        </w:rPr>
        <w:t xml:space="preserve">B.1  </w:t>
      </w:r>
      <w:r w:rsidRPr="00FD73CB">
        <w:rPr>
          <w:rFonts w:hint="eastAsia"/>
          <w:color w:val="0000FF"/>
        </w:rPr>
        <w:t>–</w:t>
      </w:r>
      <w:proofErr w:type="gramEnd"/>
      <w:r w:rsidRPr="00FD73CB">
        <w:rPr>
          <w:color w:val="0000FF"/>
        </w:rPr>
        <w:t xml:space="preserve">  SPC</w:t>
      </w:r>
      <w:bookmarkEnd w:id="71"/>
      <w:bookmarkEnd w:id="72"/>
    </w:p>
    <w:p w:rsidR="00460632" w:rsidRPr="001069AD" w:rsidRDefault="00460632" w:rsidP="004A33C4">
      <w:pPr>
        <w:pStyle w:val="StyleBoldBefore12ptAfter12pt"/>
        <w:tabs>
          <w:tab w:val="left" w:pos="709"/>
        </w:tabs>
        <w:rPr>
          <w:rFonts w:cs="Arial"/>
          <w:b w:val="0"/>
          <w:bCs w:val="0"/>
          <w:i/>
          <w:iCs/>
        </w:rPr>
      </w:pPr>
    </w:p>
    <w:p w:rsidR="00FE1CF8" w:rsidRPr="001069AD" w:rsidRDefault="00E27806" w:rsidP="004374A1">
      <w:pPr>
        <w:pStyle w:val="StyleBoldBefore12ptAfter12pt"/>
        <w:tabs>
          <w:tab w:val="left" w:pos="709"/>
        </w:tabs>
        <w:spacing w:before="0" w:after="0"/>
      </w:pPr>
      <w:r w:rsidRPr="001069AD">
        <w:t>1.</w:t>
      </w:r>
      <w:r w:rsidRPr="001069AD">
        <w:tab/>
        <w:t>NAME OF T</w:t>
      </w:r>
      <w:r w:rsidR="00C44962" w:rsidRPr="001069AD">
        <w:t>HE VETERINARY MEDICINAL PRODUCT</w:t>
      </w:r>
    </w:p>
    <w:p w:rsidR="00FE1CF8" w:rsidRPr="001069AD" w:rsidRDefault="00FE1CF8" w:rsidP="004374A1">
      <w:pPr>
        <w:rPr>
          <w:rFonts w:cs="Arial"/>
          <w:bCs/>
        </w:rPr>
      </w:pPr>
    </w:p>
    <w:p w:rsidR="00FE1CF8" w:rsidRPr="001069AD" w:rsidRDefault="00E27806" w:rsidP="004374A1">
      <w:pPr>
        <w:tabs>
          <w:tab w:val="left" w:pos="709"/>
        </w:tabs>
      </w:pPr>
      <w:r w:rsidRPr="001069AD">
        <w:rPr>
          <w:b/>
          <w:bCs/>
        </w:rPr>
        <w:t>2.</w:t>
      </w:r>
      <w:r w:rsidRPr="001069AD">
        <w:rPr>
          <w:b/>
        </w:rPr>
        <w:tab/>
      </w:r>
      <w:r w:rsidRPr="001069AD">
        <w:rPr>
          <w:b/>
          <w:bCs/>
        </w:rPr>
        <w:t>QUALITATIVE AND QUANTITATIVE COMPOSITION</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w:t>
      </w:r>
      <w:r w:rsidR="0019090B" w:rsidRPr="001069AD">
        <w:tab/>
        <w:t xml:space="preserve">CLINICAL </w:t>
      </w:r>
      <w:r w:rsidRPr="001069AD">
        <w:t>INFORMATION</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.1</w:t>
      </w:r>
      <w:r w:rsidR="0019090B" w:rsidRPr="001069AD">
        <w:tab/>
        <w:t>Target species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.2</w:t>
      </w:r>
      <w:r w:rsidR="0019090B" w:rsidRPr="001069AD">
        <w:tab/>
        <w:t xml:space="preserve">Indications for use </w:t>
      </w:r>
      <w:r w:rsidRPr="001069AD">
        <w:t xml:space="preserve">for each </w:t>
      </w:r>
      <w:r w:rsidR="0019090B" w:rsidRPr="001069AD">
        <w:t>target species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.3</w:t>
      </w:r>
      <w:r w:rsidR="0019090B" w:rsidRPr="001069AD">
        <w:tab/>
        <w:t>Contraindications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.4</w:t>
      </w:r>
      <w:r w:rsidR="0019090B" w:rsidRPr="001069AD">
        <w:tab/>
        <w:t>Special warnings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.5</w:t>
      </w:r>
      <w:r w:rsidR="0019090B" w:rsidRPr="001069AD">
        <w:tab/>
        <w:t xml:space="preserve">Special </w:t>
      </w:r>
      <w:r w:rsidRPr="001069AD">
        <w:t>p</w:t>
      </w:r>
      <w:r w:rsidR="0019090B" w:rsidRPr="001069AD">
        <w:t xml:space="preserve">recautions for </w:t>
      </w:r>
      <w:r w:rsidRPr="001069AD">
        <w:t>u</w:t>
      </w:r>
      <w:r w:rsidR="0019090B" w:rsidRPr="001069AD">
        <w:t>se</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i)</w:t>
      </w:r>
      <w:r w:rsidRPr="001069AD">
        <w:tab/>
        <w:t xml:space="preserve">Special precautions for </w:t>
      </w:r>
      <w:r w:rsidR="00C03672" w:rsidRPr="001069AD">
        <w:t xml:space="preserve">safe </w:t>
      </w:r>
      <w:r w:rsidRPr="001069AD">
        <w:t xml:space="preserve">use in </w:t>
      </w:r>
      <w:r w:rsidR="00592B02" w:rsidRPr="001069AD">
        <w:t>the target species</w:t>
      </w:r>
    </w:p>
    <w:p w:rsidR="00FE1CF8" w:rsidRPr="001069AD" w:rsidRDefault="00FE1CF8" w:rsidP="004374A1">
      <w:pPr>
        <w:tabs>
          <w:tab w:val="left" w:pos="540"/>
        </w:tabs>
      </w:pPr>
    </w:p>
    <w:p w:rsidR="00FE1CF8" w:rsidRPr="001069AD" w:rsidRDefault="00E27806" w:rsidP="5325F48A">
      <w:pPr>
        <w:tabs>
          <w:tab w:val="left" w:pos="851"/>
        </w:tabs>
        <w:ind w:left="720" w:hanging="720"/>
        <w:rPr>
          <w:b/>
          <w:bCs/>
        </w:rPr>
      </w:pPr>
      <w:r w:rsidRPr="001069AD">
        <w:rPr>
          <w:b/>
          <w:bCs/>
        </w:rPr>
        <w:t>ii)</w:t>
      </w:r>
      <w:r w:rsidRPr="001069AD">
        <w:rPr>
          <w:b/>
          <w:bCs/>
        </w:rPr>
        <w:tab/>
        <w:t xml:space="preserve">Special precautions to be taken by the person administering the </w:t>
      </w:r>
      <w:r w:rsidR="00592B02" w:rsidRPr="001069AD">
        <w:rPr>
          <w:b/>
          <w:bCs/>
        </w:rPr>
        <w:t xml:space="preserve">veterinary </w:t>
      </w:r>
      <w:r w:rsidRPr="001069AD">
        <w:rPr>
          <w:b/>
          <w:bCs/>
        </w:rPr>
        <w:t>medicinal product to animals</w:t>
      </w:r>
    </w:p>
    <w:p w:rsidR="00592B02" w:rsidRPr="001069AD" w:rsidRDefault="00592B02" w:rsidP="004374A1">
      <w:pPr>
        <w:tabs>
          <w:tab w:val="left" w:pos="851"/>
        </w:tabs>
        <w:ind w:left="720" w:hanging="720"/>
        <w:rPr>
          <w:b/>
          <w:bCs/>
        </w:rPr>
      </w:pPr>
    </w:p>
    <w:p w:rsidR="00592B02" w:rsidRPr="001069AD" w:rsidRDefault="00E27806" w:rsidP="5325F48A">
      <w:pPr>
        <w:tabs>
          <w:tab w:val="left" w:pos="851"/>
        </w:tabs>
        <w:ind w:left="720" w:hanging="720"/>
        <w:rPr>
          <w:b/>
          <w:bCs/>
        </w:rPr>
      </w:pPr>
      <w:r w:rsidRPr="001069AD">
        <w:rPr>
          <w:b/>
          <w:bCs/>
        </w:rPr>
        <w:t>iii)</w:t>
      </w:r>
      <w:r w:rsidRPr="001069AD">
        <w:rPr>
          <w:b/>
          <w:bCs/>
        </w:rPr>
        <w:tab/>
        <w:t>Special precautions for the protection of the environment</w:t>
      </w:r>
    </w:p>
    <w:p w:rsidR="00592B02" w:rsidRPr="001069AD" w:rsidRDefault="00592B02" w:rsidP="004374A1">
      <w:pPr>
        <w:tabs>
          <w:tab w:val="left" w:pos="540"/>
        </w:tabs>
      </w:pPr>
    </w:p>
    <w:p w:rsidR="00FE1CF8" w:rsidRPr="001069AD" w:rsidRDefault="00E27806" w:rsidP="004374A1">
      <w:pPr>
        <w:pStyle w:val="StyleBoldBefore12ptAfter12pt"/>
        <w:spacing w:before="0" w:after="0"/>
      </w:pPr>
      <w:r w:rsidRPr="001069AD">
        <w:t>i</w:t>
      </w:r>
      <w:r w:rsidR="00592B02" w:rsidRPr="001069AD">
        <w:t>v</w:t>
      </w:r>
      <w:r w:rsidRPr="001069AD">
        <w:t>)</w:t>
      </w:r>
      <w:r w:rsidRPr="001069AD">
        <w:tab/>
        <w:t>Other precautions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.6</w:t>
      </w:r>
      <w:r w:rsidR="0019090B" w:rsidRPr="001069AD">
        <w:tab/>
        <w:t>Adverse reactions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.7</w:t>
      </w:r>
      <w:r w:rsidR="0019090B" w:rsidRPr="001069AD">
        <w:tab/>
        <w:t>Use during pregnancy, lactation or lay</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.8</w:t>
      </w:r>
      <w:r w:rsidR="0019090B" w:rsidRPr="001069AD">
        <w:tab/>
        <w:t>Interaction</w:t>
      </w:r>
      <w:r w:rsidR="00D27B6C" w:rsidRPr="001069AD">
        <w:t>s</w:t>
      </w:r>
      <w:r w:rsidR="0019090B" w:rsidRPr="001069AD">
        <w:t xml:space="preserve"> with other medicinal products and other forms of interaction</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.9</w:t>
      </w:r>
      <w:r w:rsidR="0019090B" w:rsidRPr="001069AD">
        <w:tab/>
      </w:r>
      <w:r w:rsidRPr="001069AD">
        <w:t>A</w:t>
      </w:r>
      <w:r w:rsidR="0019090B" w:rsidRPr="001069AD">
        <w:t>dministration route</w:t>
      </w:r>
      <w:r w:rsidRPr="001069AD">
        <w:t>s and dosage</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3</w:t>
      </w:r>
      <w:r w:rsidR="0019090B" w:rsidRPr="001069AD">
        <w:t>.10</w:t>
      </w:r>
      <w:r w:rsidR="0019090B" w:rsidRPr="001069AD">
        <w:tab/>
      </w:r>
      <w:r w:rsidR="00D27B6C" w:rsidRPr="001069AD">
        <w:t>Symptom</w:t>
      </w:r>
      <w:r w:rsidRPr="001069AD">
        <w:t>s of o</w:t>
      </w:r>
      <w:r w:rsidR="0019090B" w:rsidRPr="001069AD">
        <w:t>verdose (</w:t>
      </w:r>
      <w:r w:rsidRPr="001069AD">
        <w:t>and where app</w:t>
      </w:r>
      <w:r w:rsidR="00D27B6C" w:rsidRPr="001069AD">
        <w:t>l</w:t>
      </w:r>
      <w:r w:rsidRPr="001069AD">
        <w:t>icable</w:t>
      </w:r>
      <w:r w:rsidR="0019090B" w:rsidRPr="001069AD">
        <w:t xml:space="preserve">, emergency procedure </w:t>
      </w:r>
      <w:r w:rsidRPr="001069AD">
        <w:t xml:space="preserve">and </w:t>
      </w:r>
      <w:r w:rsidR="0019090B" w:rsidRPr="001069AD">
        <w:t>antidotes)</w:t>
      </w:r>
    </w:p>
    <w:p w:rsidR="00FE1CF8" w:rsidRPr="001069AD" w:rsidRDefault="00FE1CF8" w:rsidP="004374A1">
      <w:pPr>
        <w:tabs>
          <w:tab w:val="left" w:pos="540"/>
        </w:tabs>
      </w:pPr>
    </w:p>
    <w:p w:rsidR="00592B02" w:rsidRPr="001069AD" w:rsidRDefault="00E27806" w:rsidP="004374A1">
      <w:pPr>
        <w:pStyle w:val="StyleBoldBefore12ptAfter12pt"/>
        <w:spacing w:before="0" w:after="0"/>
        <w:ind w:left="709" w:hanging="709"/>
      </w:pPr>
      <w:r w:rsidRPr="001069AD">
        <w:lastRenderedPageBreak/>
        <w:t>3.11</w:t>
      </w:r>
      <w:r w:rsidRPr="001069AD">
        <w:tab/>
        <w:t>Special restrictions for use and special conditions for use, including restrictions on the use of antimicrobial and antiparasitic veterinary medicinal products in order to limit the risk of development of resistance</w:t>
      </w:r>
    </w:p>
    <w:p w:rsidR="00592B02" w:rsidRPr="001069AD" w:rsidRDefault="00592B02" w:rsidP="004374A1">
      <w:pPr>
        <w:tabs>
          <w:tab w:val="left" w:pos="540"/>
        </w:tabs>
      </w:pPr>
    </w:p>
    <w:p w:rsidR="00FE1CF8" w:rsidRPr="001069AD" w:rsidRDefault="00E27806" w:rsidP="004374A1">
      <w:pPr>
        <w:pStyle w:val="StyleBoldBefore12ptAfter12pt"/>
        <w:spacing w:before="0" w:after="0"/>
      </w:pPr>
      <w:r w:rsidRPr="001069AD">
        <w:t>3</w:t>
      </w:r>
      <w:r w:rsidR="0019090B" w:rsidRPr="001069AD">
        <w:t>.1</w:t>
      </w:r>
      <w:r w:rsidRPr="001069AD">
        <w:t>2</w:t>
      </w:r>
      <w:r w:rsidR="0019090B" w:rsidRPr="001069AD">
        <w:tab/>
        <w:t>Withdrawal periods</w:t>
      </w:r>
    </w:p>
    <w:p w:rsidR="00FE1CF8" w:rsidRPr="001069AD" w:rsidRDefault="00FE1CF8" w:rsidP="004374A1">
      <w:pPr>
        <w:ind w:right="-192"/>
      </w:pPr>
    </w:p>
    <w:p w:rsidR="00FE1CF8" w:rsidRPr="001069AD" w:rsidRDefault="00E27806" w:rsidP="004374A1">
      <w:pPr>
        <w:tabs>
          <w:tab w:val="left" w:pos="709"/>
        </w:tabs>
      </w:pPr>
      <w:r w:rsidRPr="001069AD">
        <w:rPr>
          <w:b/>
          <w:bCs/>
        </w:rPr>
        <w:t>4</w:t>
      </w:r>
      <w:r w:rsidR="0019090B" w:rsidRPr="001069AD">
        <w:rPr>
          <w:b/>
          <w:bCs/>
        </w:rPr>
        <w:t>.</w:t>
      </w:r>
      <w:r w:rsidR="0019090B" w:rsidRPr="001069AD">
        <w:rPr>
          <w:b/>
        </w:rPr>
        <w:tab/>
      </w:r>
      <w:r w:rsidR="0019090B" w:rsidRPr="001069AD">
        <w:rPr>
          <w:b/>
          <w:bCs/>
        </w:rPr>
        <w:t xml:space="preserve">PHARMACOLOGICAL </w:t>
      </w:r>
      <w:r w:rsidRPr="001069AD">
        <w:rPr>
          <w:b/>
          <w:bCs/>
        </w:rPr>
        <w:t>INFORMATION</w:t>
      </w:r>
    </w:p>
    <w:p w:rsidR="008819E2" w:rsidRPr="001069AD" w:rsidRDefault="008819E2" w:rsidP="5325F48A">
      <w:pPr>
        <w:tabs>
          <w:tab w:val="left" w:pos="709"/>
        </w:tabs>
        <w:rPr>
          <w:b/>
          <w:bCs/>
        </w:rPr>
      </w:pPr>
    </w:p>
    <w:p w:rsidR="00592B02" w:rsidRPr="001069AD" w:rsidRDefault="00E27806" w:rsidP="5325F48A">
      <w:pPr>
        <w:tabs>
          <w:tab w:val="left" w:pos="709"/>
        </w:tabs>
        <w:rPr>
          <w:b/>
          <w:bCs/>
        </w:rPr>
      </w:pPr>
      <w:r w:rsidRPr="001069AD">
        <w:rPr>
          <w:b/>
          <w:bCs/>
        </w:rPr>
        <w:t>4.1</w:t>
      </w:r>
      <w:r w:rsidRPr="001069AD">
        <w:rPr>
          <w:b/>
        </w:rPr>
        <w:tab/>
      </w:r>
      <w:r w:rsidRPr="001069AD">
        <w:rPr>
          <w:b/>
          <w:bCs/>
        </w:rPr>
        <w:t>ATCvet code</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4.2</w:t>
      </w:r>
      <w:r w:rsidR="009B7CCA" w:rsidRPr="001069AD">
        <w:tab/>
      </w:r>
      <w:r w:rsidR="0019090B" w:rsidRPr="001069AD">
        <w:t>Pharmacodynamic</w:t>
      </w:r>
      <w:r w:rsidR="00592B02" w:rsidRPr="001069AD">
        <w:t>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4</w:t>
      </w:r>
      <w:r w:rsidR="009B7CCA" w:rsidRPr="001069AD">
        <w:t>.</w:t>
      </w:r>
      <w:r w:rsidRPr="001069AD">
        <w:t>3</w:t>
      </w:r>
      <w:r w:rsidR="009B7CCA" w:rsidRPr="001069AD">
        <w:tab/>
      </w:r>
      <w:r w:rsidR="0019090B" w:rsidRPr="001069AD">
        <w:t>Pharmacokinetic</w:t>
      </w:r>
      <w:r w:rsidR="00592B02" w:rsidRPr="001069AD">
        <w:t>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ab/>
      </w:r>
      <w:r w:rsidR="5325F48A" w:rsidRPr="001069AD">
        <w:t>Environmental properties</w:t>
      </w:r>
    </w:p>
    <w:p w:rsidR="00FE1CF8" w:rsidRPr="001069AD" w:rsidRDefault="00FE1CF8" w:rsidP="004374A1">
      <w:pPr>
        <w:tabs>
          <w:tab w:val="left" w:pos="540"/>
        </w:tabs>
      </w:pPr>
    </w:p>
    <w:p w:rsidR="00FE1CF8" w:rsidRPr="001069AD" w:rsidRDefault="00E27806" w:rsidP="004374A1">
      <w:pPr>
        <w:tabs>
          <w:tab w:val="left" w:pos="709"/>
        </w:tabs>
      </w:pPr>
      <w:r w:rsidRPr="001069AD">
        <w:rPr>
          <w:b/>
          <w:bCs/>
        </w:rPr>
        <w:t>5</w:t>
      </w:r>
      <w:r w:rsidR="0019090B" w:rsidRPr="001069AD">
        <w:rPr>
          <w:b/>
          <w:bCs/>
        </w:rPr>
        <w:t>.</w:t>
      </w:r>
      <w:r w:rsidR="0019090B" w:rsidRPr="001069AD">
        <w:rPr>
          <w:b/>
        </w:rPr>
        <w:tab/>
      </w:r>
      <w:r w:rsidR="0019090B" w:rsidRPr="001069AD">
        <w:rPr>
          <w:b/>
          <w:bCs/>
        </w:rPr>
        <w:t>PHARMACEUTICAL PARTICULARS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5.1</w:t>
      </w:r>
      <w:r w:rsidR="009B7CCA" w:rsidRPr="001069AD">
        <w:tab/>
      </w:r>
      <w:r w:rsidR="0019090B" w:rsidRPr="001069AD">
        <w:t>Major incompatibilities</w:t>
      </w:r>
    </w:p>
    <w:p w:rsidR="00FE1CF8" w:rsidRPr="001069AD" w:rsidRDefault="00FE1CF8" w:rsidP="004374A1">
      <w:pPr>
        <w:tabs>
          <w:tab w:val="left" w:pos="540"/>
        </w:tabs>
      </w:pPr>
    </w:p>
    <w:p w:rsidR="00FE1CF8" w:rsidRPr="001069AD" w:rsidRDefault="00E27806" w:rsidP="004374A1">
      <w:pPr>
        <w:pStyle w:val="StyleBoldBefore12ptAfter12pt"/>
        <w:spacing w:before="0" w:after="0"/>
      </w:pPr>
      <w:r w:rsidRPr="001069AD">
        <w:t>5.2</w:t>
      </w:r>
      <w:r w:rsidR="009B7CCA" w:rsidRPr="001069AD">
        <w:tab/>
      </w:r>
      <w:r w:rsidR="0019090B" w:rsidRPr="001069AD">
        <w:t>Shelf life</w:t>
      </w:r>
    </w:p>
    <w:p w:rsidR="00FE1CF8" w:rsidRPr="001069AD" w:rsidRDefault="00FE1CF8" w:rsidP="004374A1">
      <w:pPr>
        <w:tabs>
          <w:tab w:val="left" w:pos="540"/>
        </w:tabs>
      </w:pPr>
    </w:p>
    <w:p w:rsidR="00FE1CF8" w:rsidRPr="001069AD" w:rsidRDefault="00E27806" w:rsidP="004374A1">
      <w:pPr>
        <w:pStyle w:val="StyleBoldBefore12ptAfter12pt"/>
        <w:tabs>
          <w:tab w:val="left" w:pos="709"/>
        </w:tabs>
        <w:spacing w:before="0" w:after="0"/>
      </w:pPr>
      <w:r w:rsidRPr="001069AD">
        <w:t>5.3</w:t>
      </w:r>
      <w:r w:rsidR="009B7CCA" w:rsidRPr="001069AD">
        <w:tab/>
      </w:r>
      <w:r w:rsidR="0019090B" w:rsidRPr="001069AD">
        <w:t>Special precautions for storage</w:t>
      </w:r>
    </w:p>
    <w:p w:rsidR="00FE1CF8" w:rsidRPr="001069AD" w:rsidRDefault="00FE1CF8" w:rsidP="004374A1">
      <w:pPr>
        <w:tabs>
          <w:tab w:val="left" w:pos="540"/>
        </w:tabs>
      </w:pPr>
    </w:p>
    <w:p w:rsidR="00FE1CF8" w:rsidRPr="001069AD" w:rsidRDefault="00E27806" w:rsidP="004374A1">
      <w:pPr>
        <w:pStyle w:val="StyleBoldBefore12ptAfter12pt"/>
        <w:tabs>
          <w:tab w:val="left" w:pos="709"/>
        </w:tabs>
        <w:spacing w:before="0" w:after="0"/>
      </w:pPr>
      <w:r w:rsidRPr="001069AD">
        <w:t>5.4</w:t>
      </w:r>
      <w:r w:rsidR="009B7CCA" w:rsidRPr="001069AD">
        <w:tab/>
      </w:r>
      <w:r w:rsidR="0019090B" w:rsidRPr="001069AD">
        <w:t>Nature and composition of immediate packaging</w:t>
      </w:r>
    </w:p>
    <w:p w:rsidR="00FE1CF8" w:rsidRPr="001069AD" w:rsidRDefault="00FE1CF8" w:rsidP="004374A1">
      <w:pPr>
        <w:tabs>
          <w:tab w:val="left" w:pos="540"/>
        </w:tabs>
      </w:pPr>
    </w:p>
    <w:p w:rsidR="00FE1CF8" w:rsidRPr="001069AD" w:rsidRDefault="00E27806" w:rsidP="5325F48A">
      <w:pPr>
        <w:ind w:left="720" w:hanging="720"/>
        <w:rPr>
          <w:b/>
          <w:bCs/>
        </w:rPr>
      </w:pPr>
      <w:r w:rsidRPr="001069AD">
        <w:rPr>
          <w:b/>
          <w:bCs/>
        </w:rPr>
        <w:t>5.5</w:t>
      </w:r>
      <w:r w:rsidR="009B7CCA" w:rsidRPr="001069AD">
        <w:rPr>
          <w:b/>
          <w:bCs/>
        </w:rPr>
        <w:tab/>
      </w:r>
      <w:r w:rsidR="0019090B" w:rsidRPr="001069AD">
        <w:rPr>
          <w:b/>
          <w:bCs/>
        </w:rPr>
        <w:t>Special precautions for the disposal of unused veterinary medicinal product or waste materials derived from the use of such products</w:t>
      </w:r>
    </w:p>
    <w:p w:rsidR="00FE1CF8" w:rsidRPr="001069AD" w:rsidRDefault="00FE1CF8" w:rsidP="004374A1">
      <w:pPr>
        <w:ind w:left="540" w:hanging="540"/>
        <w:rPr>
          <w:bCs/>
        </w:rPr>
      </w:pPr>
    </w:p>
    <w:p w:rsidR="00FE1CF8" w:rsidRPr="001069AD" w:rsidRDefault="00E27806" w:rsidP="004374A1">
      <w:pPr>
        <w:tabs>
          <w:tab w:val="left" w:pos="709"/>
        </w:tabs>
      </w:pPr>
      <w:r w:rsidRPr="001069AD">
        <w:rPr>
          <w:b/>
          <w:bCs/>
        </w:rPr>
        <w:t>6</w:t>
      </w:r>
      <w:r w:rsidR="0019090B" w:rsidRPr="001069AD">
        <w:rPr>
          <w:b/>
          <w:bCs/>
        </w:rPr>
        <w:t>.</w:t>
      </w:r>
      <w:r w:rsidR="0019090B" w:rsidRPr="001069AD">
        <w:rPr>
          <w:b/>
        </w:rPr>
        <w:tab/>
      </w:r>
      <w:r w:rsidRPr="001069AD">
        <w:rPr>
          <w:b/>
          <w:bCs/>
        </w:rPr>
        <w:t xml:space="preserve">NAME OF </w:t>
      </w:r>
      <w:r w:rsidR="00CE75B6" w:rsidRPr="001069AD">
        <w:rPr>
          <w:b/>
          <w:bCs/>
        </w:rPr>
        <w:t>MARKETING AUTHORISATION HOLDER</w:t>
      </w:r>
    </w:p>
    <w:p w:rsidR="00FE1CF8" w:rsidRPr="001069AD" w:rsidRDefault="00FE1CF8" w:rsidP="004374A1">
      <w:pPr>
        <w:pStyle w:val="Footer"/>
        <w:tabs>
          <w:tab w:val="clear" w:pos="4153"/>
          <w:tab w:val="clear" w:pos="8306"/>
          <w:tab w:val="left" w:pos="540"/>
        </w:tabs>
        <w:rPr>
          <w:bCs/>
        </w:rPr>
      </w:pPr>
    </w:p>
    <w:p w:rsidR="00FE1CF8" w:rsidRPr="001069AD" w:rsidRDefault="00E27806" w:rsidP="004374A1">
      <w:pPr>
        <w:pStyle w:val="StyleBoldBefore12ptAfter12pt"/>
        <w:tabs>
          <w:tab w:val="left" w:pos="709"/>
        </w:tabs>
        <w:spacing w:before="0" w:after="0"/>
      </w:pPr>
      <w:r w:rsidRPr="001069AD">
        <w:t>7</w:t>
      </w:r>
      <w:r w:rsidR="0019090B" w:rsidRPr="001069AD">
        <w:t>.</w:t>
      </w:r>
      <w:r w:rsidR="0019090B" w:rsidRPr="001069AD">
        <w:tab/>
        <w:t>MARKETING AUTHORISATION NUMBER(S)</w:t>
      </w:r>
    </w:p>
    <w:p w:rsidR="00FE1CF8" w:rsidRPr="001069AD" w:rsidRDefault="00FE1CF8" w:rsidP="004374A1">
      <w:pPr>
        <w:tabs>
          <w:tab w:val="left" w:pos="540"/>
        </w:tabs>
        <w:rPr>
          <w:bCs/>
        </w:rPr>
      </w:pPr>
    </w:p>
    <w:p w:rsidR="00FE1CF8" w:rsidRPr="001069AD" w:rsidRDefault="00E27806" w:rsidP="004374A1">
      <w:pPr>
        <w:pStyle w:val="StyleBoldBefore12ptAfter12pt"/>
        <w:tabs>
          <w:tab w:val="left" w:pos="709"/>
        </w:tabs>
        <w:spacing w:before="0" w:after="0"/>
      </w:pPr>
      <w:r w:rsidRPr="001069AD">
        <w:t>8</w:t>
      </w:r>
      <w:r w:rsidR="0019090B" w:rsidRPr="001069AD">
        <w:t>.</w:t>
      </w:r>
      <w:r w:rsidR="0019090B" w:rsidRPr="001069AD">
        <w:tab/>
        <w:t>DATE OF FIRST AUTHORISATION</w:t>
      </w:r>
    </w:p>
    <w:p w:rsidR="00FE1CF8" w:rsidRPr="001069AD" w:rsidRDefault="00FE1CF8" w:rsidP="004374A1">
      <w:pPr>
        <w:pStyle w:val="Footer"/>
        <w:tabs>
          <w:tab w:val="clear" w:pos="4153"/>
          <w:tab w:val="clear" w:pos="8306"/>
          <w:tab w:val="left" w:pos="540"/>
        </w:tabs>
      </w:pPr>
    </w:p>
    <w:p w:rsidR="00FE1CF8" w:rsidRPr="001069AD" w:rsidRDefault="00E27806" w:rsidP="004374A1">
      <w:pPr>
        <w:pStyle w:val="StyleBoldBefore12ptAfter12pt"/>
        <w:tabs>
          <w:tab w:val="left" w:pos="709"/>
        </w:tabs>
        <w:spacing w:before="0" w:after="0"/>
        <w:ind w:left="709" w:hanging="709"/>
      </w:pPr>
      <w:r w:rsidRPr="001069AD">
        <w:t>9</w:t>
      </w:r>
      <w:r w:rsidR="0019090B" w:rsidRPr="001069AD">
        <w:t>.</w:t>
      </w:r>
      <w:r w:rsidR="0019090B" w:rsidRPr="001069AD">
        <w:tab/>
        <w:t xml:space="preserve">DATE OF </w:t>
      </w:r>
      <w:r w:rsidRPr="001069AD">
        <w:t xml:space="preserve">THE LAST </w:t>
      </w:r>
      <w:r w:rsidR="0019090B" w:rsidRPr="001069AD">
        <w:t xml:space="preserve">REVISION OF THE </w:t>
      </w:r>
      <w:r w:rsidRPr="001069AD">
        <w:t>SUMMARY OF THE PRODUCT CHARACTERISTICS</w:t>
      </w:r>
    </w:p>
    <w:p w:rsidR="00FE1CF8" w:rsidRPr="001069AD" w:rsidRDefault="00FE1CF8" w:rsidP="004374A1">
      <w:pPr>
        <w:tabs>
          <w:tab w:val="left" w:pos="540"/>
        </w:tabs>
        <w:rPr>
          <w:bCs/>
        </w:rPr>
      </w:pPr>
    </w:p>
    <w:p w:rsidR="00FE1CF8" w:rsidRPr="001069AD" w:rsidRDefault="00E27806" w:rsidP="004374A1">
      <w:pPr>
        <w:pStyle w:val="StyleBoldBefore12ptAfter12pt"/>
        <w:spacing w:before="0" w:after="0"/>
      </w:pPr>
      <w:r w:rsidRPr="001069AD">
        <w:t>10.</w:t>
      </w:r>
      <w:r w:rsidRPr="001069AD">
        <w:tab/>
        <w:t>CLASSIFICATION OF VETERINARY MEDICINAL PRODUCTS</w:t>
      </w:r>
    </w:p>
    <w:p w:rsidR="00FE1CF8" w:rsidRPr="001069AD" w:rsidRDefault="00FE1CF8" w:rsidP="004374A1"/>
    <w:p w:rsidR="00FE1CF8" w:rsidRPr="001069AD" w:rsidRDefault="00E27806" w:rsidP="00FE1CF8">
      <w:pPr>
        <w:pStyle w:val="Footer"/>
        <w:tabs>
          <w:tab w:val="clear" w:pos="4153"/>
          <w:tab w:val="clear" w:pos="8306"/>
        </w:tabs>
      </w:pPr>
      <w:r w:rsidRPr="001069AD">
        <w:br w:type="page"/>
      </w:r>
    </w:p>
    <w:p w:rsidR="00FE1CF8" w:rsidRPr="001069AD" w:rsidRDefault="00E27806" w:rsidP="007245F9">
      <w:pPr>
        <w:pStyle w:val="Heading2"/>
        <w:pBdr>
          <w:top w:val="single" w:sz="4" w:space="1" w:color="auto"/>
          <w:left w:val="single" w:sz="4" w:space="4" w:color="auto"/>
          <w:bottom w:val="single" w:sz="4" w:space="1" w:color="auto"/>
          <w:right w:val="single" w:sz="4" w:space="4" w:color="auto"/>
        </w:pBdr>
      </w:pPr>
      <w:bookmarkStart w:id="73" w:name="_Toc89430899"/>
      <w:bookmarkStart w:id="74" w:name="_Toc94683379"/>
      <w:r w:rsidRPr="00E55C6C">
        <w:rPr>
          <w:color w:val="0000FF"/>
        </w:rPr>
        <w:lastRenderedPageBreak/>
        <w:t xml:space="preserve">PART </w:t>
      </w:r>
      <w:proofErr w:type="gramStart"/>
      <w:r w:rsidRPr="00E55C6C">
        <w:rPr>
          <w:color w:val="0000FF"/>
        </w:rPr>
        <w:t>1</w:t>
      </w:r>
      <w:r w:rsidR="00C03245" w:rsidRPr="00E55C6C">
        <w:rPr>
          <w:color w:val="0000FF"/>
        </w:rPr>
        <w:t>.</w:t>
      </w:r>
      <w:r w:rsidRPr="00E55C6C">
        <w:rPr>
          <w:color w:val="0000FF"/>
        </w:rPr>
        <w:t xml:space="preserve">B.2  </w:t>
      </w:r>
      <w:r w:rsidRPr="00E55C6C">
        <w:rPr>
          <w:rFonts w:hint="eastAsia"/>
          <w:color w:val="0000FF"/>
        </w:rPr>
        <w:t>–</w:t>
      </w:r>
      <w:proofErr w:type="gramEnd"/>
      <w:r w:rsidRPr="00E55C6C">
        <w:rPr>
          <w:color w:val="0000FF"/>
        </w:rPr>
        <w:t xml:space="preserve">  Labelling</w:t>
      </w:r>
      <w:bookmarkEnd w:id="73"/>
      <w:bookmarkEnd w:id="74"/>
    </w:p>
    <w:p w:rsidR="00FE1CF8" w:rsidRPr="001069AD" w:rsidRDefault="00FE1CF8" w:rsidP="00FE1CF8">
      <w:pPr>
        <w:rPr>
          <w:rFonts w:cs="Arial"/>
          <w:bCs/>
        </w:rPr>
      </w:pPr>
    </w:p>
    <w:p w:rsidR="00FE1CF8" w:rsidRPr="001069AD" w:rsidRDefault="00E27806" w:rsidP="5325F48A">
      <w:pPr>
        <w:rPr>
          <w:b/>
          <w:bCs/>
          <w:sz w:val="28"/>
          <w:szCs w:val="28"/>
        </w:rPr>
      </w:pPr>
      <w:r w:rsidRPr="001069AD">
        <w:rPr>
          <w:b/>
          <w:bCs/>
          <w:sz w:val="28"/>
          <w:szCs w:val="28"/>
        </w:rPr>
        <w:t>OUTER PACKAGE</w:t>
      </w:r>
    </w:p>
    <w:p w:rsidR="00460632" w:rsidRPr="001069AD" w:rsidRDefault="00460632" w:rsidP="00460632">
      <w:pPr>
        <w:rPr>
          <w:rFonts w:cs="Arial"/>
          <w:bCs/>
        </w:rPr>
      </w:pPr>
    </w:p>
    <w:p w:rsidR="00460632" w:rsidRPr="001069AD" w:rsidRDefault="00460632" w:rsidP="00460632">
      <w:pPr>
        <w:rPr>
          <w:rFonts w:cs="Arial"/>
          <w:bCs/>
        </w:rPr>
      </w:pPr>
    </w:p>
    <w:p w:rsidR="00460632" w:rsidRPr="001069AD" w:rsidRDefault="00460632" w:rsidP="00460632">
      <w:pPr>
        <w:rPr>
          <w:rFonts w:cs="Arial"/>
          <w:bCs/>
        </w:rPr>
      </w:pPr>
    </w:p>
    <w:p w:rsidR="00FE1CF8" w:rsidRPr="001069AD" w:rsidRDefault="00E27806" w:rsidP="5325F48A">
      <w:pPr>
        <w:rPr>
          <w:b/>
          <w:bCs/>
          <w:sz w:val="28"/>
          <w:szCs w:val="28"/>
        </w:rPr>
      </w:pPr>
      <w:r w:rsidRPr="001069AD">
        <w:rPr>
          <w:b/>
          <w:bCs/>
          <w:sz w:val="28"/>
          <w:szCs w:val="28"/>
        </w:rPr>
        <w:t>IMMEDIATE PACKAGE</w:t>
      </w:r>
    </w:p>
    <w:p w:rsidR="00FE1CF8" w:rsidRPr="001069AD" w:rsidRDefault="00FE1CF8" w:rsidP="00FE1CF8">
      <w:pPr>
        <w:rPr>
          <w:rFonts w:cs="Arial"/>
          <w:bCs/>
        </w:rPr>
      </w:pPr>
    </w:p>
    <w:p w:rsidR="00FE1CF8" w:rsidRPr="001069AD" w:rsidRDefault="00FE1CF8" w:rsidP="00FE1CF8">
      <w:pPr>
        <w:rPr>
          <w:rFonts w:cs="Arial"/>
          <w:bCs/>
        </w:rPr>
      </w:pPr>
    </w:p>
    <w:p w:rsidR="00460632" w:rsidRPr="001069AD" w:rsidRDefault="00460632" w:rsidP="00FE1CF8">
      <w:pPr>
        <w:rPr>
          <w:rFonts w:cs="Arial"/>
          <w:bCs/>
        </w:rPr>
      </w:pPr>
    </w:p>
    <w:p w:rsidR="00FE1CF8" w:rsidRPr="00E55C6C" w:rsidRDefault="00E27806" w:rsidP="007245F9">
      <w:pPr>
        <w:pStyle w:val="Heading2"/>
        <w:pBdr>
          <w:top w:val="single" w:sz="4" w:space="1" w:color="auto"/>
          <w:left w:val="single" w:sz="4" w:space="4" w:color="auto"/>
          <w:bottom w:val="single" w:sz="4" w:space="1" w:color="auto"/>
          <w:right w:val="single" w:sz="4" w:space="4" w:color="auto"/>
        </w:pBdr>
        <w:rPr>
          <w:color w:val="0000FF"/>
        </w:rPr>
      </w:pPr>
      <w:bookmarkStart w:id="75" w:name="_Toc89430900"/>
      <w:bookmarkStart w:id="76" w:name="_Toc94683380"/>
      <w:r w:rsidRPr="00E55C6C">
        <w:rPr>
          <w:color w:val="0000FF"/>
        </w:rPr>
        <w:t xml:space="preserve">PART </w:t>
      </w:r>
      <w:proofErr w:type="gramStart"/>
      <w:r w:rsidRPr="00E55C6C">
        <w:rPr>
          <w:color w:val="0000FF"/>
        </w:rPr>
        <w:t>1</w:t>
      </w:r>
      <w:r w:rsidR="00C03245" w:rsidRPr="00E55C6C">
        <w:rPr>
          <w:color w:val="0000FF"/>
        </w:rPr>
        <w:t>.</w:t>
      </w:r>
      <w:r w:rsidRPr="00E55C6C">
        <w:rPr>
          <w:color w:val="0000FF"/>
        </w:rPr>
        <w:t xml:space="preserve">B.3  </w:t>
      </w:r>
      <w:r w:rsidRPr="00E55C6C">
        <w:rPr>
          <w:rFonts w:hint="eastAsia"/>
          <w:color w:val="0000FF"/>
        </w:rPr>
        <w:t>–</w:t>
      </w:r>
      <w:proofErr w:type="gramEnd"/>
      <w:r w:rsidRPr="00E55C6C">
        <w:rPr>
          <w:color w:val="0000FF"/>
        </w:rPr>
        <w:t xml:space="preserve">  Package leaflet</w:t>
      </w:r>
      <w:bookmarkEnd w:id="75"/>
      <w:bookmarkEnd w:id="76"/>
    </w:p>
    <w:p w:rsidR="00FE1CF8" w:rsidRPr="001069AD" w:rsidRDefault="00FE1CF8" w:rsidP="00FE1CF8">
      <w:pPr>
        <w:rPr>
          <w:bCs/>
        </w:rPr>
      </w:pPr>
    </w:p>
    <w:p w:rsidR="00FE1CF8" w:rsidRPr="001069AD" w:rsidRDefault="00FE1CF8" w:rsidP="00FE1CF8">
      <w:pPr>
        <w:rPr>
          <w:bCs/>
          <w:sz w:val="24"/>
        </w:rPr>
      </w:pPr>
    </w:p>
    <w:p w:rsidR="00460632" w:rsidRPr="001069AD" w:rsidRDefault="00460632" w:rsidP="00FE1CF8">
      <w:pPr>
        <w:rPr>
          <w:bCs/>
          <w:sz w:val="24"/>
        </w:rPr>
      </w:pPr>
    </w:p>
    <w:p w:rsidR="00FE1CF8" w:rsidRPr="00E55C6C" w:rsidRDefault="00E27806" w:rsidP="007245F9">
      <w:pPr>
        <w:pStyle w:val="Heading2"/>
        <w:pBdr>
          <w:top w:val="single" w:sz="4" w:space="1" w:color="auto"/>
          <w:left w:val="single" w:sz="4" w:space="4" w:color="auto"/>
          <w:bottom w:val="single" w:sz="4" w:space="1" w:color="auto"/>
          <w:right w:val="single" w:sz="4" w:space="4" w:color="auto"/>
        </w:pBdr>
        <w:rPr>
          <w:color w:val="0000FF"/>
        </w:rPr>
      </w:pPr>
      <w:bookmarkStart w:id="77" w:name="_Toc89430901"/>
      <w:bookmarkStart w:id="78" w:name="_Toc94683381"/>
      <w:r w:rsidRPr="00E55C6C">
        <w:rPr>
          <w:color w:val="0000FF"/>
        </w:rPr>
        <w:t>NATIONAL REQUIREMENTS</w:t>
      </w:r>
      <w:bookmarkEnd w:id="77"/>
      <w:bookmarkEnd w:id="78"/>
    </w:p>
    <w:p w:rsidR="00FE1CF8" w:rsidRPr="001069AD" w:rsidRDefault="00FE1CF8" w:rsidP="00FE1CF8"/>
    <w:p w:rsidR="00460632" w:rsidRPr="001069AD" w:rsidRDefault="00460632" w:rsidP="00FE1CF8"/>
    <w:sectPr w:rsidR="00460632" w:rsidRPr="001069AD" w:rsidSect="002C4728">
      <w:headerReference w:type="default" r:id="rId13"/>
      <w:footerReference w:type="default" r:id="rId14"/>
      <w:headerReference w:type="first" r:id="rId15"/>
      <w:pgSz w:w="11906" w:h="16838" w:code="9"/>
      <w:pgMar w:top="1438" w:right="113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662" w:rsidRDefault="00E27806">
      <w:r>
        <w:separator/>
      </w:r>
    </w:p>
  </w:endnote>
  <w:endnote w:type="continuationSeparator" w:id="0">
    <w:p w:rsidR="00D06662" w:rsidRDefault="00E2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AF" w:rsidRDefault="00E27806">
    <w:pPr>
      <w:pStyle w:val="Footer"/>
      <w:rPr>
        <w:sz w:val="20"/>
        <w:szCs w:val="20"/>
      </w:rPr>
    </w:pPr>
    <w:r>
      <w:rPr>
        <w:noProof/>
        <w:sz w:val="20"/>
        <w:szCs w:val="20"/>
        <w:lang w:val="de-DE" w:eastAsia="de-DE"/>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137159</wp:posOffset>
              </wp:positionV>
              <wp:extent cx="600075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0" style="mso-height-percent:0;mso-height-relative:page;mso-width-percent:0;mso-width-relative:page;mso-wrap-distance-bottom:0;mso-wrap-distance-left:9pt;mso-wrap-distance-right:9pt;mso-wrap-distance-top:0;mso-wrap-style:square;position:absolute;visibility:visible;z-index:251675648" from="0.05pt,10.8pt" to="472.55pt,10.8pt"/>
          </w:pict>
        </mc:Fallback>
      </mc:AlternateContent>
    </w:r>
    <w:r>
      <w:rPr>
        <w:noProof/>
        <w:sz w:val="20"/>
        <w:szCs w:val="20"/>
        <w:lang w:val="de-DE" w:eastAsia="de-DE"/>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73600" from="0,10.85pt" to="459pt,10.85pt"/>
          </w:pict>
        </mc:Fallback>
      </mc:AlternateContent>
    </w:r>
    <w:r>
      <w:rPr>
        <w:noProof/>
        <w:sz w:val="20"/>
        <w:szCs w:val="20"/>
        <w:lang w:val="de-DE" w:eastAsia="de-DE"/>
      </w:rPr>
      <mc:AlternateContent>
        <mc:Choice Requires="wps">
          <w:drawing>
            <wp:anchor distT="0" distB="0" distL="114299" distR="114299" simplePos="0" relativeHeight="251670528" behindDoc="0" locked="0" layoutInCell="1" allowOverlap="1">
              <wp:simplePos x="0" y="0"/>
              <wp:positionH relativeFrom="column">
                <wp:posOffset>114299</wp:posOffset>
              </wp:positionH>
              <wp:positionV relativeFrom="paragraph">
                <wp:posOffset>137794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2" style="mso-height-percent:0;mso-height-relative:page;mso-width-percent:0;mso-width-relative:page;mso-wrap-distance-bottom:0;mso-wrap-distance-left:9pt;mso-wrap-distance-right:9pt;mso-wrap-distance-top:0;mso-wrap-style:square;position:absolute;visibility:visible;z-index:251671552" from="9pt,10.85pt" to="9pt,10.85pt"/>
          </w:pict>
        </mc:Fallback>
      </mc:AlternateContent>
    </w:r>
  </w:p>
  <w:p w:rsidR="004F38AF" w:rsidRDefault="00E27806" w:rsidP="5325F48A">
    <w:pPr>
      <w:pStyle w:val="Footer"/>
      <w:tabs>
        <w:tab w:val="clear" w:pos="8306"/>
        <w:tab w:val="right" w:pos="9498"/>
      </w:tabs>
      <w:ind w:right="-171"/>
      <w:rPr>
        <w:sz w:val="20"/>
        <w:szCs w:val="20"/>
      </w:rPr>
    </w:pPr>
    <w:r w:rsidRPr="5325F48A">
      <w:rPr>
        <w:sz w:val="20"/>
        <w:szCs w:val="20"/>
      </w:rPr>
      <w:t>DCP Phase I</w:t>
    </w:r>
  </w:p>
  <w:p w:rsidR="004F38AF" w:rsidRPr="00D56390" w:rsidRDefault="00E27806" w:rsidP="5325F48A">
    <w:pPr>
      <w:pStyle w:val="Footer"/>
      <w:tabs>
        <w:tab w:val="clear" w:pos="8306"/>
        <w:tab w:val="right" w:pos="9498"/>
      </w:tabs>
      <w:ind w:right="-171"/>
      <w:rPr>
        <w:sz w:val="20"/>
        <w:szCs w:val="20"/>
      </w:rPr>
    </w:pPr>
    <w:r>
      <w:rPr>
        <w:sz w:val="20"/>
        <w:szCs w:val="20"/>
      </w:rPr>
      <w:t>{date}</w:t>
    </w:r>
    <w:r>
      <w:rPr>
        <w:sz w:val="20"/>
        <w:szCs w:val="20"/>
      </w:rPr>
      <w:tab/>
    </w:r>
    <w:r w:rsidRPr="00D56390">
      <w:rPr>
        <w:sz w:val="20"/>
        <w:szCs w:val="20"/>
      </w:rPr>
      <w:t xml:space="preserve">Page </w:t>
    </w:r>
    <w:r w:rsidRPr="008B6CBB">
      <w:rPr>
        <w:rStyle w:val="PageNumber"/>
        <w:noProof/>
        <w:sz w:val="20"/>
        <w:szCs w:val="20"/>
      </w:rPr>
      <w:fldChar w:fldCharType="begin"/>
    </w:r>
    <w:r w:rsidRPr="00D56390">
      <w:rPr>
        <w:rStyle w:val="PageNumber"/>
        <w:sz w:val="20"/>
        <w:szCs w:val="20"/>
      </w:rPr>
      <w:instrText xml:space="preserve"> PAGE </w:instrText>
    </w:r>
    <w:r w:rsidRPr="008B6CBB">
      <w:rPr>
        <w:rStyle w:val="PageNumber"/>
        <w:sz w:val="20"/>
        <w:szCs w:val="20"/>
      </w:rPr>
      <w:fldChar w:fldCharType="separate"/>
    </w:r>
    <w:r w:rsidR="0073013D">
      <w:rPr>
        <w:rStyle w:val="PageNumber"/>
        <w:noProof/>
        <w:sz w:val="20"/>
        <w:szCs w:val="20"/>
      </w:rPr>
      <w:t>2</w:t>
    </w:r>
    <w:r w:rsidRPr="008B6CBB">
      <w:rPr>
        <w:rStyle w:val="PageNumbe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AF" w:rsidRDefault="00E27806" w:rsidP="00FE1CF8">
    <w:pPr>
      <w:pStyle w:val="Footer"/>
      <w:rPr>
        <w:sz w:val="20"/>
        <w:szCs w:val="20"/>
      </w:rPr>
    </w:pPr>
    <w:r>
      <w:rPr>
        <w:noProof/>
        <w:sz w:val="20"/>
        <w:szCs w:val="20"/>
        <w:lang w:val="de-DE" w:eastAsia="de-DE"/>
      </w:rPr>
      <mc:AlternateContent>
        <mc:Choice Requires="wps">
          <w:drawing>
            <wp:anchor distT="0" distB="0" distL="114300" distR="114300" simplePos="0" relativeHeight="251680768" behindDoc="0" locked="0" layoutInCell="1" allowOverlap="1">
              <wp:simplePos x="0" y="0"/>
              <wp:positionH relativeFrom="column">
                <wp:posOffset>635</wp:posOffset>
              </wp:positionH>
              <wp:positionV relativeFrom="paragraph">
                <wp:posOffset>137159</wp:posOffset>
              </wp:positionV>
              <wp:extent cx="60102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3" style="mso-height-percent:0;mso-height-relative:page;mso-width-percent:0;mso-width-relative:page;mso-wrap-distance-bottom:0;mso-wrap-distance-left:9pt;mso-wrap-distance-right:9pt;mso-wrap-distance-top:0;mso-wrap-style:square;position:absolute;visibility:visible;z-index:251681792" from="0.05pt,10.8pt" to="473.3pt,10.8pt"/>
          </w:pict>
        </mc:Fallback>
      </mc:AlternateContent>
    </w:r>
    <w:r>
      <w:rPr>
        <w:noProof/>
        <w:sz w:val="20"/>
        <w:szCs w:val="20"/>
        <w:lang w:val="de-DE" w:eastAsia="de-D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4" style="mso-height-percent:0;mso-height-relative:page;mso-width-percent:0;mso-width-relative:page;mso-wrap-distance-bottom:0;mso-wrap-distance-left:9pt;mso-wrap-distance-right:9pt;mso-wrap-distance-top:0;mso-wrap-style:square;position:absolute;visibility:visible;z-index:251679744" from="0,10.85pt" to="459pt,10.85pt"/>
          </w:pict>
        </mc:Fallback>
      </mc:AlternateContent>
    </w:r>
    <w:r>
      <w:rPr>
        <w:noProof/>
        <w:sz w:val="20"/>
        <w:szCs w:val="20"/>
        <w:lang w:val="de-DE" w:eastAsia="de-DE"/>
      </w:rPr>
      <mc:AlternateContent>
        <mc:Choice Requires="wps">
          <w:drawing>
            <wp:anchor distT="0" distB="0" distL="114299" distR="114299" simplePos="0" relativeHeight="251676672" behindDoc="0" locked="0" layoutInCell="1" allowOverlap="1">
              <wp:simplePos x="0" y="0"/>
              <wp:positionH relativeFrom="column">
                <wp:posOffset>114299</wp:posOffset>
              </wp:positionH>
              <wp:positionV relativeFrom="paragraph">
                <wp:posOffset>137794</wp:posOffset>
              </wp:positionV>
              <wp:extent cx="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5" style="mso-height-percent:0;mso-height-relative:page;mso-width-percent:0;mso-width-relative:page;mso-wrap-distance-bottom:0;mso-wrap-distance-left:9pt;mso-wrap-distance-right:9pt;mso-wrap-distance-top:0;mso-wrap-style:square;position:absolute;visibility:visible;z-index:251677696" from="9pt,10.85pt" to="9pt,10.85pt"/>
          </w:pict>
        </mc:Fallback>
      </mc:AlternateContent>
    </w:r>
  </w:p>
  <w:p w:rsidR="004F38AF" w:rsidRPr="00D56390" w:rsidRDefault="00E27806" w:rsidP="5325F48A">
    <w:pPr>
      <w:pStyle w:val="Footer"/>
      <w:tabs>
        <w:tab w:val="clear" w:pos="8306"/>
        <w:tab w:val="right" w:pos="9498"/>
      </w:tabs>
      <w:rPr>
        <w:sz w:val="20"/>
        <w:szCs w:val="20"/>
      </w:rPr>
    </w:pPr>
    <w:r>
      <w:rPr>
        <w:sz w:val="20"/>
        <w:szCs w:val="20"/>
      </w:rPr>
      <w:tab/>
    </w:r>
    <w:r>
      <w:rPr>
        <w:sz w:val="20"/>
        <w:szCs w:val="20"/>
      </w:rPr>
      <w:tab/>
    </w:r>
    <w:r w:rsidRPr="00D56390">
      <w:rPr>
        <w:sz w:val="20"/>
        <w:szCs w:val="20"/>
      </w:rPr>
      <w:t xml:space="preserve">Page </w:t>
    </w:r>
    <w:r w:rsidRPr="5325F48A">
      <w:rPr>
        <w:rStyle w:val="PageNumber"/>
        <w:noProof/>
        <w:sz w:val="20"/>
        <w:szCs w:val="20"/>
      </w:rPr>
      <w:fldChar w:fldCharType="begin"/>
    </w:r>
    <w:r w:rsidRPr="00D56390">
      <w:rPr>
        <w:rStyle w:val="PageNumber"/>
        <w:sz w:val="20"/>
        <w:szCs w:val="20"/>
      </w:rPr>
      <w:instrText xml:space="preserve"> PAGE </w:instrText>
    </w:r>
    <w:r w:rsidRPr="5325F48A">
      <w:rPr>
        <w:rStyle w:val="PageNumber"/>
        <w:sz w:val="20"/>
        <w:szCs w:val="20"/>
      </w:rPr>
      <w:fldChar w:fldCharType="separate"/>
    </w:r>
    <w:r w:rsidR="0073013D">
      <w:rPr>
        <w:rStyle w:val="PageNumber"/>
        <w:noProof/>
        <w:sz w:val="20"/>
        <w:szCs w:val="20"/>
      </w:rPr>
      <w:t>1</w:t>
    </w:r>
    <w:r w:rsidRPr="5325F48A">
      <w:rPr>
        <w:rStyle w:val="PageNumbe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AF" w:rsidRDefault="00E27806">
    <w:pPr>
      <w:pStyle w:val="Footer"/>
      <w:rPr>
        <w:sz w:val="20"/>
        <w:szCs w:val="20"/>
      </w:rPr>
    </w:pPr>
    <w:r>
      <w:rPr>
        <w:noProof/>
        <w:sz w:val="20"/>
        <w:szCs w:val="20"/>
        <w:lang w:val="de-DE" w:eastAsia="de-D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7" style="mso-height-percent:0;mso-height-relative:page;mso-width-percent:0;mso-width-relative:page;mso-wrap-distance-bottom:0;mso-wrap-distance-left:9pt;mso-wrap-distance-right:9pt;mso-wrap-distance-top:0;mso-wrap-style:square;position:absolute;visibility:visible;z-index:251665408" from="0,10.85pt" to="459pt,10.85pt"/>
          </w:pict>
        </mc:Fallback>
      </mc:AlternateContent>
    </w:r>
    <w:r>
      <w:rPr>
        <w:noProof/>
        <w:sz w:val="20"/>
        <w:szCs w:val="20"/>
        <w:lang w:val="de-DE"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8" style="mso-height-percent:0;mso-height-relative:page;mso-width-percent:0;mso-width-relative:page;mso-wrap-distance-bottom:0;mso-wrap-distance-left:9pt;mso-wrap-distance-right:9pt;mso-wrap-distance-top:0;mso-wrap-style:square;position:absolute;visibility:visible;z-index:251663360" from="0,10.85pt" to="459pt,10.85pt"/>
          </w:pict>
        </mc:Fallback>
      </mc:AlternateContent>
    </w:r>
    <w:r>
      <w:rPr>
        <w:noProof/>
        <w:sz w:val="20"/>
        <w:szCs w:val="20"/>
        <w:lang w:val="de-DE" w:eastAsia="de-DE"/>
      </w:rPr>
      <mc:AlternateContent>
        <mc:Choice Requires="wps">
          <w:drawing>
            <wp:anchor distT="0" distB="0" distL="114299" distR="114299" simplePos="0" relativeHeight="251660288" behindDoc="0" locked="0" layoutInCell="1" allowOverlap="1">
              <wp:simplePos x="0" y="0"/>
              <wp:positionH relativeFrom="column">
                <wp:posOffset>114299</wp:posOffset>
              </wp:positionH>
              <wp:positionV relativeFrom="paragraph">
                <wp:posOffset>137794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9" style="mso-height-percent:0;mso-height-relative:page;mso-width-percent:0;mso-width-relative:page;mso-wrap-distance-bottom:0;mso-wrap-distance-left:9pt;mso-wrap-distance-right:9pt;mso-wrap-distance-top:0;mso-wrap-style:square;position:absolute;visibility:visible;z-index:251661312" from="9pt,10.85pt" to="9pt,10.85pt"/>
          </w:pict>
        </mc:Fallback>
      </mc:AlternateContent>
    </w:r>
  </w:p>
  <w:p w:rsidR="004F38AF" w:rsidRDefault="00E27806" w:rsidP="5325F48A">
    <w:pPr>
      <w:pStyle w:val="Footer"/>
      <w:tabs>
        <w:tab w:val="clear" w:pos="4153"/>
        <w:tab w:val="clear" w:pos="8306"/>
        <w:tab w:val="center" w:pos="1418"/>
        <w:tab w:val="right" w:pos="9180"/>
      </w:tabs>
      <w:rPr>
        <w:sz w:val="20"/>
        <w:szCs w:val="20"/>
      </w:rPr>
    </w:pPr>
    <w:r w:rsidRPr="5325F48A">
      <w:rPr>
        <w:sz w:val="20"/>
        <w:szCs w:val="20"/>
      </w:rPr>
      <w:t>DCP Phase I</w:t>
    </w:r>
  </w:p>
  <w:p w:rsidR="004F38AF" w:rsidRPr="00D56390" w:rsidRDefault="00E27806" w:rsidP="5325F48A">
    <w:pPr>
      <w:pStyle w:val="Footer"/>
      <w:tabs>
        <w:tab w:val="clear" w:pos="4153"/>
        <w:tab w:val="clear" w:pos="8306"/>
        <w:tab w:val="center" w:pos="4536"/>
        <w:tab w:val="right" w:pos="9180"/>
      </w:tabs>
      <w:rPr>
        <w:sz w:val="20"/>
        <w:szCs w:val="20"/>
      </w:rPr>
    </w:pPr>
    <w:r>
      <w:rPr>
        <w:sz w:val="20"/>
        <w:szCs w:val="20"/>
      </w:rPr>
      <w:t>{date}</w:t>
    </w:r>
    <w:r>
      <w:rPr>
        <w:sz w:val="20"/>
        <w:szCs w:val="20"/>
      </w:rPr>
      <w:tab/>
    </w:r>
    <w:r w:rsidRPr="00D56390">
      <w:rPr>
        <w:sz w:val="20"/>
        <w:szCs w:val="20"/>
      </w:rPr>
      <w:t xml:space="preserve">Page </w:t>
    </w:r>
    <w:r w:rsidRPr="5325F48A">
      <w:rPr>
        <w:rStyle w:val="PageNumber"/>
        <w:noProof/>
        <w:sz w:val="20"/>
        <w:szCs w:val="20"/>
      </w:rPr>
      <w:fldChar w:fldCharType="begin"/>
    </w:r>
    <w:r w:rsidRPr="00D56390">
      <w:rPr>
        <w:rStyle w:val="PageNumber"/>
        <w:sz w:val="20"/>
        <w:szCs w:val="20"/>
      </w:rPr>
      <w:instrText xml:space="preserve"> PAGE </w:instrText>
    </w:r>
    <w:r w:rsidRPr="5325F48A">
      <w:rPr>
        <w:rStyle w:val="PageNumber"/>
        <w:sz w:val="20"/>
        <w:szCs w:val="20"/>
      </w:rPr>
      <w:fldChar w:fldCharType="separate"/>
    </w:r>
    <w:r w:rsidR="0073013D">
      <w:rPr>
        <w:rStyle w:val="PageNumber"/>
        <w:noProof/>
        <w:sz w:val="20"/>
        <w:szCs w:val="20"/>
      </w:rPr>
      <w:t>11</w:t>
    </w:r>
    <w:r w:rsidRPr="5325F48A">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662" w:rsidRDefault="00E27806">
      <w:r>
        <w:separator/>
      </w:r>
    </w:p>
  </w:footnote>
  <w:footnote w:type="continuationSeparator" w:id="0">
    <w:p w:rsidR="00D06662" w:rsidRDefault="00E2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AF" w:rsidRPr="001D6013" w:rsidRDefault="00E27806" w:rsidP="5325F48A">
    <w:pPr>
      <w:pStyle w:val="Header"/>
      <w:tabs>
        <w:tab w:val="clear" w:pos="4153"/>
        <w:tab w:val="clear" w:pos="8306"/>
      </w:tabs>
      <w:rPr>
        <w:sz w:val="20"/>
        <w:szCs w:val="20"/>
      </w:rPr>
    </w:pPr>
    <w:r w:rsidRPr="5325F48A">
      <w:rPr>
        <w:sz w:val="20"/>
        <w:szCs w:val="20"/>
      </w:rPr>
      <w:t>&lt;Product Name&gt;</w:t>
    </w:r>
  </w:p>
  <w:p w:rsidR="004F38AF" w:rsidRDefault="00E27806" w:rsidP="5325F48A">
    <w:pPr>
      <w:pStyle w:val="Header"/>
      <w:tabs>
        <w:tab w:val="clear" w:pos="4153"/>
        <w:tab w:val="clear" w:pos="8306"/>
        <w:tab w:val="right" w:pos="9498"/>
      </w:tabs>
      <w:rPr>
        <w:sz w:val="20"/>
        <w:szCs w:val="20"/>
      </w:rPr>
    </w:pPr>
    <w:r>
      <w:rPr>
        <w:sz w:val="20"/>
        <w:szCs w:val="20"/>
      </w:rPr>
      <w:t>&lt;DCP number&gt;</w:t>
    </w:r>
    <w:r w:rsidRPr="001D6013">
      <w:rPr>
        <w:sz w:val="20"/>
        <w:szCs w:val="20"/>
      </w:rPr>
      <w:tab/>
    </w:r>
  </w:p>
  <w:p w:rsidR="004F38AF" w:rsidRPr="001D6013" w:rsidRDefault="00E27806"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68480" behindDoc="0" locked="1" layoutInCell="1" allowOverlap="1">
              <wp:simplePos x="0" y="0"/>
              <wp:positionH relativeFrom="column">
                <wp:posOffset>635</wp:posOffset>
              </wp:positionH>
              <wp:positionV relativeFrom="paragraph">
                <wp:posOffset>53974</wp:posOffset>
              </wp:positionV>
              <wp:extent cx="6076950" cy="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9504" from="0.05pt,4.25pt" to="478.55pt,4.25pt" strokeweight="0.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Look w:val="0000" w:firstRow="0" w:lastRow="0" w:firstColumn="0" w:lastColumn="0" w:noHBand="0" w:noVBand="0"/>
    </w:tblPr>
    <w:tblGrid>
      <w:gridCol w:w="2318"/>
      <w:gridCol w:w="7888"/>
    </w:tblGrid>
    <w:tr w:rsidR="00944217" w:rsidTr="00FE1CF8">
      <w:trPr>
        <w:cantSplit/>
        <w:trHeight w:hRule="exact" w:val="2127"/>
      </w:trPr>
      <w:tc>
        <w:tcPr>
          <w:tcW w:w="0" w:type="auto"/>
          <w:vAlign w:val="center"/>
        </w:tcPr>
        <w:p w:rsidR="004F38AF" w:rsidRDefault="004F38AF" w:rsidP="00FE1CF8">
          <w:pPr>
            <w:tabs>
              <w:tab w:val="left" w:pos="5670"/>
              <w:tab w:val="left" w:pos="7088"/>
            </w:tabs>
            <w:spacing w:after="240"/>
            <w:jc w:val="left"/>
            <w:rPr>
              <w:sz w:val="18"/>
            </w:rPr>
          </w:pPr>
        </w:p>
      </w:tc>
      <w:tc>
        <w:tcPr>
          <w:tcW w:w="7888" w:type="dxa"/>
          <w:vAlign w:val="center"/>
        </w:tcPr>
        <w:p w:rsidR="00500B1B" w:rsidRDefault="00500B1B" w:rsidP="00FE1CF8">
          <w:pPr>
            <w:tabs>
              <w:tab w:val="left" w:pos="5670"/>
              <w:tab w:val="left" w:pos="7088"/>
            </w:tabs>
            <w:jc w:val="right"/>
            <w:rPr>
              <w:noProof/>
              <w:sz w:val="36"/>
              <w:szCs w:val="36"/>
              <w:lang w:eastAsia="en-GB"/>
            </w:rPr>
          </w:pPr>
        </w:p>
        <w:p w:rsidR="004F38AF" w:rsidRDefault="00E27806" w:rsidP="00FE1CF8">
          <w:pPr>
            <w:tabs>
              <w:tab w:val="left" w:pos="5670"/>
              <w:tab w:val="left" w:pos="7088"/>
            </w:tabs>
            <w:jc w:val="right"/>
            <w:rPr>
              <w:noProof/>
              <w:sz w:val="36"/>
              <w:szCs w:val="36"/>
              <w:lang w:eastAsia="en-GB"/>
            </w:rPr>
          </w:pPr>
          <w:r w:rsidRPr="00444F75">
            <w:rPr>
              <w:noProof/>
              <w:sz w:val="36"/>
              <w:szCs w:val="36"/>
              <w:lang w:eastAsia="en-GB"/>
            </w:rPr>
            <w:t>&lt;NCA logo&gt;</w:t>
          </w:r>
        </w:p>
        <w:p w:rsidR="004F38AF" w:rsidRPr="00444F75" w:rsidRDefault="00E27806" w:rsidP="00FE1CF8">
          <w:pPr>
            <w:tabs>
              <w:tab w:val="left" w:pos="5670"/>
              <w:tab w:val="left" w:pos="7088"/>
            </w:tabs>
            <w:jc w:val="right"/>
            <w:rPr>
              <w:noProof/>
              <w:sz w:val="36"/>
              <w:szCs w:val="36"/>
              <w:lang w:eastAsia="en-GB"/>
            </w:rPr>
          </w:pPr>
          <w:r w:rsidRPr="000A04C9">
            <w:rPr>
              <w:rFonts w:cs="Arial"/>
              <w:i/>
              <w:noProof/>
              <w:sz w:val="18"/>
              <w:szCs w:val="18"/>
              <w:highlight w:val="lightGray"/>
              <w:lang w:eastAsia="en-GB"/>
            </w:rPr>
            <w:t>[applicable for NCAs only]</w:t>
          </w:r>
        </w:p>
      </w:tc>
    </w:tr>
  </w:tbl>
  <w:p w:rsidR="004F38AF" w:rsidRDefault="004F38AF" w:rsidP="007245F9">
    <w:pPr>
      <w:pStyle w:val="Header"/>
      <w:jc w:val="center"/>
      <w:rPr>
        <w:rFonts w:cs="Arial"/>
        <w:b/>
        <w:bC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AF" w:rsidRPr="001D6013" w:rsidRDefault="00E27806" w:rsidP="5325F48A">
    <w:pPr>
      <w:pStyle w:val="Header"/>
      <w:tabs>
        <w:tab w:val="clear" w:pos="4153"/>
        <w:tab w:val="clear" w:pos="8306"/>
        <w:tab w:val="right" w:pos="9180"/>
      </w:tabs>
      <w:rPr>
        <w:sz w:val="20"/>
        <w:szCs w:val="20"/>
      </w:rPr>
    </w:pPr>
    <w:r w:rsidRPr="5325F48A">
      <w:rPr>
        <w:sz w:val="20"/>
        <w:szCs w:val="20"/>
      </w:rPr>
      <w:t>&lt;Product Name&gt;</w:t>
    </w:r>
  </w:p>
  <w:p w:rsidR="004F38AF" w:rsidRDefault="00E27806" w:rsidP="5325F48A">
    <w:pPr>
      <w:pStyle w:val="Header"/>
      <w:tabs>
        <w:tab w:val="clear" w:pos="4153"/>
        <w:tab w:val="clear" w:pos="8306"/>
        <w:tab w:val="right" w:pos="9180"/>
      </w:tabs>
      <w:rPr>
        <w:sz w:val="20"/>
        <w:szCs w:val="20"/>
      </w:rPr>
    </w:pPr>
    <w:r>
      <w:rPr>
        <w:sz w:val="20"/>
        <w:szCs w:val="20"/>
      </w:rPr>
      <w:t>&lt;DCP number&gt;</w:t>
    </w:r>
    <w:r w:rsidRPr="001D6013">
      <w:rPr>
        <w:sz w:val="20"/>
        <w:szCs w:val="20"/>
      </w:rPr>
      <w:tab/>
    </w:r>
  </w:p>
  <w:p w:rsidR="004F38AF" w:rsidRPr="001D6013" w:rsidRDefault="00E27806" w:rsidP="00FE1CF8">
    <w:pPr>
      <w:pStyle w:val="Header"/>
      <w:tabs>
        <w:tab w:val="clear" w:pos="4153"/>
      </w:tabs>
      <w:rPr>
        <w:sz w:val="20"/>
        <w:szCs w:val="20"/>
      </w:rPr>
    </w:pPr>
    <w:r>
      <w:rPr>
        <w:noProof/>
        <w:sz w:val="20"/>
        <w:szCs w:val="20"/>
        <w:lang w:val="de-DE" w:eastAsia="de-DE"/>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57784</wp:posOffset>
              </wp:positionV>
              <wp:extent cx="5829300" cy="0"/>
              <wp:effectExtent l="0" t="0" r="19050" b="190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6" style="mso-height-percent:0;mso-height-relative:page;mso-width-percent:0;mso-width-relative:page;mso-wrap-distance-bottom:0;mso-wrap-distance-left:9pt;mso-wrap-distance-right:9pt;mso-wrap-distance-top:0;mso-wrap-style:square;position:absolute;visibility:visible;z-index:251659264" from="0,4.55pt" to="459pt,4.55pt" strokeweight="0.25pt">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389"/>
    </w:tblGrid>
    <w:tr w:rsidR="00944217" w:rsidTr="006E3232">
      <w:trPr>
        <w:trHeight w:val="1778"/>
        <w:jc w:val="center"/>
      </w:trPr>
      <w:tc>
        <w:tcPr>
          <w:tcW w:w="3168" w:type="dxa"/>
          <w:tcBorders>
            <w:top w:val="nil"/>
            <w:left w:val="nil"/>
            <w:bottom w:val="nil"/>
            <w:right w:val="nil"/>
          </w:tcBorders>
        </w:tcPr>
        <w:p w:rsidR="004F38AF" w:rsidRPr="00A44464" w:rsidRDefault="00E27806" w:rsidP="00FE1CF8">
          <w:pPr>
            <w:spacing w:before="240" w:after="240"/>
            <w:jc w:val="center"/>
            <w:rPr>
              <w:b/>
              <w:sz w:val="28"/>
              <w:szCs w:val="28"/>
            </w:rPr>
          </w:pPr>
          <w:r>
            <w:rPr>
              <w:b/>
              <w:noProof/>
              <w:sz w:val="28"/>
              <w:szCs w:val="28"/>
              <w:lang w:val="de-DE" w:eastAsia="de-DE"/>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-33020</wp:posOffset>
                    </wp:positionV>
                    <wp:extent cx="1926590" cy="12325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79" w:name="_MON_1054714018"/>
                              <w:bookmarkEnd w:id="79"/>
                              <w:p w:rsidR="004F38AF" w:rsidRDefault="00E27806" w:rsidP="00FE1CF8">
                                <w:pPr>
                                  <w:jc w:val="center"/>
                                </w:pPr>
                                <w:r>
                                  <w:object w:dxaOrig="3423" w:dyaOrig="1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77pt" fillcolor="window">
                                      <v:imagedata r:id="rId1" o:title=""/>
                                    </v:shape>
                                    <o:OLEObject Type="Embed" ProgID="Word.Picture.8" ShapeID="_x0000_i1026" DrawAspect="Content" ObjectID="_1708515954" r:id="rId2"/>
                                  </w:objec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pt;margin-top:-2.6pt;width:151.7pt;height:97.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" stroked="f">
                    <v:textbox style="mso-fit-shape-to-text:t">
                      <w:txbxContent>
                        <w:bookmarkStart w:id="80" w:name="_MON_1054714018"/>
                        <w:bookmarkEnd w:id="80"/>
                        <w:p w:rsidR="004F38AF" w:rsidRDefault="00E27806" w:rsidP="00FE1CF8">
                          <w:pPr>
                            <w:jc w:val="center"/>
                          </w:pPr>
                          <w:r>
                            <w:object w:dxaOrig="3423" w:dyaOrig="1927">
                              <v:shape id="_x0000_i1026" type="#_x0000_t75" style="width:137.25pt;height:77pt" fillcolor="window">
                                <v:imagedata r:id="rId1" o:title=""/>
                              </v:shape>
                              <o:OLEObject Type="Embed" ProgID="Word.Picture.8" ShapeID="_x0000_i1026" DrawAspect="Content" ObjectID="_1708515954" r:id="rId3"/>
                            </w:object>
                          </w:r>
                        </w:p>
                      </w:txbxContent>
                    </v:textbox>
                  </v:shape>
                </w:pict>
              </mc:Fallback>
            </mc:AlternateContent>
          </w:r>
        </w:p>
      </w:tc>
      <w:tc>
        <w:tcPr>
          <w:tcW w:w="6516" w:type="dxa"/>
          <w:tcBorders>
            <w:top w:val="nil"/>
            <w:left w:val="nil"/>
            <w:bottom w:val="nil"/>
            <w:right w:val="nil"/>
          </w:tcBorders>
          <w:vAlign w:val="center"/>
        </w:tcPr>
        <w:p w:rsidR="004F38AF" w:rsidRPr="00A44464" w:rsidRDefault="00E27806" w:rsidP="5325F48A">
          <w:pPr>
            <w:jc w:val="center"/>
            <w:rPr>
              <w:rFonts w:cs="Arial"/>
              <w:b/>
              <w:bCs/>
              <w:sz w:val="40"/>
              <w:szCs w:val="40"/>
            </w:rPr>
          </w:pPr>
          <w:r w:rsidRPr="5325F48A">
            <w:rPr>
              <w:rFonts w:cs="Arial"/>
              <w:b/>
              <w:bCs/>
              <w:sz w:val="40"/>
              <w:szCs w:val="40"/>
            </w:rPr>
            <w:t>Veterinary Medicines Directorate</w:t>
          </w:r>
        </w:p>
        <w:p w:rsidR="004F38AF" w:rsidRPr="00A44464" w:rsidRDefault="004F38AF" w:rsidP="00FE1CF8">
          <w:pPr>
            <w:jc w:val="center"/>
            <w:rPr>
              <w:szCs w:val="22"/>
            </w:rPr>
          </w:pPr>
        </w:p>
        <w:p w:rsidR="004F38AF" w:rsidRPr="00A44464" w:rsidRDefault="00E27806" w:rsidP="6DC2D576">
          <w:pPr>
            <w:jc w:val="center"/>
            <w:rPr>
              <w:szCs w:val="22"/>
            </w:rPr>
          </w:pPr>
          <w:r>
            <w:t>Woodham Lane, New Haw, Addlestone, Surrey KT15 3LS</w:t>
          </w:r>
        </w:p>
        <w:p w:rsidR="004F38AF" w:rsidRPr="00A44464" w:rsidRDefault="00E27806" w:rsidP="6DC2D576">
          <w:pPr>
            <w:jc w:val="center"/>
            <w:rPr>
              <w:szCs w:val="22"/>
            </w:rPr>
          </w:pPr>
          <w:r>
            <w:t xml:space="preserve">Telephone (01932 </w:t>
          </w:r>
          <w:proofErr w:type="gramStart"/>
          <w:r>
            <w:t>336911  Fax</w:t>
          </w:r>
          <w:proofErr w:type="gramEnd"/>
          <w:r>
            <w:t xml:space="preserve"> (01932) 336618</w:t>
          </w:r>
        </w:p>
        <w:p w:rsidR="004F38AF" w:rsidRPr="00A44464" w:rsidRDefault="00E27806" w:rsidP="6DC2D576">
          <w:pPr>
            <w:jc w:val="center"/>
            <w:rPr>
              <w:szCs w:val="22"/>
            </w:rPr>
          </w:pPr>
          <w:r w:rsidRPr="00872E6F">
            <w:t xml:space="preserve">Website: </w:t>
          </w:r>
          <w:hyperlink r:id="rId4" w:history="1">
            <w:r w:rsidRPr="00872E6F">
              <w:rPr>
                <w:rStyle w:val="Hyperlink"/>
              </w:rPr>
              <w:t>www.vmd.gov.uk</w:t>
            </w:r>
          </w:hyperlink>
        </w:p>
      </w:tc>
    </w:tr>
  </w:tbl>
  <w:p w:rsidR="004F38AF" w:rsidRPr="008241A7" w:rsidRDefault="004F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292"/>
    <w:multiLevelType w:val="hybridMultilevel"/>
    <w:tmpl w:val="945C2D42"/>
    <w:lvl w:ilvl="0" w:tplc="D1C87CD6">
      <w:numFmt w:val="bullet"/>
      <w:lvlText w:val=""/>
      <w:lvlJc w:val="left"/>
      <w:pPr>
        <w:ind w:left="720" w:hanging="360"/>
      </w:pPr>
      <w:rPr>
        <w:rFonts w:ascii="Wingdings" w:eastAsia="Times New Roman" w:hAnsi="Wingdings" w:cs="Times New Roman" w:hint="default"/>
      </w:rPr>
    </w:lvl>
    <w:lvl w:ilvl="1" w:tplc="BAA291F4" w:tentative="1">
      <w:start w:val="1"/>
      <w:numFmt w:val="bullet"/>
      <w:lvlText w:val="o"/>
      <w:lvlJc w:val="left"/>
      <w:pPr>
        <w:ind w:left="1440" w:hanging="360"/>
      </w:pPr>
      <w:rPr>
        <w:rFonts w:ascii="Courier New" w:hAnsi="Courier New" w:cs="Courier New" w:hint="default"/>
      </w:rPr>
    </w:lvl>
    <w:lvl w:ilvl="2" w:tplc="E6780616" w:tentative="1">
      <w:start w:val="1"/>
      <w:numFmt w:val="bullet"/>
      <w:lvlText w:val=""/>
      <w:lvlJc w:val="left"/>
      <w:pPr>
        <w:ind w:left="2160" w:hanging="360"/>
      </w:pPr>
      <w:rPr>
        <w:rFonts w:ascii="Wingdings" w:hAnsi="Wingdings" w:hint="default"/>
      </w:rPr>
    </w:lvl>
    <w:lvl w:ilvl="3" w:tplc="C632F0C6" w:tentative="1">
      <w:start w:val="1"/>
      <w:numFmt w:val="bullet"/>
      <w:lvlText w:val=""/>
      <w:lvlJc w:val="left"/>
      <w:pPr>
        <w:ind w:left="2880" w:hanging="360"/>
      </w:pPr>
      <w:rPr>
        <w:rFonts w:ascii="Symbol" w:hAnsi="Symbol" w:hint="default"/>
      </w:rPr>
    </w:lvl>
    <w:lvl w:ilvl="4" w:tplc="5F34D5AA" w:tentative="1">
      <w:start w:val="1"/>
      <w:numFmt w:val="bullet"/>
      <w:lvlText w:val="o"/>
      <w:lvlJc w:val="left"/>
      <w:pPr>
        <w:ind w:left="3600" w:hanging="360"/>
      </w:pPr>
      <w:rPr>
        <w:rFonts w:ascii="Courier New" w:hAnsi="Courier New" w:cs="Courier New" w:hint="default"/>
      </w:rPr>
    </w:lvl>
    <w:lvl w:ilvl="5" w:tplc="988CDC72" w:tentative="1">
      <w:start w:val="1"/>
      <w:numFmt w:val="bullet"/>
      <w:lvlText w:val=""/>
      <w:lvlJc w:val="left"/>
      <w:pPr>
        <w:ind w:left="4320" w:hanging="360"/>
      </w:pPr>
      <w:rPr>
        <w:rFonts w:ascii="Wingdings" w:hAnsi="Wingdings" w:hint="default"/>
      </w:rPr>
    </w:lvl>
    <w:lvl w:ilvl="6" w:tplc="885CBE50" w:tentative="1">
      <w:start w:val="1"/>
      <w:numFmt w:val="bullet"/>
      <w:lvlText w:val=""/>
      <w:lvlJc w:val="left"/>
      <w:pPr>
        <w:ind w:left="5040" w:hanging="360"/>
      </w:pPr>
      <w:rPr>
        <w:rFonts w:ascii="Symbol" w:hAnsi="Symbol" w:hint="default"/>
      </w:rPr>
    </w:lvl>
    <w:lvl w:ilvl="7" w:tplc="BA8ACC30" w:tentative="1">
      <w:start w:val="1"/>
      <w:numFmt w:val="bullet"/>
      <w:lvlText w:val="o"/>
      <w:lvlJc w:val="left"/>
      <w:pPr>
        <w:ind w:left="5760" w:hanging="360"/>
      </w:pPr>
      <w:rPr>
        <w:rFonts w:ascii="Courier New" w:hAnsi="Courier New" w:cs="Courier New" w:hint="default"/>
      </w:rPr>
    </w:lvl>
    <w:lvl w:ilvl="8" w:tplc="E8F0CFE8" w:tentative="1">
      <w:start w:val="1"/>
      <w:numFmt w:val="bullet"/>
      <w:lvlText w:val=""/>
      <w:lvlJc w:val="left"/>
      <w:pPr>
        <w:ind w:left="6480" w:hanging="360"/>
      </w:pPr>
      <w:rPr>
        <w:rFonts w:ascii="Wingdings" w:hAnsi="Wingdings" w:hint="default"/>
      </w:rPr>
    </w:lvl>
  </w:abstractNum>
  <w:abstractNum w:abstractNumId="1" w15:restartNumberingAfterBreak="0">
    <w:nsid w:val="0E2726D6"/>
    <w:multiLevelType w:val="multilevel"/>
    <w:tmpl w:val="46DE41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C7D47"/>
    <w:multiLevelType w:val="hybridMultilevel"/>
    <w:tmpl w:val="E9282598"/>
    <w:lvl w:ilvl="0" w:tplc="03C60A48">
      <w:numFmt w:val="bullet"/>
      <w:lvlText w:val="-"/>
      <w:lvlJc w:val="left"/>
      <w:pPr>
        <w:ind w:left="720" w:hanging="360"/>
      </w:pPr>
      <w:rPr>
        <w:rFonts w:ascii="Arial" w:eastAsia="Times New Roman" w:hAnsi="Arial" w:cs="Arial" w:hint="default"/>
      </w:rPr>
    </w:lvl>
    <w:lvl w:ilvl="1" w:tplc="BD04F63A" w:tentative="1">
      <w:start w:val="1"/>
      <w:numFmt w:val="bullet"/>
      <w:lvlText w:val="o"/>
      <w:lvlJc w:val="left"/>
      <w:pPr>
        <w:ind w:left="1440" w:hanging="360"/>
      </w:pPr>
      <w:rPr>
        <w:rFonts w:ascii="Courier New" w:hAnsi="Courier New" w:cs="Courier New" w:hint="default"/>
      </w:rPr>
    </w:lvl>
    <w:lvl w:ilvl="2" w:tplc="98EACC80" w:tentative="1">
      <w:start w:val="1"/>
      <w:numFmt w:val="bullet"/>
      <w:lvlText w:val=""/>
      <w:lvlJc w:val="left"/>
      <w:pPr>
        <w:ind w:left="2160" w:hanging="360"/>
      </w:pPr>
      <w:rPr>
        <w:rFonts w:ascii="Wingdings" w:hAnsi="Wingdings" w:hint="default"/>
      </w:rPr>
    </w:lvl>
    <w:lvl w:ilvl="3" w:tplc="D16EF24A" w:tentative="1">
      <w:start w:val="1"/>
      <w:numFmt w:val="bullet"/>
      <w:lvlText w:val=""/>
      <w:lvlJc w:val="left"/>
      <w:pPr>
        <w:ind w:left="2880" w:hanging="360"/>
      </w:pPr>
      <w:rPr>
        <w:rFonts w:ascii="Symbol" w:hAnsi="Symbol" w:hint="default"/>
      </w:rPr>
    </w:lvl>
    <w:lvl w:ilvl="4" w:tplc="946C87E8" w:tentative="1">
      <w:start w:val="1"/>
      <w:numFmt w:val="bullet"/>
      <w:lvlText w:val="o"/>
      <w:lvlJc w:val="left"/>
      <w:pPr>
        <w:ind w:left="3600" w:hanging="360"/>
      </w:pPr>
      <w:rPr>
        <w:rFonts w:ascii="Courier New" w:hAnsi="Courier New" w:cs="Courier New" w:hint="default"/>
      </w:rPr>
    </w:lvl>
    <w:lvl w:ilvl="5" w:tplc="4EC0B4BC" w:tentative="1">
      <w:start w:val="1"/>
      <w:numFmt w:val="bullet"/>
      <w:lvlText w:val=""/>
      <w:lvlJc w:val="left"/>
      <w:pPr>
        <w:ind w:left="4320" w:hanging="360"/>
      </w:pPr>
      <w:rPr>
        <w:rFonts w:ascii="Wingdings" w:hAnsi="Wingdings" w:hint="default"/>
      </w:rPr>
    </w:lvl>
    <w:lvl w:ilvl="6" w:tplc="48265E42" w:tentative="1">
      <w:start w:val="1"/>
      <w:numFmt w:val="bullet"/>
      <w:lvlText w:val=""/>
      <w:lvlJc w:val="left"/>
      <w:pPr>
        <w:ind w:left="5040" w:hanging="360"/>
      </w:pPr>
      <w:rPr>
        <w:rFonts w:ascii="Symbol" w:hAnsi="Symbol" w:hint="default"/>
      </w:rPr>
    </w:lvl>
    <w:lvl w:ilvl="7" w:tplc="5E625298" w:tentative="1">
      <w:start w:val="1"/>
      <w:numFmt w:val="bullet"/>
      <w:lvlText w:val="o"/>
      <w:lvlJc w:val="left"/>
      <w:pPr>
        <w:ind w:left="5760" w:hanging="360"/>
      </w:pPr>
      <w:rPr>
        <w:rFonts w:ascii="Courier New" w:hAnsi="Courier New" w:cs="Courier New" w:hint="default"/>
      </w:rPr>
    </w:lvl>
    <w:lvl w:ilvl="8" w:tplc="EE3AE7B8" w:tentative="1">
      <w:start w:val="1"/>
      <w:numFmt w:val="bullet"/>
      <w:lvlText w:val=""/>
      <w:lvlJc w:val="left"/>
      <w:pPr>
        <w:ind w:left="6480" w:hanging="360"/>
      </w:pPr>
      <w:rPr>
        <w:rFonts w:ascii="Wingdings" w:hAnsi="Wingdings" w:hint="default"/>
      </w:rPr>
    </w:lvl>
  </w:abstractNum>
  <w:abstractNum w:abstractNumId="3" w15:restartNumberingAfterBreak="0">
    <w:nsid w:val="18F058F4"/>
    <w:multiLevelType w:val="multilevel"/>
    <w:tmpl w:val="AC2478C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2D6286C"/>
    <w:multiLevelType w:val="hybridMultilevel"/>
    <w:tmpl w:val="48B00F5A"/>
    <w:lvl w:ilvl="0" w:tplc="BC56E760">
      <w:start w:val="2"/>
      <w:numFmt w:val="decimal"/>
      <w:lvlText w:val="%1."/>
      <w:lvlJc w:val="left"/>
      <w:pPr>
        <w:tabs>
          <w:tab w:val="num" w:pos="1260"/>
        </w:tabs>
        <w:ind w:left="1260" w:hanging="900"/>
      </w:pPr>
      <w:rPr>
        <w:rFonts w:hint="default"/>
      </w:rPr>
    </w:lvl>
    <w:lvl w:ilvl="1" w:tplc="DDAC9C32" w:tentative="1">
      <w:start w:val="1"/>
      <w:numFmt w:val="lowerLetter"/>
      <w:lvlText w:val="%2."/>
      <w:lvlJc w:val="left"/>
      <w:pPr>
        <w:tabs>
          <w:tab w:val="num" w:pos="1440"/>
        </w:tabs>
        <w:ind w:left="1440" w:hanging="360"/>
      </w:pPr>
    </w:lvl>
    <w:lvl w:ilvl="2" w:tplc="B78E3368" w:tentative="1">
      <w:start w:val="1"/>
      <w:numFmt w:val="lowerRoman"/>
      <w:lvlText w:val="%3."/>
      <w:lvlJc w:val="right"/>
      <w:pPr>
        <w:tabs>
          <w:tab w:val="num" w:pos="2160"/>
        </w:tabs>
        <w:ind w:left="2160" w:hanging="180"/>
      </w:pPr>
    </w:lvl>
    <w:lvl w:ilvl="3" w:tplc="8C2046C6" w:tentative="1">
      <w:start w:val="1"/>
      <w:numFmt w:val="decimal"/>
      <w:lvlText w:val="%4."/>
      <w:lvlJc w:val="left"/>
      <w:pPr>
        <w:tabs>
          <w:tab w:val="num" w:pos="2880"/>
        </w:tabs>
        <w:ind w:left="2880" w:hanging="360"/>
      </w:pPr>
    </w:lvl>
    <w:lvl w:ilvl="4" w:tplc="8084D75A" w:tentative="1">
      <w:start w:val="1"/>
      <w:numFmt w:val="lowerLetter"/>
      <w:lvlText w:val="%5."/>
      <w:lvlJc w:val="left"/>
      <w:pPr>
        <w:tabs>
          <w:tab w:val="num" w:pos="3600"/>
        </w:tabs>
        <w:ind w:left="3600" w:hanging="360"/>
      </w:pPr>
    </w:lvl>
    <w:lvl w:ilvl="5" w:tplc="46C8E102" w:tentative="1">
      <w:start w:val="1"/>
      <w:numFmt w:val="lowerRoman"/>
      <w:lvlText w:val="%6."/>
      <w:lvlJc w:val="right"/>
      <w:pPr>
        <w:tabs>
          <w:tab w:val="num" w:pos="4320"/>
        </w:tabs>
        <w:ind w:left="4320" w:hanging="180"/>
      </w:pPr>
    </w:lvl>
    <w:lvl w:ilvl="6" w:tplc="B7D4DF14" w:tentative="1">
      <w:start w:val="1"/>
      <w:numFmt w:val="decimal"/>
      <w:lvlText w:val="%7."/>
      <w:lvlJc w:val="left"/>
      <w:pPr>
        <w:tabs>
          <w:tab w:val="num" w:pos="5040"/>
        </w:tabs>
        <w:ind w:left="5040" w:hanging="360"/>
      </w:pPr>
    </w:lvl>
    <w:lvl w:ilvl="7" w:tplc="9F0E632E" w:tentative="1">
      <w:start w:val="1"/>
      <w:numFmt w:val="lowerLetter"/>
      <w:lvlText w:val="%8."/>
      <w:lvlJc w:val="left"/>
      <w:pPr>
        <w:tabs>
          <w:tab w:val="num" w:pos="5760"/>
        </w:tabs>
        <w:ind w:left="5760" w:hanging="360"/>
      </w:pPr>
    </w:lvl>
    <w:lvl w:ilvl="8" w:tplc="331C135C" w:tentative="1">
      <w:start w:val="1"/>
      <w:numFmt w:val="lowerRoman"/>
      <w:lvlText w:val="%9."/>
      <w:lvlJc w:val="right"/>
      <w:pPr>
        <w:tabs>
          <w:tab w:val="num" w:pos="6480"/>
        </w:tabs>
        <w:ind w:left="6480" w:hanging="180"/>
      </w:pPr>
    </w:lvl>
  </w:abstractNum>
  <w:abstractNum w:abstractNumId="5" w15:restartNumberingAfterBreak="0">
    <w:nsid w:val="2758062B"/>
    <w:multiLevelType w:val="hybridMultilevel"/>
    <w:tmpl w:val="B750E6DE"/>
    <w:lvl w:ilvl="0" w:tplc="6D4C94CE">
      <w:start w:val="1"/>
      <w:numFmt w:val="bullet"/>
      <w:lvlText w:val=""/>
      <w:lvlJc w:val="left"/>
      <w:pPr>
        <w:ind w:left="720" w:hanging="360"/>
      </w:pPr>
      <w:rPr>
        <w:rFonts w:ascii="Symbol" w:hAnsi="Symbol" w:hint="default"/>
      </w:rPr>
    </w:lvl>
    <w:lvl w:ilvl="1" w:tplc="06788EFA" w:tentative="1">
      <w:start w:val="1"/>
      <w:numFmt w:val="bullet"/>
      <w:lvlText w:val="o"/>
      <w:lvlJc w:val="left"/>
      <w:pPr>
        <w:ind w:left="1440" w:hanging="360"/>
      </w:pPr>
      <w:rPr>
        <w:rFonts w:ascii="Courier New" w:hAnsi="Courier New" w:cs="Courier New" w:hint="default"/>
      </w:rPr>
    </w:lvl>
    <w:lvl w:ilvl="2" w:tplc="9EDCEFC4" w:tentative="1">
      <w:start w:val="1"/>
      <w:numFmt w:val="bullet"/>
      <w:lvlText w:val=""/>
      <w:lvlJc w:val="left"/>
      <w:pPr>
        <w:ind w:left="2160" w:hanging="360"/>
      </w:pPr>
      <w:rPr>
        <w:rFonts w:ascii="Wingdings" w:hAnsi="Wingdings" w:hint="default"/>
      </w:rPr>
    </w:lvl>
    <w:lvl w:ilvl="3" w:tplc="E50A4252" w:tentative="1">
      <w:start w:val="1"/>
      <w:numFmt w:val="bullet"/>
      <w:lvlText w:val=""/>
      <w:lvlJc w:val="left"/>
      <w:pPr>
        <w:ind w:left="2880" w:hanging="360"/>
      </w:pPr>
      <w:rPr>
        <w:rFonts w:ascii="Symbol" w:hAnsi="Symbol" w:hint="default"/>
      </w:rPr>
    </w:lvl>
    <w:lvl w:ilvl="4" w:tplc="AE8A6D84" w:tentative="1">
      <w:start w:val="1"/>
      <w:numFmt w:val="bullet"/>
      <w:lvlText w:val="o"/>
      <w:lvlJc w:val="left"/>
      <w:pPr>
        <w:ind w:left="3600" w:hanging="360"/>
      </w:pPr>
      <w:rPr>
        <w:rFonts w:ascii="Courier New" w:hAnsi="Courier New" w:cs="Courier New" w:hint="default"/>
      </w:rPr>
    </w:lvl>
    <w:lvl w:ilvl="5" w:tplc="F77882F6" w:tentative="1">
      <w:start w:val="1"/>
      <w:numFmt w:val="bullet"/>
      <w:lvlText w:val=""/>
      <w:lvlJc w:val="left"/>
      <w:pPr>
        <w:ind w:left="4320" w:hanging="360"/>
      </w:pPr>
      <w:rPr>
        <w:rFonts w:ascii="Wingdings" w:hAnsi="Wingdings" w:hint="default"/>
      </w:rPr>
    </w:lvl>
    <w:lvl w:ilvl="6" w:tplc="BE904EFA" w:tentative="1">
      <w:start w:val="1"/>
      <w:numFmt w:val="bullet"/>
      <w:lvlText w:val=""/>
      <w:lvlJc w:val="left"/>
      <w:pPr>
        <w:ind w:left="5040" w:hanging="360"/>
      </w:pPr>
      <w:rPr>
        <w:rFonts w:ascii="Symbol" w:hAnsi="Symbol" w:hint="default"/>
      </w:rPr>
    </w:lvl>
    <w:lvl w:ilvl="7" w:tplc="3D0AF63A" w:tentative="1">
      <w:start w:val="1"/>
      <w:numFmt w:val="bullet"/>
      <w:lvlText w:val="o"/>
      <w:lvlJc w:val="left"/>
      <w:pPr>
        <w:ind w:left="5760" w:hanging="360"/>
      </w:pPr>
      <w:rPr>
        <w:rFonts w:ascii="Courier New" w:hAnsi="Courier New" w:cs="Courier New" w:hint="default"/>
      </w:rPr>
    </w:lvl>
    <w:lvl w:ilvl="8" w:tplc="C4244722" w:tentative="1">
      <w:start w:val="1"/>
      <w:numFmt w:val="bullet"/>
      <w:lvlText w:val=""/>
      <w:lvlJc w:val="left"/>
      <w:pPr>
        <w:ind w:left="6480" w:hanging="360"/>
      </w:pPr>
      <w:rPr>
        <w:rFonts w:ascii="Wingdings" w:hAnsi="Wingdings" w:hint="default"/>
      </w:rPr>
    </w:lvl>
  </w:abstractNum>
  <w:abstractNum w:abstractNumId="6"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8064A2" w:themeColor="accent4"/>
        <w:sz w:val="20"/>
      </w:rPr>
    </w:lvl>
    <w:lvl w:ilvl="1">
      <w:start w:val="1"/>
      <w:numFmt w:val="decimal"/>
      <w:pStyle w:val="HPRAHeadingL2"/>
      <w:lvlText w:val="%1.%2"/>
      <w:lvlJc w:val="left"/>
      <w:pPr>
        <w:ind w:left="360" w:hanging="360"/>
      </w:pPr>
      <w:rPr>
        <w:rFonts w:asciiTheme="majorHAnsi" w:hAnsiTheme="majorHAnsi" w:hint="default"/>
        <w:b/>
        <w:color w:val="8064A2" w:themeColor="accent4"/>
        <w:sz w:val="20"/>
      </w:rPr>
    </w:lvl>
    <w:lvl w:ilvl="2">
      <w:start w:val="1"/>
      <w:numFmt w:val="decimal"/>
      <w:pStyle w:val="HPRAHeadingL3"/>
      <w:lvlText w:val="%1.%2.%3"/>
      <w:lvlJc w:val="left"/>
      <w:pPr>
        <w:ind w:left="720" w:hanging="720"/>
      </w:pPr>
      <w:rPr>
        <w:rFonts w:asciiTheme="minorHAnsi" w:hAnsiTheme="minorHAnsi" w:hint="default"/>
        <w:color w:val="8064A2" w:themeColor="accent4"/>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646CCE"/>
    <w:multiLevelType w:val="hybridMultilevel"/>
    <w:tmpl w:val="C54807DC"/>
    <w:lvl w:ilvl="0" w:tplc="9C00135C">
      <w:start w:val="1"/>
      <w:numFmt w:val="lowerRoman"/>
      <w:lvlText w:val="(%1)"/>
      <w:lvlJc w:val="left"/>
      <w:pPr>
        <w:ind w:left="1080" w:hanging="720"/>
      </w:pPr>
      <w:rPr>
        <w:rFonts w:hint="default"/>
      </w:rPr>
    </w:lvl>
    <w:lvl w:ilvl="1" w:tplc="F2FC64AE" w:tentative="1">
      <w:start w:val="1"/>
      <w:numFmt w:val="lowerLetter"/>
      <w:lvlText w:val="%2."/>
      <w:lvlJc w:val="left"/>
      <w:pPr>
        <w:ind w:left="1440" w:hanging="360"/>
      </w:pPr>
    </w:lvl>
    <w:lvl w:ilvl="2" w:tplc="F36E76A8" w:tentative="1">
      <w:start w:val="1"/>
      <w:numFmt w:val="lowerRoman"/>
      <w:lvlText w:val="%3."/>
      <w:lvlJc w:val="right"/>
      <w:pPr>
        <w:ind w:left="2160" w:hanging="180"/>
      </w:pPr>
    </w:lvl>
    <w:lvl w:ilvl="3" w:tplc="98AC8E38" w:tentative="1">
      <w:start w:val="1"/>
      <w:numFmt w:val="decimal"/>
      <w:lvlText w:val="%4."/>
      <w:lvlJc w:val="left"/>
      <w:pPr>
        <w:ind w:left="2880" w:hanging="360"/>
      </w:pPr>
    </w:lvl>
    <w:lvl w:ilvl="4" w:tplc="95A0A6F2" w:tentative="1">
      <w:start w:val="1"/>
      <w:numFmt w:val="lowerLetter"/>
      <w:lvlText w:val="%5."/>
      <w:lvlJc w:val="left"/>
      <w:pPr>
        <w:ind w:left="3600" w:hanging="360"/>
      </w:pPr>
    </w:lvl>
    <w:lvl w:ilvl="5" w:tplc="4064CB5C" w:tentative="1">
      <w:start w:val="1"/>
      <w:numFmt w:val="lowerRoman"/>
      <w:lvlText w:val="%6."/>
      <w:lvlJc w:val="right"/>
      <w:pPr>
        <w:ind w:left="4320" w:hanging="180"/>
      </w:pPr>
    </w:lvl>
    <w:lvl w:ilvl="6" w:tplc="2FCAC30A" w:tentative="1">
      <w:start w:val="1"/>
      <w:numFmt w:val="decimal"/>
      <w:lvlText w:val="%7."/>
      <w:lvlJc w:val="left"/>
      <w:pPr>
        <w:ind w:left="5040" w:hanging="360"/>
      </w:pPr>
    </w:lvl>
    <w:lvl w:ilvl="7" w:tplc="0F30F03A" w:tentative="1">
      <w:start w:val="1"/>
      <w:numFmt w:val="lowerLetter"/>
      <w:lvlText w:val="%8."/>
      <w:lvlJc w:val="left"/>
      <w:pPr>
        <w:ind w:left="5760" w:hanging="360"/>
      </w:pPr>
    </w:lvl>
    <w:lvl w:ilvl="8" w:tplc="60726340" w:tentative="1">
      <w:start w:val="1"/>
      <w:numFmt w:val="lowerRoman"/>
      <w:lvlText w:val="%9."/>
      <w:lvlJc w:val="right"/>
      <w:pPr>
        <w:ind w:left="6480" w:hanging="180"/>
      </w:pPr>
    </w:lvl>
  </w:abstractNum>
  <w:abstractNum w:abstractNumId="8" w15:restartNumberingAfterBreak="0">
    <w:nsid w:val="311D6AE0"/>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8B64C7"/>
    <w:multiLevelType w:val="hybridMultilevel"/>
    <w:tmpl w:val="7E8C4D94"/>
    <w:lvl w:ilvl="0" w:tplc="A43621C0">
      <w:start w:val="4"/>
      <w:numFmt w:val="upperRoman"/>
      <w:lvlText w:val="%1."/>
      <w:lvlJc w:val="left"/>
      <w:pPr>
        <w:tabs>
          <w:tab w:val="num" w:pos="1260"/>
        </w:tabs>
        <w:ind w:left="1260" w:hanging="900"/>
      </w:pPr>
      <w:rPr>
        <w:rFonts w:hint="default"/>
      </w:rPr>
    </w:lvl>
    <w:lvl w:ilvl="1" w:tplc="0568BF3A" w:tentative="1">
      <w:start w:val="1"/>
      <w:numFmt w:val="lowerLetter"/>
      <w:lvlText w:val="%2."/>
      <w:lvlJc w:val="left"/>
      <w:pPr>
        <w:tabs>
          <w:tab w:val="num" w:pos="1440"/>
        </w:tabs>
        <w:ind w:left="1440" w:hanging="360"/>
      </w:pPr>
    </w:lvl>
    <w:lvl w:ilvl="2" w:tplc="C9F43636" w:tentative="1">
      <w:start w:val="1"/>
      <w:numFmt w:val="lowerRoman"/>
      <w:lvlText w:val="%3."/>
      <w:lvlJc w:val="right"/>
      <w:pPr>
        <w:tabs>
          <w:tab w:val="num" w:pos="2160"/>
        </w:tabs>
        <w:ind w:left="2160" w:hanging="180"/>
      </w:pPr>
    </w:lvl>
    <w:lvl w:ilvl="3" w:tplc="461AE6C8" w:tentative="1">
      <w:start w:val="1"/>
      <w:numFmt w:val="decimal"/>
      <w:lvlText w:val="%4."/>
      <w:lvlJc w:val="left"/>
      <w:pPr>
        <w:tabs>
          <w:tab w:val="num" w:pos="2880"/>
        </w:tabs>
        <w:ind w:left="2880" w:hanging="360"/>
      </w:pPr>
    </w:lvl>
    <w:lvl w:ilvl="4" w:tplc="378C7E3C" w:tentative="1">
      <w:start w:val="1"/>
      <w:numFmt w:val="lowerLetter"/>
      <w:lvlText w:val="%5."/>
      <w:lvlJc w:val="left"/>
      <w:pPr>
        <w:tabs>
          <w:tab w:val="num" w:pos="3600"/>
        </w:tabs>
        <w:ind w:left="3600" w:hanging="360"/>
      </w:pPr>
    </w:lvl>
    <w:lvl w:ilvl="5" w:tplc="538CAF5E" w:tentative="1">
      <w:start w:val="1"/>
      <w:numFmt w:val="lowerRoman"/>
      <w:lvlText w:val="%6."/>
      <w:lvlJc w:val="right"/>
      <w:pPr>
        <w:tabs>
          <w:tab w:val="num" w:pos="4320"/>
        </w:tabs>
        <w:ind w:left="4320" w:hanging="180"/>
      </w:pPr>
    </w:lvl>
    <w:lvl w:ilvl="6" w:tplc="506EDF4C" w:tentative="1">
      <w:start w:val="1"/>
      <w:numFmt w:val="decimal"/>
      <w:lvlText w:val="%7."/>
      <w:lvlJc w:val="left"/>
      <w:pPr>
        <w:tabs>
          <w:tab w:val="num" w:pos="5040"/>
        </w:tabs>
        <w:ind w:left="5040" w:hanging="360"/>
      </w:pPr>
    </w:lvl>
    <w:lvl w:ilvl="7" w:tplc="2990C41C" w:tentative="1">
      <w:start w:val="1"/>
      <w:numFmt w:val="lowerLetter"/>
      <w:lvlText w:val="%8."/>
      <w:lvlJc w:val="left"/>
      <w:pPr>
        <w:tabs>
          <w:tab w:val="num" w:pos="5760"/>
        </w:tabs>
        <w:ind w:left="5760" w:hanging="360"/>
      </w:pPr>
    </w:lvl>
    <w:lvl w:ilvl="8" w:tplc="00422994" w:tentative="1">
      <w:start w:val="1"/>
      <w:numFmt w:val="lowerRoman"/>
      <w:lvlText w:val="%9."/>
      <w:lvlJc w:val="right"/>
      <w:pPr>
        <w:tabs>
          <w:tab w:val="num" w:pos="6480"/>
        </w:tabs>
        <w:ind w:left="6480" w:hanging="180"/>
      </w:pPr>
    </w:lvl>
  </w:abstractNum>
  <w:abstractNum w:abstractNumId="10" w15:restartNumberingAfterBreak="0">
    <w:nsid w:val="38D86FC7"/>
    <w:multiLevelType w:val="hybridMultilevel"/>
    <w:tmpl w:val="8646AC82"/>
    <w:lvl w:ilvl="0" w:tplc="4E242CCE">
      <w:start w:val="2"/>
      <w:numFmt w:val="upperRoman"/>
      <w:lvlText w:val="%1."/>
      <w:lvlJc w:val="left"/>
      <w:pPr>
        <w:tabs>
          <w:tab w:val="num" w:pos="1080"/>
        </w:tabs>
        <w:ind w:left="1080" w:hanging="720"/>
      </w:pPr>
      <w:rPr>
        <w:rFonts w:hint="default"/>
      </w:rPr>
    </w:lvl>
    <w:lvl w:ilvl="1" w:tplc="6A662214" w:tentative="1">
      <w:start w:val="1"/>
      <w:numFmt w:val="lowerLetter"/>
      <w:lvlText w:val="%2."/>
      <w:lvlJc w:val="left"/>
      <w:pPr>
        <w:tabs>
          <w:tab w:val="num" w:pos="1440"/>
        </w:tabs>
        <w:ind w:left="1440" w:hanging="360"/>
      </w:pPr>
    </w:lvl>
    <w:lvl w:ilvl="2" w:tplc="A288CE84" w:tentative="1">
      <w:start w:val="1"/>
      <w:numFmt w:val="lowerRoman"/>
      <w:lvlText w:val="%3."/>
      <w:lvlJc w:val="right"/>
      <w:pPr>
        <w:tabs>
          <w:tab w:val="num" w:pos="2160"/>
        </w:tabs>
        <w:ind w:left="2160" w:hanging="180"/>
      </w:pPr>
    </w:lvl>
    <w:lvl w:ilvl="3" w:tplc="2C96E7D0" w:tentative="1">
      <w:start w:val="1"/>
      <w:numFmt w:val="decimal"/>
      <w:lvlText w:val="%4."/>
      <w:lvlJc w:val="left"/>
      <w:pPr>
        <w:tabs>
          <w:tab w:val="num" w:pos="2880"/>
        </w:tabs>
        <w:ind w:left="2880" w:hanging="360"/>
      </w:pPr>
    </w:lvl>
    <w:lvl w:ilvl="4" w:tplc="C3B44138" w:tentative="1">
      <w:start w:val="1"/>
      <w:numFmt w:val="lowerLetter"/>
      <w:lvlText w:val="%5."/>
      <w:lvlJc w:val="left"/>
      <w:pPr>
        <w:tabs>
          <w:tab w:val="num" w:pos="3600"/>
        </w:tabs>
        <w:ind w:left="3600" w:hanging="360"/>
      </w:pPr>
    </w:lvl>
    <w:lvl w:ilvl="5" w:tplc="4E908310" w:tentative="1">
      <w:start w:val="1"/>
      <w:numFmt w:val="lowerRoman"/>
      <w:lvlText w:val="%6."/>
      <w:lvlJc w:val="right"/>
      <w:pPr>
        <w:tabs>
          <w:tab w:val="num" w:pos="4320"/>
        </w:tabs>
        <w:ind w:left="4320" w:hanging="180"/>
      </w:pPr>
    </w:lvl>
    <w:lvl w:ilvl="6" w:tplc="96863A42" w:tentative="1">
      <w:start w:val="1"/>
      <w:numFmt w:val="decimal"/>
      <w:lvlText w:val="%7."/>
      <w:lvlJc w:val="left"/>
      <w:pPr>
        <w:tabs>
          <w:tab w:val="num" w:pos="5040"/>
        </w:tabs>
        <w:ind w:left="5040" w:hanging="360"/>
      </w:pPr>
    </w:lvl>
    <w:lvl w:ilvl="7" w:tplc="520AB3A8" w:tentative="1">
      <w:start w:val="1"/>
      <w:numFmt w:val="lowerLetter"/>
      <w:lvlText w:val="%8."/>
      <w:lvlJc w:val="left"/>
      <w:pPr>
        <w:tabs>
          <w:tab w:val="num" w:pos="5760"/>
        </w:tabs>
        <w:ind w:left="5760" w:hanging="360"/>
      </w:pPr>
    </w:lvl>
    <w:lvl w:ilvl="8" w:tplc="DA0691DC" w:tentative="1">
      <w:start w:val="1"/>
      <w:numFmt w:val="lowerRoman"/>
      <w:lvlText w:val="%9."/>
      <w:lvlJc w:val="right"/>
      <w:pPr>
        <w:tabs>
          <w:tab w:val="num" w:pos="6480"/>
        </w:tabs>
        <w:ind w:left="6480" w:hanging="180"/>
      </w:pPr>
    </w:lvl>
  </w:abstractNum>
  <w:abstractNum w:abstractNumId="11" w15:restartNumberingAfterBreak="0">
    <w:nsid w:val="4BBF34F3"/>
    <w:multiLevelType w:val="hybridMultilevel"/>
    <w:tmpl w:val="C54807DC"/>
    <w:lvl w:ilvl="0" w:tplc="334A097C">
      <w:start w:val="1"/>
      <w:numFmt w:val="lowerRoman"/>
      <w:lvlText w:val="(%1)"/>
      <w:lvlJc w:val="left"/>
      <w:pPr>
        <w:ind w:left="1080" w:hanging="720"/>
      </w:pPr>
      <w:rPr>
        <w:rFonts w:hint="default"/>
      </w:rPr>
    </w:lvl>
    <w:lvl w:ilvl="1" w:tplc="1DCEEF9C" w:tentative="1">
      <w:start w:val="1"/>
      <w:numFmt w:val="lowerLetter"/>
      <w:lvlText w:val="%2."/>
      <w:lvlJc w:val="left"/>
      <w:pPr>
        <w:ind w:left="1440" w:hanging="360"/>
      </w:pPr>
    </w:lvl>
    <w:lvl w:ilvl="2" w:tplc="C8920FB6" w:tentative="1">
      <w:start w:val="1"/>
      <w:numFmt w:val="lowerRoman"/>
      <w:lvlText w:val="%3."/>
      <w:lvlJc w:val="right"/>
      <w:pPr>
        <w:ind w:left="2160" w:hanging="180"/>
      </w:pPr>
    </w:lvl>
    <w:lvl w:ilvl="3" w:tplc="2E642220" w:tentative="1">
      <w:start w:val="1"/>
      <w:numFmt w:val="decimal"/>
      <w:lvlText w:val="%4."/>
      <w:lvlJc w:val="left"/>
      <w:pPr>
        <w:ind w:left="2880" w:hanging="360"/>
      </w:pPr>
    </w:lvl>
    <w:lvl w:ilvl="4" w:tplc="721C2942" w:tentative="1">
      <w:start w:val="1"/>
      <w:numFmt w:val="lowerLetter"/>
      <w:lvlText w:val="%5."/>
      <w:lvlJc w:val="left"/>
      <w:pPr>
        <w:ind w:left="3600" w:hanging="360"/>
      </w:pPr>
    </w:lvl>
    <w:lvl w:ilvl="5" w:tplc="3CCCA6D2" w:tentative="1">
      <w:start w:val="1"/>
      <w:numFmt w:val="lowerRoman"/>
      <w:lvlText w:val="%6."/>
      <w:lvlJc w:val="right"/>
      <w:pPr>
        <w:ind w:left="4320" w:hanging="180"/>
      </w:pPr>
    </w:lvl>
    <w:lvl w:ilvl="6" w:tplc="329046C2" w:tentative="1">
      <w:start w:val="1"/>
      <w:numFmt w:val="decimal"/>
      <w:lvlText w:val="%7."/>
      <w:lvlJc w:val="left"/>
      <w:pPr>
        <w:ind w:left="5040" w:hanging="360"/>
      </w:pPr>
    </w:lvl>
    <w:lvl w:ilvl="7" w:tplc="D0308152" w:tentative="1">
      <w:start w:val="1"/>
      <w:numFmt w:val="lowerLetter"/>
      <w:lvlText w:val="%8."/>
      <w:lvlJc w:val="left"/>
      <w:pPr>
        <w:ind w:left="5760" w:hanging="360"/>
      </w:pPr>
    </w:lvl>
    <w:lvl w:ilvl="8" w:tplc="AF68D9DE" w:tentative="1">
      <w:start w:val="1"/>
      <w:numFmt w:val="lowerRoman"/>
      <w:lvlText w:val="%9."/>
      <w:lvlJc w:val="right"/>
      <w:pPr>
        <w:ind w:left="6480" w:hanging="180"/>
      </w:pPr>
    </w:lvl>
  </w:abstractNum>
  <w:abstractNum w:abstractNumId="12" w15:restartNumberingAfterBreak="0">
    <w:nsid w:val="54DC363F"/>
    <w:multiLevelType w:val="hybridMultilevel"/>
    <w:tmpl w:val="0C4E6514"/>
    <w:lvl w:ilvl="0" w:tplc="123E58C4">
      <w:start w:val="1"/>
      <w:numFmt w:val="bullet"/>
      <w:lvlText w:val=""/>
      <w:lvlJc w:val="left"/>
      <w:pPr>
        <w:ind w:left="720" w:hanging="360"/>
      </w:pPr>
      <w:rPr>
        <w:rFonts w:ascii="Symbol" w:hAnsi="Symbol" w:hint="default"/>
      </w:rPr>
    </w:lvl>
    <w:lvl w:ilvl="1" w:tplc="A83EF050" w:tentative="1">
      <w:start w:val="1"/>
      <w:numFmt w:val="bullet"/>
      <w:lvlText w:val="o"/>
      <w:lvlJc w:val="left"/>
      <w:pPr>
        <w:ind w:left="1440" w:hanging="360"/>
      </w:pPr>
      <w:rPr>
        <w:rFonts w:ascii="Courier New" w:hAnsi="Courier New" w:cs="Courier New" w:hint="default"/>
      </w:rPr>
    </w:lvl>
    <w:lvl w:ilvl="2" w:tplc="D05CEF26" w:tentative="1">
      <w:start w:val="1"/>
      <w:numFmt w:val="bullet"/>
      <w:lvlText w:val=""/>
      <w:lvlJc w:val="left"/>
      <w:pPr>
        <w:ind w:left="2160" w:hanging="360"/>
      </w:pPr>
      <w:rPr>
        <w:rFonts w:ascii="Wingdings" w:hAnsi="Wingdings" w:hint="default"/>
      </w:rPr>
    </w:lvl>
    <w:lvl w:ilvl="3" w:tplc="2286F91A" w:tentative="1">
      <w:start w:val="1"/>
      <w:numFmt w:val="bullet"/>
      <w:lvlText w:val=""/>
      <w:lvlJc w:val="left"/>
      <w:pPr>
        <w:ind w:left="2880" w:hanging="360"/>
      </w:pPr>
      <w:rPr>
        <w:rFonts w:ascii="Symbol" w:hAnsi="Symbol" w:hint="default"/>
      </w:rPr>
    </w:lvl>
    <w:lvl w:ilvl="4" w:tplc="00FC3FEC" w:tentative="1">
      <w:start w:val="1"/>
      <w:numFmt w:val="bullet"/>
      <w:lvlText w:val="o"/>
      <w:lvlJc w:val="left"/>
      <w:pPr>
        <w:ind w:left="3600" w:hanging="360"/>
      </w:pPr>
      <w:rPr>
        <w:rFonts w:ascii="Courier New" w:hAnsi="Courier New" w:cs="Courier New" w:hint="default"/>
      </w:rPr>
    </w:lvl>
    <w:lvl w:ilvl="5" w:tplc="A76438EC" w:tentative="1">
      <w:start w:val="1"/>
      <w:numFmt w:val="bullet"/>
      <w:lvlText w:val=""/>
      <w:lvlJc w:val="left"/>
      <w:pPr>
        <w:ind w:left="4320" w:hanging="360"/>
      </w:pPr>
      <w:rPr>
        <w:rFonts w:ascii="Wingdings" w:hAnsi="Wingdings" w:hint="default"/>
      </w:rPr>
    </w:lvl>
    <w:lvl w:ilvl="6" w:tplc="451CA264" w:tentative="1">
      <w:start w:val="1"/>
      <w:numFmt w:val="bullet"/>
      <w:lvlText w:val=""/>
      <w:lvlJc w:val="left"/>
      <w:pPr>
        <w:ind w:left="5040" w:hanging="360"/>
      </w:pPr>
      <w:rPr>
        <w:rFonts w:ascii="Symbol" w:hAnsi="Symbol" w:hint="default"/>
      </w:rPr>
    </w:lvl>
    <w:lvl w:ilvl="7" w:tplc="8846619C" w:tentative="1">
      <w:start w:val="1"/>
      <w:numFmt w:val="bullet"/>
      <w:lvlText w:val="o"/>
      <w:lvlJc w:val="left"/>
      <w:pPr>
        <w:ind w:left="5760" w:hanging="360"/>
      </w:pPr>
      <w:rPr>
        <w:rFonts w:ascii="Courier New" w:hAnsi="Courier New" w:cs="Courier New" w:hint="default"/>
      </w:rPr>
    </w:lvl>
    <w:lvl w:ilvl="8" w:tplc="2E9224C6" w:tentative="1">
      <w:start w:val="1"/>
      <w:numFmt w:val="bullet"/>
      <w:lvlText w:val=""/>
      <w:lvlJc w:val="left"/>
      <w:pPr>
        <w:ind w:left="6480" w:hanging="360"/>
      </w:pPr>
      <w:rPr>
        <w:rFonts w:ascii="Wingdings" w:hAnsi="Wingdings" w:hint="default"/>
      </w:rPr>
    </w:lvl>
  </w:abstractNum>
  <w:abstractNum w:abstractNumId="13" w15:restartNumberingAfterBreak="0">
    <w:nsid w:val="5B7F612E"/>
    <w:multiLevelType w:val="hybridMultilevel"/>
    <w:tmpl w:val="DF1E3308"/>
    <w:lvl w:ilvl="0" w:tplc="6AFE0076">
      <w:start w:val="1"/>
      <w:numFmt w:val="decimal"/>
      <w:lvlText w:val="%1)"/>
      <w:lvlJc w:val="left"/>
      <w:pPr>
        <w:tabs>
          <w:tab w:val="num" w:pos="357"/>
        </w:tabs>
        <w:ind w:left="357" w:hanging="357"/>
      </w:pPr>
      <w:rPr>
        <w:rFonts w:hint="default"/>
      </w:rPr>
    </w:lvl>
    <w:lvl w:ilvl="1" w:tplc="30E2CFBE" w:tentative="1">
      <w:start w:val="1"/>
      <w:numFmt w:val="lowerLetter"/>
      <w:lvlText w:val="%2."/>
      <w:lvlJc w:val="left"/>
      <w:pPr>
        <w:tabs>
          <w:tab w:val="num" w:pos="1440"/>
        </w:tabs>
        <w:ind w:left="1440" w:hanging="360"/>
      </w:pPr>
    </w:lvl>
    <w:lvl w:ilvl="2" w:tplc="3210107C" w:tentative="1">
      <w:start w:val="1"/>
      <w:numFmt w:val="lowerRoman"/>
      <w:lvlText w:val="%3."/>
      <w:lvlJc w:val="right"/>
      <w:pPr>
        <w:tabs>
          <w:tab w:val="num" w:pos="2160"/>
        </w:tabs>
        <w:ind w:left="2160" w:hanging="180"/>
      </w:pPr>
    </w:lvl>
    <w:lvl w:ilvl="3" w:tplc="AB1254B0" w:tentative="1">
      <w:start w:val="1"/>
      <w:numFmt w:val="decimal"/>
      <w:lvlText w:val="%4."/>
      <w:lvlJc w:val="left"/>
      <w:pPr>
        <w:tabs>
          <w:tab w:val="num" w:pos="2880"/>
        </w:tabs>
        <w:ind w:left="2880" w:hanging="360"/>
      </w:pPr>
    </w:lvl>
    <w:lvl w:ilvl="4" w:tplc="57802CD2" w:tentative="1">
      <w:start w:val="1"/>
      <w:numFmt w:val="lowerLetter"/>
      <w:lvlText w:val="%5."/>
      <w:lvlJc w:val="left"/>
      <w:pPr>
        <w:tabs>
          <w:tab w:val="num" w:pos="3600"/>
        </w:tabs>
        <w:ind w:left="3600" w:hanging="360"/>
      </w:pPr>
    </w:lvl>
    <w:lvl w:ilvl="5" w:tplc="CC2C69F8" w:tentative="1">
      <w:start w:val="1"/>
      <w:numFmt w:val="lowerRoman"/>
      <w:lvlText w:val="%6."/>
      <w:lvlJc w:val="right"/>
      <w:pPr>
        <w:tabs>
          <w:tab w:val="num" w:pos="4320"/>
        </w:tabs>
        <w:ind w:left="4320" w:hanging="180"/>
      </w:pPr>
    </w:lvl>
    <w:lvl w:ilvl="6" w:tplc="AE06C580" w:tentative="1">
      <w:start w:val="1"/>
      <w:numFmt w:val="decimal"/>
      <w:lvlText w:val="%7."/>
      <w:lvlJc w:val="left"/>
      <w:pPr>
        <w:tabs>
          <w:tab w:val="num" w:pos="5040"/>
        </w:tabs>
        <w:ind w:left="5040" w:hanging="360"/>
      </w:pPr>
    </w:lvl>
    <w:lvl w:ilvl="7" w:tplc="7980A984" w:tentative="1">
      <w:start w:val="1"/>
      <w:numFmt w:val="lowerLetter"/>
      <w:lvlText w:val="%8."/>
      <w:lvlJc w:val="left"/>
      <w:pPr>
        <w:tabs>
          <w:tab w:val="num" w:pos="5760"/>
        </w:tabs>
        <w:ind w:left="5760" w:hanging="360"/>
      </w:pPr>
    </w:lvl>
    <w:lvl w:ilvl="8" w:tplc="C98EE0BA" w:tentative="1">
      <w:start w:val="1"/>
      <w:numFmt w:val="lowerRoman"/>
      <w:lvlText w:val="%9."/>
      <w:lvlJc w:val="right"/>
      <w:pPr>
        <w:tabs>
          <w:tab w:val="num" w:pos="6480"/>
        </w:tabs>
        <w:ind w:left="6480" w:hanging="180"/>
      </w:pPr>
    </w:lvl>
  </w:abstractNum>
  <w:abstractNum w:abstractNumId="14" w15:restartNumberingAfterBreak="0">
    <w:nsid w:val="5CB27339"/>
    <w:multiLevelType w:val="multilevel"/>
    <w:tmpl w:val="372E485C"/>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2A706B"/>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9520E8"/>
    <w:multiLevelType w:val="hybridMultilevel"/>
    <w:tmpl w:val="584256AC"/>
    <w:lvl w:ilvl="0" w:tplc="79947DA4">
      <w:start w:val="1"/>
      <w:numFmt w:val="bullet"/>
      <w:lvlText w:val=""/>
      <w:lvlJc w:val="left"/>
      <w:pPr>
        <w:ind w:left="720" w:hanging="360"/>
      </w:pPr>
      <w:rPr>
        <w:rFonts w:ascii="Symbol" w:hAnsi="Symbol" w:hint="default"/>
      </w:rPr>
    </w:lvl>
    <w:lvl w:ilvl="1" w:tplc="5EB4BE04" w:tentative="1">
      <w:start w:val="1"/>
      <w:numFmt w:val="bullet"/>
      <w:lvlText w:val="o"/>
      <w:lvlJc w:val="left"/>
      <w:pPr>
        <w:ind w:left="1440" w:hanging="360"/>
      </w:pPr>
      <w:rPr>
        <w:rFonts w:ascii="Courier New" w:hAnsi="Courier New" w:cs="Courier New" w:hint="default"/>
      </w:rPr>
    </w:lvl>
    <w:lvl w:ilvl="2" w:tplc="1AD2571C" w:tentative="1">
      <w:start w:val="1"/>
      <w:numFmt w:val="bullet"/>
      <w:lvlText w:val=""/>
      <w:lvlJc w:val="left"/>
      <w:pPr>
        <w:ind w:left="2160" w:hanging="360"/>
      </w:pPr>
      <w:rPr>
        <w:rFonts w:ascii="Wingdings" w:hAnsi="Wingdings" w:hint="default"/>
      </w:rPr>
    </w:lvl>
    <w:lvl w:ilvl="3" w:tplc="56508DD2" w:tentative="1">
      <w:start w:val="1"/>
      <w:numFmt w:val="bullet"/>
      <w:lvlText w:val=""/>
      <w:lvlJc w:val="left"/>
      <w:pPr>
        <w:ind w:left="2880" w:hanging="360"/>
      </w:pPr>
      <w:rPr>
        <w:rFonts w:ascii="Symbol" w:hAnsi="Symbol" w:hint="default"/>
      </w:rPr>
    </w:lvl>
    <w:lvl w:ilvl="4" w:tplc="599C52C4" w:tentative="1">
      <w:start w:val="1"/>
      <w:numFmt w:val="bullet"/>
      <w:lvlText w:val="o"/>
      <w:lvlJc w:val="left"/>
      <w:pPr>
        <w:ind w:left="3600" w:hanging="360"/>
      </w:pPr>
      <w:rPr>
        <w:rFonts w:ascii="Courier New" w:hAnsi="Courier New" w:cs="Courier New" w:hint="default"/>
      </w:rPr>
    </w:lvl>
    <w:lvl w:ilvl="5" w:tplc="B52E1FB0" w:tentative="1">
      <w:start w:val="1"/>
      <w:numFmt w:val="bullet"/>
      <w:lvlText w:val=""/>
      <w:lvlJc w:val="left"/>
      <w:pPr>
        <w:ind w:left="4320" w:hanging="360"/>
      </w:pPr>
      <w:rPr>
        <w:rFonts w:ascii="Wingdings" w:hAnsi="Wingdings" w:hint="default"/>
      </w:rPr>
    </w:lvl>
    <w:lvl w:ilvl="6" w:tplc="04CC83A4" w:tentative="1">
      <w:start w:val="1"/>
      <w:numFmt w:val="bullet"/>
      <w:lvlText w:val=""/>
      <w:lvlJc w:val="left"/>
      <w:pPr>
        <w:ind w:left="5040" w:hanging="360"/>
      </w:pPr>
      <w:rPr>
        <w:rFonts w:ascii="Symbol" w:hAnsi="Symbol" w:hint="default"/>
      </w:rPr>
    </w:lvl>
    <w:lvl w:ilvl="7" w:tplc="B39E5B6A" w:tentative="1">
      <w:start w:val="1"/>
      <w:numFmt w:val="bullet"/>
      <w:lvlText w:val="o"/>
      <w:lvlJc w:val="left"/>
      <w:pPr>
        <w:ind w:left="5760" w:hanging="360"/>
      </w:pPr>
      <w:rPr>
        <w:rFonts w:ascii="Courier New" w:hAnsi="Courier New" w:cs="Courier New" w:hint="default"/>
      </w:rPr>
    </w:lvl>
    <w:lvl w:ilvl="8" w:tplc="7DA21EE8" w:tentative="1">
      <w:start w:val="1"/>
      <w:numFmt w:val="bullet"/>
      <w:lvlText w:val=""/>
      <w:lvlJc w:val="left"/>
      <w:pPr>
        <w:ind w:left="6480" w:hanging="360"/>
      </w:pPr>
      <w:rPr>
        <w:rFonts w:ascii="Wingdings" w:hAnsi="Wingdings" w:hint="default"/>
      </w:rPr>
    </w:lvl>
  </w:abstractNum>
  <w:abstractNum w:abstractNumId="17" w15:restartNumberingAfterBreak="0">
    <w:nsid w:val="669B219B"/>
    <w:multiLevelType w:val="hybridMultilevel"/>
    <w:tmpl w:val="76D2FADE"/>
    <w:lvl w:ilvl="0" w:tplc="F902750A">
      <w:start w:val="1"/>
      <w:numFmt w:val="decimal"/>
      <w:lvlText w:val="%1."/>
      <w:lvlJc w:val="left"/>
      <w:pPr>
        <w:tabs>
          <w:tab w:val="num" w:pos="1800"/>
        </w:tabs>
        <w:ind w:left="1800" w:hanging="1440"/>
      </w:pPr>
      <w:rPr>
        <w:rFonts w:hint="default"/>
      </w:rPr>
    </w:lvl>
    <w:lvl w:ilvl="1" w:tplc="713452BE" w:tentative="1">
      <w:start w:val="1"/>
      <w:numFmt w:val="lowerLetter"/>
      <w:lvlText w:val="%2."/>
      <w:lvlJc w:val="left"/>
      <w:pPr>
        <w:tabs>
          <w:tab w:val="num" w:pos="1440"/>
        </w:tabs>
        <w:ind w:left="1440" w:hanging="360"/>
      </w:pPr>
    </w:lvl>
    <w:lvl w:ilvl="2" w:tplc="B0263720" w:tentative="1">
      <w:start w:val="1"/>
      <w:numFmt w:val="lowerRoman"/>
      <w:lvlText w:val="%3."/>
      <w:lvlJc w:val="right"/>
      <w:pPr>
        <w:tabs>
          <w:tab w:val="num" w:pos="2160"/>
        </w:tabs>
        <w:ind w:left="2160" w:hanging="180"/>
      </w:pPr>
    </w:lvl>
    <w:lvl w:ilvl="3" w:tplc="4C303E90" w:tentative="1">
      <w:start w:val="1"/>
      <w:numFmt w:val="decimal"/>
      <w:lvlText w:val="%4."/>
      <w:lvlJc w:val="left"/>
      <w:pPr>
        <w:tabs>
          <w:tab w:val="num" w:pos="2880"/>
        </w:tabs>
        <w:ind w:left="2880" w:hanging="360"/>
      </w:pPr>
    </w:lvl>
    <w:lvl w:ilvl="4" w:tplc="85185250" w:tentative="1">
      <w:start w:val="1"/>
      <w:numFmt w:val="lowerLetter"/>
      <w:lvlText w:val="%5."/>
      <w:lvlJc w:val="left"/>
      <w:pPr>
        <w:tabs>
          <w:tab w:val="num" w:pos="3600"/>
        </w:tabs>
        <w:ind w:left="3600" w:hanging="360"/>
      </w:pPr>
    </w:lvl>
    <w:lvl w:ilvl="5" w:tplc="174AE4C4" w:tentative="1">
      <w:start w:val="1"/>
      <w:numFmt w:val="lowerRoman"/>
      <w:lvlText w:val="%6."/>
      <w:lvlJc w:val="right"/>
      <w:pPr>
        <w:tabs>
          <w:tab w:val="num" w:pos="4320"/>
        </w:tabs>
        <w:ind w:left="4320" w:hanging="180"/>
      </w:pPr>
    </w:lvl>
    <w:lvl w:ilvl="6" w:tplc="DDB0489C" w:tentative="1">
      <w:start w:val="1"/>
      <w:numFmt w:val="decimal"/>
      <w:lvlText w:val="%7."/>
      <w:lvlJc w:val="left"/>
      <w:pPr>
        <w:tabs>
          <w:tab w:val="num" w:pos="5040"/>
        </w:tabs>
        <w:ind w:left="5040" w:hanging="360"/>
      </w:pPr>
    </w:lvl>
    <w:lvl w:ilvl="7" w:tplc="FEE8909A" w:tentative="1">
      <w:start w:val="1"/>
      <w:numFmt w:val="lowerLetter"/>
      <w:lvlText w:val="%8."/>
      <w:lvlJc w:val="left"/>
      <w:pPr>
        <w:tabs>
          <w:tab w:val="num" w:pos="5760"/>
        </w:tabs>
        <w:ind w:left="5760" w:hanging="360"/>
      </w:pPr>
    </w:lvl>
    <w:lvl w:ilvl="8" w:tplc="DC3A1E4A" w:tentative="1">
      <w:start w:val="1"/>
      <w:numFmt w:val="lowerRoman"/>
      <w:lvlText w:val="%9."/>
      <w:lvlJc w:val="right"/>
      <w:pPr>
        <w:tabs>
          <w:tab w:val="num" w:pos="6480"/>
        </w:tabs>
        <w:ind w:left="6480" w:hanging="180"/>
      </w:pPr>
    </w:lvl>
  </w:abstractNum>
  <w:abstractNum w:abstractNumId="18" w15:restartNumberingAfterBreak="0">
    <w:nsid w:val="676C5DB6"/>
    <w:multiLevelType w:val="hybridMultilevel"/>
    <w:tmpl w:val="D57ECFB4"/>
    <w:lvl w:ilvl="0" w:tplc="7048EE3A">
      <w:start w:val="1"/>
      <w:numFmt w:val="bullet"/>
      <w:lvlText w:val=""/>
      <w:lvlJc w:val="left"/>
      <w:pPr>
        <w:ind w:left="720" w:hanging="360"/>
      </w:pPr>
      <w:rPr>
        <w:rFonts w:ascii="Symbol" w:hAnsi="Symbol" w:hint="default"/>
      </w:rPr>
    </w:lvl>
    <w:lvl w:ilvl="1" w:tplc="EEFE152C" w:tentative="1">
      <w:start w:val="1"/>
      <w:numFmt w:val="bullet"/>
      <w:lvlText w:val="o"/>
      <w:lvlJc w:val="left"/>
      <w:pPr>
        <w:ind w:left="1440" w:hanging="360"/>
      </w:pPr>
      <w:rPr>
        <w:rFonts w:ascii="Courier New" w:hAnsi="Courier New" w:cs="Courier New" w:hint="default"/>
      </w:rPr>
    </w:lvl>
    <w:lvl w:ilvl="2" w:tplc="8528CECE" w:tentative="1">
      <w:start w:val="1"/>
      <w:numFmt w:val="bullet"/>
      <w:lvlText w:val=""/>
      <w:lvlJc w:val="left"/>
      <w:pPr>
        <w:ind w:left="2160" w:hanging="360"/>
      </w:pPr>
      <w:rPr>
        <w:rFonts w:ascii="Wingdings" w:hAnsi="Wingdings" w:hint="default"/>
      </w:rPr>
    </w:lvl>
    <w:lvl w:ilvl="3" w:tplc="39F4B834" w:tentative="1">
      <w:start w:val="1"/>
      <w:numFmt w:val="bullet"/>
      <w:lvlText w:val=""/>
      <w:lvlJc w:val="left"/>
      <w:pPr>
        <w:ind w:left="2880" w:hanging="360"/>
      </w:pPr>
      <w:rPr>
        <w:rFonts w:ascii="Symbol" w:hAnsi="Symbol" w:hint="default"/>
      </w:rPr>
    </w:lvl>
    <w:lvl w:ilvl="4" w:tplc="3BA8E86C" w:tentative="1">
      <w:start w:val="1"/>
      <w:numFmt w:val="bullet"/>
      <w:lvlText w:val="o"/>
      <w:lvlJc w:val="left"/>
      <w:pPr>
        <w:ind w:left="3600" w:hanging="360"/>
      </w:pPr>
      <w:rPr>
        <w:rFonts w:ascii="Courier New" w:hAnsi="Courier New" w:cs="Courier New" w:hint="default"/>
      </w:rPr>
    </w:lvl>
    <w:lvl w:ilvl="5" w:tplc="FB50E608" w:tentative="1">
      <w:start w:val="1"/>
      <w:numFmt w:val="bullet"/>
      <w:lvlText w:val=""/>
      <w:lvlJc w:val="left"/>
      <w:pPr>
        <w:ind w:left="4320" w:hanging="360"/>
      </w:pPr>
      <w:rPr>
        <w:rFonts w:ascii="Wingdings" w:hAnsi="Wingdings" w:hint="default"/>
      </w:rPr>
    </w:lvl>
    <w:lvl w:ilvl="6" w:tplc="7C4ABBF0" w:tentative="1">
      <w:start w:val="1"/>
      <w:numFmt w:val="bullet"/>
      <w:lvlText w:val=""/>
      <w:lvlJc w:val="left"/>
      <w:pPr>
        <w:ind w:left="5040" w:hanging="360"/>
      </w:pPr>
      <w:rPr>
        <w:rFonts w:ascii="Symbol" w:hAnsi="Symbol" w:hint="default"/>
      </w:rPr>
    </w:lvl>
    <w:lvl w:ilvl="7" w:tplc="750CC93A" w:tentative="1">
      <w:start w:val="1"/>
      <w:numFmt w:val="bullet"/>
      <w:lvlText w:val="o"/>
      <w:lvlJc w:val="left"/>
      <w:pPr>
        <w:ind w:left="5760" w:hanging="360"/>
      </w:pPr>
      <w:rPr>
        <w:rFonts w:ascii="Courier New" w:hAnsi="Courier New" w:cs="Courier New" w:hint="default"/>
      </w:rPr>
    </w:lvl>
    <w:lvl w:ilvl="8" w:tplc="56789C74" w:tentative="1">
      <w:start w:val="1"/>
      <w:numFmt w:val="bullet"/>
      <w:lvlText w:val=""/>
      <w:lvlJc w:val="left"/>
      <w:pPr>
        <w:ind w:left="6480" w:hanging="360"/>
      </w:pPr>
      <w:rPr>
        <w:rFonts w:ascii="Wingdings" w:hAnsi="Wingdings" w:hint="default"/>
      </w:rPr>
    </w:lvl>
  </w:abstractNum>
  <w:abstractNum w:abstractNumId="19" w15:restartNumberingAfterBreak="0">
    <w:nsid w:val="69D02B78"/>
    <w:multiLevelType w:val="multilevel"/>
    <w:tmpl w:val="EA16F702"/>
    <w:numStyleLink w:val="HPRANumberedList"/>
  </w:abstractNum>
  <w:abstractNum w:abstractNumId="20" w15:restartNumberingAfterBreak="0">
    <w:nsid w:val="71895BB4"/>
    <w:multiLevelType w:val="hybridMultilevel"/>
    <w:tmpl w:val="93E4FD48"/>
    <w:lvl w:ilvl="0" w:tplc="D9645F8A">
      <w:start w:val="1"/>
      <w:numFmt w:val="bullet"/>
      <w:lvlText w:val="-"/>
      <w:lvlJc w:val="left"/>
      <w:pPr>
        <w:ind w:left="720" w:hanging="360"/>
      </w:pPr>
      <w:rPr>
        <w:rFonts w:ascii="Arial" w:eastAsia="Calibri" w:hAnsi="Arial" w:cs="Arial" w:hint="default"/>
      </w:rPr>
    </w:lvl>
    <w:lvl w:ilvl="1" w:tplc="C9C4F054" w:tentative="1">
      <w:start w:val="1"/>
      <w:numFmt w:val="bullet"/>
      <w:lvlText w:val="o"/>
      <w:lvlJc w:val="left"/>
      <w:pPr>
        <w:ind w:left="1440" w:hanging="360"/>
      </w:pPr>
      <w:rPr>
        <w:rFonts w:ascii="Courier New" w:hAnsi="Courier New" w:cs="Courier New" w:hint="default"/>
      </w:rPr>
    </w:lvl>
    <w:lvl w:ilvl="2" w:tplc="69EAACE8" w:tentative="1">
      <w:start w:val="1"/>
      <w:numFmt w:val="bullet"/>
      <w:lvlText w:val=""/>
      <w:lvlJc w:val="left"/>
      <w:pPr>
        <w:ind w:left="2160" w:hanging="360"/>
      </w:pPr>
      <w:rPr>
        <w:rFonts w:ascii="Wingdings" w:hAnsi="Wingdings" w:hint="default"/>
      </w:rPr>
    </w:lvl>
    <w:lvl w:ilvl="3" w:tplc="D4D0CBF4" w:tentative="1">
      <w:start w:val="1"/>
      <w:numFmt w:val="bullet"/>
      <w:lvlText w:val=""/>
      <w:lvlJc w:val="left"/>
      <w:pPr>
        <w:ind w:left="2880" w:hanging="360"/>
      </w:pPr>
      <w:rPr>
        <w:rFonts w:ascii="Symbol" w:hAnsi="Symbol" w:hint="default"/>
      </w:rPr>
    </w:lvl>
    <w:lvl w:ilvl="4" w:tplc="D8B2BDBA" w:tentative="1">
      <w:start w:val="1"/>
      <w:numFmt w:val="bullet"/>
      <w:lvlText w:val="o"/>
      <w:lvlJc w:val="left"/>
      <w:pPr>
        <w:ind w:left="3600" w:hanging="360"/>
      </w:pPr>
      <w:rPr>
        <w:rFonts w:ascii="Courier New" w:hAnsi="Courier New" w:cs="Courier New" w:hint="default"/>
      </w:rPr>
    </w:lvl>
    <w:lvl w:ilvl="5" w:tplc="2990EAEE" w:tentative="1">
      <w:start w:val="1"/>
      <w:numFmt w:val="bullet"/>
      <w:lvlText w:val=""/>
      <w:lvlJc w:val="left"/>
      <w:pPr>
        <w:ind w:left="4320" w:hanging="360"/>
      </w:pPr>
      <w:rPr>
        <w:rFonts w:ascii="Wingdings" w:hAnsi="Wingdings" w:hint="default"/>
      </w:rPr>
    </w:lvl>
    <w:lvl w:ilvl="6" w:tplc="52444B18" w:tentative="1">
      <w:start w:val="1"/>
      <w:numFmt w:val="bullet"/>
      <w:lvlText w:val=""/>
      <w:lvlJc w:val="left"/>
      <w:pPr>
        <w:ind w:left="5040" w:hanging="360"/>
      </w:pPr>
      <w:rPr>
        <w:rFonts w:ascii="Symbol" w:hAnsi="Symbol" w:hint="default"/>
      </w:rPr>
    </w:lvl>
    <w:lvl w:ilvl="7" w:tplc="46A479AE" w:tentative="1">
      <w:start w:val="1"/>
      <w:numFmt w:val="bullet"/>
      <w:lvlText w:val="o"/>
      <w:lvlJc w:val="left"/>
      <w:pPr>
        <w:ind w:left="5760" w:hanging="360"/>
      </w:pPr>
      <w:rPr>
        <w:rFonts w:ascii="Courier New" w:hAnsi="Courier New" w:cs="Courier New" w:hint="default"/>
      </w:rPr>
    </w:lvl>
    <w:lvl w:ilvl="8" w:tplc="91DE6330" w:tentative="1">
      <w:start w:val="1"/>
      <w:numFmt w:val="bullet"/>
      <w:lvlText w:val=""/>
      <w:lvlJc w:val="left"/>
      <w:pPr>
        <w:ind w:left="6480" w:hanging="360"/>
      </w:pPr>
      <w:rPr>
        <w:rFonts w:ascii="Wingdings" w:hAnsi="Wingdings" w:hint="default"/>
      </w:rPr>
    </w:lvl>
  </w:abstractNum>
  <w:abstractNum w:abstractNumId="21" w15:restartNumberingAfterBreak="0">
    <w:nsid w:val="78053239"/>
    <w:multiLevelType w:val="hybridMultilevel"/>
    <w:tmpl w:val="E4B8FD7C"/>
    <w:lvl w:ilvl="0" w:tplc="D7EE3F02">
      <w:start w:val="2"/>
      <w:numFmt w:val="upperRoman"/>
      <w:lvlText w:val="%1."/>
      <w:lvlJc w:val="left"/>
      <w:pPr>
        <w:tabs>
          <w:tab w:val="num" w:pos="1080"/>
        </w:tabs>
        <w:ind w:left="1080" w:hanging="720"/>
      </w:pPr>
      <w:rPr>
        <w:rFonts w:hint="default"/>
      </w:rPr>
    </w:lvl>
    <w:lvl w:ilvl="1" w:tplc="9EF24490" w:tentative="1">
      <w:start w:val="1"/>
      <w:numFmt w:val="lowerLetter"/>
      <w:lvlText w:val="%2."/>
      <w:lvlJc w:val="left"/>
      <w:pPr>
        <w:tabs>
          <w:tab w:val="num" w:pos="1440"/>
        </w:tabs>
        <w:ind w:left="1440" w:hanging="360"/>
      </w:pPr>
    </w:lvl>
    <w:lvl w:ilvl="2" w:tplc="AC60931A" w:tentative="1">
      <w:start w:val="1"/>
      <w:numFmt w:val="lowerRoman"/>
      <w:lvlText w:val="%3."/>
      <w:lvlJc w:val="right"/>
      <w:pPr>
        <w:tabs>
          <w:tab w:val="num" w:pos="2160"/>
        </w:tabs>
        <w:ind w:left="2160" w:hanging="180"/>
      </w:pPr>
    </w:lvl>
    <w:lvl w:ilvl="3" w:tplc="F53CC9AE" w:tentative="1">
      <w:start w:val="1"/>
      <w:numFmt w:val="decimal"/>
      <w:lvlText w:val="%4."/>
      <w:lvlJc w:val="left"/>
      <w:pPr>
        <w:tabs>
          <w:tab w:val="num" w:pos="2880"/>
        </w:tabs>
        <w:ind w:left="2880" w:hanging="360"/>
      </w:pPr>
    </w:lvl>
    <w:lvl w:ilvl="4" w:tplc="A6E4F346" w:tentative="1">
      <w:start w:val="1"/>
      <w:numFmt w:val="lowerLetter"/>
      <w:lvlText w:val="%5."/>
      <w:lvlJc w:val="left"/>
      <w:pPr>
        <w:tabs>
          <w:tab w:val="num" w:pos="3600"/>
        </w:tabs>
        <w:ind w:left="3600" w:hanging="360"/>
      </w:pPr>
    </w:lvl>
    <w:lvl w:ilvl="5" w:tplc="800CE09C" w:tentative="1">
      <w:start w:val="1"/>
      <w:numFmt w:val="lowerRoman"/>
      <w:lvlText w:val="%6."/>
      <w:lvlJc w:val="right"/>
      <w:pPr>
        <w:tabs>
          <w:tab w:val="num" w:pos="4320"/>
        </w:tabs>
        <w:ind w:left="4320" w:hanging="180"/>
      </w:pPr>
    </w:lvl>
    <w:lvl w:ilvl="6" w:tplc="425A0854" w:tentative="1">
      <w:start w:val="1"/>
      <w:numFmt w:val="decimal"/>
      <w:lvlText w:val="%7."/>
      <w:lvlJc w:val="left"/>
      <w:pPr>
        <w:tabs>
          <w:tab w:val="num" w:pos="5040"/>
        </w:tabs>
        <w:ind w:left="5040" w:hanging="360"/>
      </w:pPr>
    </w:lvl>
    <w:lvl w:ilvl="7" w:tplc="C0203BEA" w:tentative="1">
      <w:start w:val="1"/>
      <w:numFmt w:val="lowerLetter"/>
      <w:lvlText w:val="%8."/>
      <w:lvlJc w:val="left"/>
      <w:pPr>
        <w:tabs>
          <w:tab w:val="num" w:pos="5760"/>
        </w:tabs>
        <w:ind w:left="5760" w:hanging="360"/>
      </w:pPr>
    </w:lvl>
    <w:lvl w:ilvl="8" w:tplc="0A584D34" w:tentative="1">
      <w:start w:val="1"/>
      <w:numFmt w:val="lowerRoman"/>
      <w:lvlText w:val="%9."/>
      <w:lvlJc w:val="right"/>
      <w:pPr>
        <w:tabs>
          <w:tab w:val="num" w:pos="6480"/>
        </w:tabs>
        <w:ind w:left="6480" w:hanging="180"/>
      </w:pPr>
    </w:lvl>
  </w:abstractNum>
  <w:abstractNum w:abstractNumId="22" w15:restartNumberingAfterBreak="0">
    <w:nsid w:val="796448BE"/>
    <w:multiLevelType w:val="hybridMultilevel"/>
    <w:tmpl w:val="E710D2B8"/>
    <w:lvl w:ilvl="0" w:tplc="6CF6B13A">
      <w:start w:val="1"/>
      <w:numFmt w:val="lowerLetter"/>
      <w:lvlText w:val="%1."/>
      <w:lvlJc w:val="left"/>
      <w:pPr>
        <w:ind w:left="720" w:hanging="360"/>
      </w:pPr>
      <w:rPr>
        <w:rFonts w:hint="default"/>
      </w:rPr>
    </w:lvl>
    <w:lvl w:ilvl="1" w:tplc="9B58FB12" w:tentative="1">
      <w:start w:val="1"/>
      <w:numFmt w:val="lowerLetter"/>
      <w:lvlText w:val="%2."/>
      <w:lvlJc w:val="left"/>
      <w:pPr>
        <w:ind w:left="1440" w:hanging="360"/>
      </w:pPr>
    </w:lvl>
    <w:lvl w:ilvl="2" w:tplc="7150ADAC" w:tentative="1">
      <w:start w:val="1"/>
      <w:numFmt w:val="lowerRoman"/>
      <w:lvlText w:val="%3."/>
      <w:lvlJc w:val="right"/>
      <w:pPr>
        <w:ind w:left="2160" w:hanging="180"/>
      </w:pPr>
    </w:lvl>
    <w:lvl w:ilvl="3" w:tplc="4C8059B4" w:tentative="1">
      <w:start w:val="1"/>
      <w:numFmt w:val="decimal"/>
      <w:lvlText w:val="%4."/>
      <w:lvlJc w:val="left"/>
      <w:pPr>
        <w:ind w:left="2880" w:hanging="360"/>
      </w:pPr>
    </w:lvl>
    <w:lvl w:ilvl="4" w:tplc="A002040C" w:tentative="1">
      <w:start w:val="1"/>
      <w:numFmt w:val="lowerLetter"/>
      <w:lvlText w:val="%5."/>
      <w:lvlJc w:val="left"/>
      <w:pPr>
        <w:ind w:left="3600" w:hanging="360"/>
      </w:pPr>
    </w:lvl>
    <w:lvl w:ilvl="5" w:tplc="90F44ED4" w:tentative="1">
      <w:start w:val="1"/>
      <w:numFmt w:val="lowerRoman"/>
      <w:lvlText w:val="%6."/>
      <w:lvlJc w:val="right"/>
      <w:pPr>
        <w:ind w:left="4320" w:hanging="180"/>
      </w:pPr>
    </w:lvl>
    <w:lvl w:ilvl="6" w:tplc="A77E3CCC" w:tentative="1">
      <w:start w:val="1"/>
      <w:numFmt w:val="decimal"/>
      <w:lvlText w:val="%7."/>
      <w:lvlJc w:val="left"/>
      <w:pPr>
        <w:ind w:left="5040" w:hanging="360"/>
      </w:pPr>
    </w:lvl>
    <w:lvl w:ilvl="7" w:tplc="A89CE382" w:tentative="1">
      <w:start w:val="1"/>
      <w:numFmt w:val="lowerLetter"/>
      <w:lvlText w:val="%8."/>
      <w:lvlJc w:val="left"/>
      <w:pPr>
        <w:ind w:left="5760" w:hanging="360"/>
      </w:pPr>
    </w:lvl>
    <w:lvl w:ilvl="8" w:tplc="87AC30B8" w:tentative="1">
      <w:start w:val="1"/>
      <w:numFmt w:val="lowerRoman"/>
      <w:lvlText w:val="%9."/>
      <w:lvlJc w:val="right"/>
      <w:pPr>
        <w:ind w:left="6480" w:hanging="180"/>
      </w:pPr>
    </w:lvl>
  </w:abstractNum>
  <w:abstractNum w:abstractNumId="23" w15:restartNumberingAfterBreak="0">
    <w:nsid w:val="7B13505D"/>
    <w:multiLevelType w:val="hybridMultilevel"/>
    <w:tmpl w:val="FC68BF00"/>
    <w:lvl w:ilvl="0" w:tplc="DBE69E5E">
      <w:start w:val="1"/>
      <w:numFmt w:val="bullet"/>
      <w:lvlText w:val=""/>
      <w:lvlJc w:val="left"/>
      <w:pPr>
        <w:tabs>
          <w:tab w:val="num" w:pos="720"/>
        </w:tabs>
        <w:ind w:left="720" w:hanging="360"/>
      </w:pPr>
      <w:rPr>
        <w:rFonts w:ascii="Symbol" w:hAnsi="Symbol" w:hint="default"/>
      </w:rPr>
    </w:lvl>
    <w:lvl w:ilvl="1" w:tplc="E384C058" w:tentative="1">
      <w:start w:val="1"/>
      <w:numFmt w:val="bullet"/>
      <w:lvlText w:val="o"/>
      <w:lvlJc w:val="left"/>
      <w:pPr>
        <w:tabs>
          <w:tab w:val="num" w:pos="1440"/>
        </w:tabs>
        <w:ind w:left="1440" w:hanging="360"/>
      </w:pPr>
      <w:rPr>
        <w:rFonts w:ascii="Courier New" w:hAnsi="Courier New" w:cs="Courier New" w:hint="default"/>
      </w:rPr>
    </w:lvl>
    <w:lvl w:ilvl="2" w:tplc="62E2D0FE" w:tentative="1">
      <w:start w:val="1"/>
      <w:numFmt w:val="bullet"/>
      <w:lvlText w:val=""/>
      <w:lvlJc w:val="left"/>
      <w:pPr>
        <w:tabs>
          <w:tab w:val="num" w:pos="2160"/>
        </w:tabs>
        <w:ind w:left="2160" w:hanging="360"/>
      </w:pPr>
      <w:rPr>
        <w:rFonts w:ascii="Wingdings" w:hAnsi="Wingdings" w:hint="default"/>
      </w:rPr>
    </w:lvl>
    <w:lvl w:ilvl="3" w:tplc="311A28F8" w:tentative="1">
      <w:start w:val="1"/>
      <w:numFmt w:val="bullet"/>
      <w:lvlText w:val=""/>
      <w:lvlJc w:val="left"/>
      <w:pPr>
        <w:tabs>
          <w:tab w:val="num" w:pos="2880"/>
        </w:tabs>
        <w:ind w:left="2880" w:hanging="360"/>
      </w:pPr>
      <w:rPr>
        <w:rFonts w:ascii="Symbol" w:hAnsi="Symbol" w:hint="default"/>
      </w:rPr>
    </w:lvl>
    <w:lvl w:ilvl="4" w:tplc="0930BAFA" w:tentative="1">
      <w:start w:val="1"/>
      <w:numFmt w:val="bullet"/>
      <w:lvlText w:val="o"/>
      <w:lvlJc w:val="left"/>
      <w:pPr>
        <w:tabs>
          <w:tab w:val="num" w:pos="3600"/>
        </w:tabs>
        <w:ind w:left="3600" w:hanging="360"/>
      </w:pPr>
      <w:rPr>
        <w:rFonts w:ascii="Courier New" w:hAnsi="Courier New" w:cs="Courier New" w:hint="default"/>
      </w:rPr>
    </w:lvl>
    <w:lvl w:ilvl="5" w:tplc="AB126110" w:tentative="1">
      <w:start w:val="1"/>
      <w:numFmt w:val="bullet"/>
      <w:lvlText w:val=""/>
      <w:lvlJc w:val="left"/>
      <w:pPr>
        <w:tabs>
          <w:tab w:val="num" w:pos="4320"/>
        </w:tabs>
        <w:ind w:left="4320" w:hanging="360"/>
      </w:pPr>
      <w:rPr>
        <w:rFonts w:ascii="Wingdings" w:hAnsi="Wingdings" w:hint="default"/>
      </w:rPr>
    </w:lvl>
    <w:lvl w:ilvl="6" w:tplc="F7727E14" w:tentative="1">
      <w:start w:val="1"/>
      <w:numFmt w:val="bullet"/>
      <w:lvlText w:val=""/>
      <w:lvlJc w:val="left"/>
      <w:pPr>
        <w:tabs>
          <w:tab w:val="num" w:pos="5040"/>
        </w:tabs>
        <w:ind w:left="5040" w:hanging="360"/>
      </w:pPr>
      <w:rPr>
        <w:rFonts w:ascii="Symbol" w:hAnsi="Symbol" w:hint="default"/>
      </w:rPr>
    </w:lvl>
    <w:lvl w:ilvl="7" w:tplc="59FEE65A" w:tentative="1">
      <w:start w:val="1"/>
      <w:numFmt w:val="bullet"/>
      <w:lvlText w:val="o"/>
      <w:lvlJc w:val="left"/>
      <w:pPr>
        <w:tabs>
          <w:tab w:val="num" w:pos="5760"/>
        </w:tabs>
        <w:ind w:left="5760" w:hanging="360"/>
      </w:pPr>
      <w:rPr>
        <w:rFonts w:ascii="Courier New" w:hAnsi="Courier New" w:cs="Courier New" w:hint="default"/>
      </w:rPr>
    </w:lvl>
    <w:lvl w:ilvl="8" w:tplc="C0FAB7E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8"/>
  </w:num>
  <w:num w:numId="4">
    <w:abstractNumId w:val="14"/>
  </w:num>
  <w:num w:numId="5">
    <w:abstractNumId w:val="10"/>
  </w:num>
  <w:num w:numId="6">
    <w:abstractNumId w:val="9"/>
  </w:num>
  <w:num w:numId="7">
    <w:abstractNumId w:val="4"/>
  </w:num>
  <w:num w:numId="8">
    <w:abstractNumId w:val="21"/>
  </w:num>
  <w:num w:numId="9">
    <w:abstractNumId w:val="17"/>
  </w:num>
  <w:num w:numId="10">
    <w:abstractNumId w:val="3"/>
  </w:num>
  <w:num w:numId="11">
    <w:abstractNumId w:val="23"/>
  </w:num>
  <w:num w:numId="12">
    <w:abstractNumId w:val="16"/>
  </w:num>
  <w:num w:numId="13">
    <w:abstractNumId w:val="18"/>
  </w:num>
  <w:num w:numId="14">
    <w:abstractNumId w:val="13"/>
  </w:num>
  <w:num w:numId="15">
    <w:abstractNumId w:val="20"/>
  </w:num>
  <w:num w:numId="16">
    <w:abstractNumId w:val="7"/>
  </w:num>
  <w:num w:numId="17">
    <w:abstractNumId w:val="11"/>
  </w:num>
  <w:num w:numId="18">
    <w:abstractNumId w:val="22"/>
  </w:num>
  <w:num w:numId="19">
    <w:abstractNumId w:val="6"/>
  </w:num>
  <w:num w:numId="20">
    <w:abstractNumId w:val="19"/>
  </w:num>
  <w:num w:numId="21">
    <w:abstractNumId w:val="2"/>
  </w:num>
  <w:num w:numId="22">
    <w:abstractNumId w:val="12"/>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D"/>
    <w:rsid w:val="00001BA0"/>
    <w:rsid w:val="0000245C"/>
    <w:rsid w:val="00002EFF"/>
    <w:rsid w:val="00004A45"/>
    <w:rsid w:val="00005F70"/>
    <w:rsid w:val="000064CB"/>
    <w:rsid w:val="000071F9"/>
    <w:rsid w:val="000110A9"/>
    <w:rsid w:val="000174C1"/>
    <w:rsid w:val="0001765A"/>
    <w:rsid w:val="00023F9F"/>
    <w:rsid w:val="000243C6"/>
    <w:rsid w:val="00026250"/>
    <w:rsid w:val="000275B6"/>
    <w:rsid w:val="00031466"/>
    <w:rsid w:val="00035925"/>
    <w:rsid w:val="00043404"/>
    <w:rsid w:val="0004348E"/>
    <w:rsid w:val="000439F2"/>
    <w:rsid w:val="00047F33"/>
    <w:rsid w:val="00055442"/>
    <w:rsid w:val="000555F8"/>
    <w:rsid w:val="00062C58"/>
    <w:rsid w:val="00067455"/>
    <w:rsid w:val="0006762F"/>
    <w:rsid w:val="000707EF"/>
    <w:rsid w:val="00070FE1"/>
    <w:rsid w:val="0007236B"/>
    <w:rsid w:val="00080C90"/>
    <w:rsid w:val="00084005"/>
    <w:rsid w:val="000847E0"/>
    <w:rsid w:val="00085D70"/>
    <w:rsid w:val="00094FC1"/>
    <w:rsid w:val="00095E83"/>
    <w:rsid w:val="00096405"/>
    <w:rsid w:val="000A03D3"/>
    <w:rsid w:val="000A04C9"/>
    <w:rsid w:val="000A1DF4"/>
    <w:rsid w:val="000A67CA"/>
    <w:rsid w:val="000B1807"/>
    <w:rsid w:val="000B2E4F"/>
    <w:rsid w:val="000B5170"/>
    <w:rsid w:val="000B6524"/>
    <w:rsid w:val="000C12CE"/>
    <w:rsid w:val="000C28D1"/>
    <w:rsid w:val="000C483D"/>
    <w:rsid w:val="000C68D3"/>
    <w:rsid w:val="000C6D04"/>
    <w:rsid w:val="000D208A"/>
    <w:rsid w:val="000D4A71"/>
    <w:rsid w:val="000E0A31"/>
    <w:rsid w:val="000E1DB7"/>
    <w:rsid w:val="000E6698"/>
    <w:rsid w:val="000F3403"/>
    <w:rsid w:val="00106869"/>
    <w:rsid w:val="001069AD"/>
    <w:rsid w:val="00106C2E"/>
    <w:rsid w:val="0012621A"/>
    <w:rsid w:val="00130BF9"/>
    <w:rsid w:val="00131380"/>
    <w:rsid w:val="0013493E"/>
    <w:rsid w:val="001419B3"/>
    <w:rsid w:val="00142835"/>
    <w:rsid w:val="001467A2"/>
    <w:rsid w:val="00152B18"/>
    <w:rsid w:val="00157418"/>
    <w:rsid w:val="00161052"/>
    <w:rsid w:val="00162A00"/>
    <w:rsid w:val="001656D6"/>
    <w:rsid w:val="00167B31"/>
    <w:rsid w:val="0017138E"/>
    <w:rsid w:val="001716A3"/>
    <w:rsid w:val="001718F2"/>
    <w:rsid w:val="0017486C"/>
    <w:rsid w:val="00174E7F"/>
    <w:rsid w:val="0017526E"/>
    <w:rsid w:val="00176643"/>
    <w:rsid w:val="001814B3"/>
    <w:rsid w:val="00181814"/>
    <w:rsid w:val="00183E82"/>
    <w:rsid w:val="0019041F"/>
    <w:rsid w:val="0019090B"/>
    <w:rsid w:val="00192481"/>
    <w:rsid w:val="0019287D"/>
    <w:rsid w:val="00194674"/>
    <w:rsid w:val="00195386"/>
    <w:rsid w:val="001A0287"/>
    <w:rsid w:val="001A04A9"/>
    <w:rsid w:val="001A0792"/>
    <w:rsid w:val="001A14C9"/>
    <w:rsid w:val="001A25B9"/>
    <w:rsid w:val="001A4ED4"/>
    <w:rsid w:val="001A553C"/>
    <w:rsid w:val="001B1152"/>
    <w:rsid w:val="001B16F5"/>
    <w:rsid w:val="001B2C67"/>
    <w:rsid w:val="001B4552"/>
    <w:rsid w:val="001B47CC"/>
    <w:rsid w:val="001C1541"/>
    <w:rsid w:val="001C1FBD"/>
    <w:rsid w:val="001C5941"/>
    <w:rsid w:val="001D0CC9"/>
    <w:rsid w:val="001D2FB7"/>
    <w:rsid w:val="001D6013"/>
    <w:rsid w:val="001E05FB"/>
    <w:rsid w:val="001E499F"/>
    <w:rsid w:val="001E7F5E"/>
    <w:rsid w:val="001F0F8A"/>
    <w:rsid w:val="001F4418"/>
    <w:rsid w:val="001F5370"/>
    <w:rsid w:val="00202A7F"/>
    <w:rsid w:val="002118F6"/>
    <w:rsid w:val="00212104"/>
    <w:rsid w:val="002126E2"/>
    <w:rsid w:val="00212C00"/>
    <w:rsid w:val="002144FE"/>
    <w:rsid w:val="00215878"/>
    <w:rsid w:val="00215999"/>
    <w:rsid w:val="00220852"/>
    <w:rsid w:val="00221196"/>
    <w:rsid w:val="00222C44"/>
    <w:rsid w:val="00224A2D"/>
    <w:rsid w:val="002261FB"/>
    <w:rsid w:val="00227814"/>
    <w:rsid w:val="00230340"/>
    <w:rsid w:val="00247B40"/>
    <w:rsid w:val="00250133"/>
    <w:rsid w:val="00252163"/>
    <w:rsid w:val="00252AA2"/>
    <w:rsid w:val="0026625F"/>
    <w:rsid w:val="0026725E"/>
    <w:rsid w:val="0027083C"/>
    <w:rsid w:val="00270BDC"/>
    <w:rsid w:val="00274893"/>
    <w:rsid w:val="00274E3D"/>
    <w:rsid w:val="002822CD"/>
    <w:rsid w:val="00285267"/>
    <w:rsid w:val="00286D5C"/>
    <w:rsid w:val="00289FE2"/>
    <w:rsid w:val="00294A41"/>
    <w:rsid w:val="00295EB6"/>
    <w:rsid w:val="002961E9"/>
    <w:rsid w:val="00297149"/>
    <w:rsid w:val="002A2363"/>
    <w:rsid w:val="002A4D85"/>
    <w:rsid w:val="002C2867"/>
    <w:rsid w:val="002C292D"/>
    <w:rsid w:val="002C4728"/>
    <w:rsid w:val="002C6310"/>
    <w:rsid w:val="002D31ED"/>
    <w:rsid w:val="002D36C4"/>
    <w:rsid w:val="002D77C4"/>
    <w:rsid w:val="002D7AF0"/>
    <w:rsid w:val="002E1126"/>
    <w:rsid w:val="002E11B9"/>
    <w:rsid w:val="002E155B"/>
    <w:rsid w:val="002E42C9"/>
    <w:rsid w:val="002F2D91"/>
    <w:rsid w:val="002F7A0D"/>
    <w:rsid w:val="00300040"/>
    <w:rsid w:val="003000BA"/>
    <w:rsid w:val="00300497"/>
    <w:rsid w:val="003008FA"/>
    <w:rsid w:val="0031004B"/>
    <w:rsid w:val="00310F66"/>
    <w:rsid w:val="00316724"/>
    <w:rsid w:val="00316CDD"/>
    <w:rsid w:val="00317087"/>
    <w:rsid w:val="00320660"/>
    <w:rsid w:val="0032271A"/>
    <w:rsid w:val="00323C55"/>
    <w:rsid w:val="003263D0"/>
    <w:rsid w:val="0032674A"/>
    <w:rsid w:val="0033016A"/>
    <w:rsid w:val="00331B7F"/>
    <w:rsid w:val="0033219D"/>
    <w:rsid w:val="00334508"/>
    <w:rsid w:val="00334FD6"/>
    <w:rsid w:val="00341B83"/>
    <w:rsid w:val="00343F0A"/>
    <w:rsid w:val="003479AA"/>
    <w:rsid w:val="00352762"/>
    <w:rsid w:val="00357A42"/>
    <w:rsid w:val="003608FE"/>
    <w:rsid w:val="003614AE"/>
    <w:rsid w:val="0036230E"/>
    <w:rsid w:val="003676CA"/>
    <w:rsid w:val="00367AD2"/>
    <w:rsid w:val="0037394C"/>
    <w:rsid w:val="00374AA5"/>
    <w:rsid w:val="003766B5"/>
    <w:rsid w:val="003801F8"/>
    <w:rsid w:val="00380465"/>
    <w:rsid w:val="00380F8A"/>
    <w:rsid w:val="00382D1C"/>
    <w:rsid w:val="00387359"/>
    <w:rsid w:val="00394A9D"/>
    <w:rsid w:val="003955FF"/>
    <w:rsid w:val="003A1736"/>
    <w:rsid w:val="003A2DB3"/>
    <w:rsid w:val="003B4693"/>
    <w:rsid w:val="003B61C6"/>
    <w:rsid w:val="003B625F"/>
    <w:rsid w:val="003B7002"/>
    <w:rsid w:val="003C328D"/>
    <w:rsid w:val="003C46ED"/>
    <w:rsid w:val="003D0022"/>
    <w:rsid w:val="003D0E34"/>
    <w:rsid w:val="003D1C10"/>
    <w:rsid w:val="003D46AF"/>
    <w:rsid w:val="003D5D97"/>
    <w:rsid w:val="003E37D4"/>
    <w:rsid w:val="003E495F"/>
    <w:rsid w:val="003E5E29"/>
    <w:rsid w:val="003E76D4"/>
    <w:rsid w:val="003F114C"/>
    <w:rsid w:val="003F20F7"/>
    <w:rsid w:val="003F2153"/>
    <w:rsid w:val="003F4808"/>
    <w:rsid w:val="004044A2"/>
    <w:rsid w:val="00404D1E"/>
    <w:rsid w:val="004112EF"/>
    <w:rsid w:val="00413A0C"/>
    <w:rsid w:val="004140FD"/>
    <w:rsid w:val="00415009"/>
    <w:rsid w:val="004204C6"/>
    <w:rsid w:val="00422BF6"/>
    <w:rsid w:val="00423944"/>
    <w:rsid w:val="00425DD2"/>
    <w:rsid w:val="00430029"/>
    <w:rsid w:val="00431C5F"/>
    <w:rsid w:val="004374A1"/>
    <w:rsid w:val="00437805"/>
    <w:rsid w:val="0043798D"/>
    <w:rsid w:val="00440E18"/>
    <w:rsid w:val="0044434D"/>
    <w:rsid w:val="00444F75"/>
    <w:rsid w:val="00455F04"/>
    <w:rsid w:val="00456835"/>
    <w:rsid w:val="00460632"/>
    <w:rsid w:val="0046071F"/>
    <w:rsid w:val="004616EA"/>
    <w:rsid w:val="0046546F"/>
    <w:rsid w:val="004667BA"/>
    <w:rsid w:val="00472C05"/>
    <w:rsid w:val="00474F5D"/>
    <w:rsid w:val="00480328"/>
    <w:rsid w:val="004814CD"/>
    <w:rsid w:val="004835DC"/>
    <w:rsid w:val="00483BA5"/>
    <w:rsid w:val="004870E1"/>
    <w:rsid w:val="00487333"/>
    <w:rsid w:val="004A33C4"/>
    <w:rsid w:val="004A5FD2"/>
    <w:rsid w:val="004A622F"/>
    <w:rsid w:val="004B13FB"/>
    <w:rsid w:val="004B1C48"/>
    <w:rsid w:val="004B5729"/>
    <w:rsid w:val="004C0020"/>
    <w:rsid w:val="004C2477"/>
    <w:rsid w:val="004C26C8"/>
    <w:rsid w:val="004C352F"/>
    <w:rsid w:val="004C5226"/>
    <w:rsid w:val="004D3379"/>
    <w:rsid w:val="004E1573"/>
    <w:rsid w:val="004E19AD"/>
    <w:rsid w:val="004E2818"/>
    <w:rsid w:val="004E7E8A"/>
    <w:rsid w:val="004F274C"/>
    <w:rsid w:val="004F38AF"/>
    <w:rsid w:val="004F61DF"/>
    <w:rsid w:val="004F763A"/>
    <w:rsid w:val="00500B1B"/>
    <w:rsid w:val="00501B05"/>
    <w:rsid w:val="00517172"/>
    <w:rsid w:val="0052267E"/>
    <w:rsid w:val="005241C4"/>
    <w:rsid w:val="00525166"/>
    <w:rsid w:val="00526693"/>
    <w:rsid w:val="0053451B"/>
    <w:rsid w:val="00536790"/>
    <w:rsid w:val="00540AB6"/>
    <w:rsid w:val="00545071"/>
    <w:rsid w:val="005455B2"/>
    <w:rsid w:val="0054675F"/>
    <w:rsid w:val="005500AB"/>
    <w:rsid w:val="005507D2"/>
    <w:rsid w:val="005528A1"/>
    <w:rsid w:val="00553019"/>
    <w:rsid w:val="0056000C"/>
    <w:rsid w:val="0056056B"/>
    <w:rsid w:val="00564131"/>
    <w:rsid w:val="005654C4"/>
    <w:rsid w:val="00566F1C"/>
    <w:rsid w:val="00567302"/>
    <w:rsid w:val="00570F23"/>
    <w:rsid w:val="00571013"/>
    <w:rsid w:val="00576E6A"/>
    <w:rsid w:val="00580F75"/>
    <w:rsid w:val="00582851"/>
    <w:rsid w:val="00584807"/>
    <w:rsid w:val="0058707F"/>
    <w:rsid w:val="005872B0"/>
    <w:rsid w:val="005874F6"/>
    <w:rsid w:val="005901ED"/>
    <w:rsid w:val="0059136E"/>
    <w:rsid w:val="00591738"/>
    <w:rsid w:val="005925E2"/>
    <w:rsid w:val="00592AA3"/>
    <w:rsid w:val="00592B02"/>
    <w:rsid w:val="00594D16"/>
    <w:rsid w:val="00595954"/>
    <w:rsid w:val="005978DD"/>
    <w:rsid w:val="00597B97"/>
    <w:rsid w:val="005A2486"/>
    <w:rsid w:val="005A370F"/>
    <w:rsid w:val="005A4332"/>
    <w:rsid w:val="005A5B36"/>
    <w:rsid w:val="005A61A1"/>
    <w:rsid w:val="005B75F6"/>
    <w:rsid w:val="005B77CD"/>
    <w:rsid w:val="005B7CEA"/>
    <w:rsid w:val="005C0536"/>
    <w:rsid w:val="005C2C65"/>
    <w:rsid w:val="005C6DE6"/>
    <w:rsid w:val="005D68EC"/>
    <w:rsid w:val="005E37C8"/>
    <w:rsid w:val="005E5590"/>
    <w:rsid w:val="005E58A8"/>
    <w:rsid w:val="005E6D6E"/>
    <w:rsid w:val="005E6E08"/>
    <w:rsid w:val="005F25DD"/>
    <w:rsid w:val="005F30F4"/>
    <w:rsid w:val="005F369F"/>
    <w:rsid w:val="005F4EA2"/>
    <w:rsid w:val="005F5644"/>
    <w:rsid w:val="005F70B3"/>
    <w:rsid w:val="005F766C"/>
    <w:rsid w:val="005F797A"/>
    <w:rsid w:val="006026A9"/>
    <w:rsid w:val="006045EF"/>
    <w:rsid w:val="00604CB8"/>
    <w:rsid w:val="006137B3"/>
    <w:rsid w:val="00627C7B"/>
    <w:rsid w:val="0063035A"/>
    <w:rsid w:val="00636F24"/>
    <w:rsid w:val="00643FB0"/>
    <w:rsid w:val="0064630F"/>
    <w:rsid w:val="00646AFC"/>
    <w:rsid w:val="00647B00"/>
    <w:rsid w:val="00654CED"/>
    <w:rsid w:val="00654F09"/>
    <w:rsid w:val="0065752F"/>
    <w:rsid w:val="00657C4A"/>
    <w:rsid w:val="006604AD"/>
    <w:rsid w:val="00661193"/>
    <w:rsid w:val="00661312"/>
    <w:rsid w:val="006627D5"/>
    <w:rsid w:val="00666073"/>
    <w:rsid w:val="00666D98"/>
    <w:rsid w:val="00670718"/>
    <w:rsid w:val="006776D9"/>
    <w:rsid w:val="0068104C"/>
    <w:rsid w:val="0068164B"/>
    <w:rsid w:val="006837CE"/>
    <w:rsid w:val="006852AE"/>
    <w:rsid w:val="00686FC7"/>
    <w:rsid w:val="00690F10"/>
    <w:rsid w:val="0069719F"/>
    <w:rsid w:val="00697A22"/>
    <w:rsid w:val="006B2EB7"/>
    <w:rsid w:val="006B761C"/>
    <w:rsid w:val="006B7941"/>
    <w:rsid w:val="006C2300"/>
    <w:rsid w:val="006C550E"/>
    <w:rsid w:val="006E1862"/>
    <w:rsid w:val="006E18F7"/>
    <w:rsid w:val="006E3232"/>
    <w:rsid w:val="006F4784"/>
    <w:rsid w:val="006F5267"/>
    <w:rsid w:val="006F529E"/>
    <w:rsid w:val="006F7EC3"/>
    <w:rsid w:val="007066DC"/>
    <w:rsid w:val="0071085A"/>
    <w:rsid w:val="00711929"/>
    <w:rsid w:val="00715255"/>
    <w:rsid w:val="00715D38"/>
    <w:rsid w:val="007216EA"/>
    <w:rsid w:val="007218EE"/>
    <w:rsid w:val="007243BA"/>
    <w:rsid w:val="007245F9"/>
    <w:rsid w:val="00724C31"/>
    <w:rsid w:val="0072778F"/>
    <w:rsid w:val="0073013D"/>
    <w:rsid w:val="00735511"/>
    <w:rsid w:val="00736374"/>
    <w:rsid w:val="007369EA"/>
    <w:rsid w:val="007373DA"/>
    <w:rsid w:val="00737CC2"/>
    <w:rsid w:val="00740B51"/>
    <w:rsid w:val="00746A49"/>
    <w:rsid w:val="00746AF4"/>
    <w:rsid w:val="00746EB0"/>
    <w:rsid w:val="0075037F"/>
    <w:rsid w:val="00750795"/>
    <w:rsid w:val="00750A8C"/>
    <w:rsid w:val="00753B74"/>
    <w:rsid w:val="00754168"/>
    <w:rsid w:val="007545AD"/>
    <w:rsid w:val="00755BC3"/>
    <w:rsid w:val="00755C47"/>
    <w:rsid w:val="00756121"/>
    <w:rsid w:val="0075715C"/>
    <w:rsid w:val="0076227B"/>
    <w:rsid w:val="00765EC5"/>
    <w:rsid w:val="007737BC"/>
    <w:rsid w:val="00781B28"/>
    <w:rsid w:val="00783143"/>
    <w:rsid w:val="00783C59"/>
    <w:rsid w:val="00791101"/>
    <w:rsid w:val="007919E3"/>
    <w:rsid w:val="0079317B"/>
    <w:rsid w:val="00797D24"/>
    <w:rsid w:val="007A1748"/>
    <w:rsid w:val="007A1FB5"/>
    <w:rsid w:val="007A25FA"/>
    <w:rsid w:val="007A2F3E"/>
    <w:rsid w:val="007A382A"/>
    <w:rsid w:val="007A6842"/>
    <w:rsid w:val="007A6CE0"/>
    <w:rsid w:val="007B046C"/>
    <w:rsid w:val="007B0CBF"/>
    <w:rsid w:val="007B2A49"/>
    <w:rsid w:val="007C786A"/>
    <w:rsid w:val="007D1E0D"/>
    <w:rsid w:val="007D6F57"/>
    <w:rsid w:val="007E4EC9"/>
    <w:rsid w:val="007F1D92"/>
    <w:rsid w:val="007F427B"/>
    <w:rsid w:val="007F5A57"/>
    <w:rsid w:val="007F5F77"/>
    <w:rsid w:val="008019F6"/>
    <w:rsid w:val="00801B74"/>
    <w:rsid w:val="0080500A"/>
    <w:rsid w:val="00806460"/>
    <w:rsid w:val="00807FF8"/>
    <w:rsid w:val="008101EC"/>
    <w:rsid w:val="0081143D"/>
    <w:rsid w:val="00811AB0"/>
    <w:rsid w:val="00811E3B"/>
    <w:rsid w:val="008155E9"/>
    <w:rsid w:val="00815EA5"/>
    <w:rsid w:val="008241A7"/>
    <w:rsid w:val="00827812"/>
    <w:rsid w:val="0083406C"/>
    <w:rsid w:val="0083603E"/>
    <w:rsid w:val="00837F4E"/>
    <w:rsid w:val="00840ABB"/>
    <w:rsid w:val="00842978"/>
    <w:rsid w:val="008433B2"/>
    <w:rsid w:val="00850822"/>
    <w:rsid w:val="00856A36"/>
    <w:rsid w:val="008644F2"/>
    <w:rsid w:val="0087255F"/>
    <w:rsid w:val="00872E6F"/>
    <w:rsid w:val="00875BDD"/>
    <w:rsid w:val="00880B0A"/>
    <w:rsid w:val="008819E2"/>
    <w:rsid w:val="00887164"/>
    <w:rsid w:val="00893340"/>
    <w:rsid w:val="008945DC"/>
    <w:rsid w:val="00894A3A"/>
    <w:rsid w:val="008966FF"/>
    <w:rsid w:val="008A099A"/>
    <w:rsid w:val="008A44E5"/>
    <w:rsid w:val="008B2498"/>
    <w:rsid w:val="008B38CB"/>
    <w:rsid w:val="008B3DCD"/>
    <w:rsid w:val="008B6CBB"/>
    <w:rsid w:val="008B7D51"/>
    <w:rsid w:val="008C0A5F"/>
    <w:rsid w:val="008D12A9"/>
    <w:rsid w:val="008E34A2"/>
    <w:rsid w:val="008E4866"/>
    <w:rsid w:val="008E5555"/>
    <w:rsid w:val="008F1AEB"/>
    <w:rsid w:val="00900A2F"/>
    <w:rsid w:val="00902508"/>
    <w:rsid w:val="00905FBA"/>
    <w:rsid w:val="00906FE2"/>
    <w:rsid w:val="00913580"/>
    <w:rsid w:val="00914076"/>
    <w:rsid w:val="00915223"/>
    <w:rsid w:val="0091531A"/>
    <w:rsid w:val="00920192"/>
    <w:rsid w:val="0093467D"/>
    <w:rsid w:val="009353A0"/>
    <w:rsid w:val="009414CC"/>
    <w:rsid w:val="009437E8"/>
    <w:rsid w:val="00944217"/>
    <w:rsid w:val="00944623"/>
    <w:rsid w:val="0094700F"/>
    <w:rsid w:val="009473F9"/>
    <w:rsid w:val="00953C5E"/>
    <w:rsid w:val="0095412F"/>
    <w:rsid w:val="00956F3D"/>
    <w:rsid w:val="00957B8E"/>
    <w:rsid w:val="00957FBF"/>
    <w:rsid w:val="009642A5"/>
    <w:rsid w:val="00967B82"/>
    <w:rsid w:val="00971FE3"/>
    <w:rsid w:val="00976510"/>
    <w:rsid w:val="00977FB9"/>
    <w:rsid w:val="00980051"/>
    <w:rsid w:val="009828D1"/>
    <w:rsid w:val="00985E4A"/>
    <w:rsid w:val="00991585"/>
    <w:rsid w:val="00991A09"/>
    <w:rsid w:val="00993A91"/>
    <w:rsid w:val="00993D14"/>
    <w:rsid w:val="00994AC5"/>
    <w:rsid w:val="009A0A2A"/>
    <w:rsid w:val="009A3A79"/>
    <w:rsid w:val="009A5532"/>
    <w:rsid w:val="009A65D0"/>
    <w:rsid w:val="009B48D5"/>
    <w:rsid w:val="009B4FAA"/>
    <w:rsid w:val="009B4FD1"/>
    <w:rsid w:val="009B5562"/>
    <w:rsid w:val="009B6071"/>
    <w:rsid w:val="009B61C2"/>
    <w:rsid w:val="009B7CCA"/>
    <w:rsid w:val="009C0537"/>
    <w:rsid w:val="009C2221"/>
    <w:rsid w:val="009C352D"/>
    <w:rsid w:val="009C4882"/>
    <w:rsid w:val="009C698A"/>
    <w:rsid w:val="009D15F1"/>
    <w:rsid w:val="009D25DE"/>
    <w:rsid w:val="009D4B81"/>
    <w:rsid w:val="009D5745"/>
    <w:rsid w:val="009D6910"/>
    <w:rsid w:val="009E1E88"/>
    <w:rsid w:val="009E5E09"/>
    <w:rsid w:val="009E721D"/>
    <w:rsid w:val="009F2258"/>
    <w:rsid w:val="009F3019"/>
    <w:rsid w:val="009F4068"/>
    <w:rsid w:val="009F65D7"/>
    <w:rsid w:val="00A041BD"/>
    <w:rsid w:val="00A05C91"/>
    <w:rsid w:val="00A06402"/>
    <w:rsid w:val="00A075D9"/>
    <w:rsid w:val="00A155ED"/>
    <w:rsid w:val="00A17CCD"/>
    <w:rsid w:val="00A22ECB"/>
    <w:rsid w:val="00A26BAA"/>
    <w:rsid w:val="00A27704"/>
    <w:rsid w:val="00A27DB1"/>
    <w:rsid w:val="00A31B8A"/>
    <w:rsid w:val="00A358F3"/>
    <w:rsid w:val="00A37E5A"/>
    <w:rsid w:val="00A4099C"/>
    <w:rsid w:val="00A4205D"/>
    <w:rsid w:val="00A44464"/>
    <w:rsid w:val="00A44A96"/>
    <w:rsid w:val="00A47535"/>
    <w:rsid w:val="00A51FDD"/>
    <w:rsid w:val="00A5451D"/>
    <w:rsid w:val="00A57994"/>
    <w:rsid w:val="00A57CAD"/>
    <w:rsid w:val="00A607A1"/>
    <w:rsid w:val="00A616A7"/>
    <w:rsid w:val="00A70F4E"/>
    <w:rsid w:val="00A71DB9"/>
    <w:rsid w:val="00A75472"/>
    <w:rsid w:val="00A75F60"/>
    <w:rsid w:val="00A80365"/>
    <w:rsid w:val="00A83A74"/>
    <w:rsid w:val="00A87993"/>
    <w:rsid w:val="00A87F8C"/>
    <w:rsid w:val="00A93BE9"/>
    <w:rsid w:val="00A9454C"/>
    <w:rsid w:val="00A95806"/>
    <w:rsid w:val="00AA2594"/>
    <w:rsid w:val="00AA2825"/>
    <w:rsid w:val="00AB203D"/>
    <w:rsid w:val="00AB4248"/>
    <w:rsid w:val="00AB6B98"/>
    <w:rsid w:val="00AC244E"/>
    <w:rsid w:val="00AC3B28"/>
    <w:rsid w:val="00AC3CA7"/>
    <w:rsid w:val="00AD0039"/>
    <w:rsid w:val="00AD62CA"/>
    <w:rsid w:val="00AE00AC"/>
    <w:rsid w:val="00AE05C2"/>
    <w:rsid w:val="00AE46E1"/>
    <w:rsid w:val="00AF1C12"/>
    <w:rsid w:val="00AF6A12"/>
    <w:rsid w:val="00AF71C8"/>
    <w:rsid w:val="00B015A2"/>
    <w:rsid w:val="00B0220F"/>
    <w:rsid w:val="00B02C30"/>
    <w:rsid w:val="00B03125"/>
    <w:rsid w:val="00B11924"/>
    <w:rsid w:val="00B160B4"/>
    <w:rsid w:val="00B20756"/>
    <w:rsid w:val="00B21F7A"/>
    <w:rsid w:val="00B242D3"/>
    <w:rsid w:val="00B242EE"/>
    <w:rsid w:val="00B26AFD"/>
    <w:rsid w:val="00B27CC7"/>
    <w:rsid w:val="00B30517"/>
    <w:rsid w:val="00B305F3"/>
    <w:rsid w:val="00B31667"/>
    <w:rsid w:val="00B33509"/>
    <w:rsid w:val="00B36F86"/>
    <w:rsid w:val="00B43A50"/>
    <w:rsid w:val="00B52389"/>
    <w:rsid w:val="00B533A4"/>
    <w:rsid w:val="00B61DFB"/>
    <w:rsid w:val="00B622F5"/>
    <w:rsid w:val="00B64CC3"/>
    <w:rsid w:val="00B6569D"/>
    <w:rsid w:val="00B71290"/>
    <w:rsid w:val="00B75B9D"/>
    <w:rsid w:val="00B7700E"/>
    <w:rsid w:val="00B83F66"/>
    <w:rsid w:val="00B85125"/>
    <w:rsid w:val="00B868D7"/>
    <w:rsid w:val="00B878EC"/>
    <w:rsid w:val="00B91F56"/>
    <w:rsid w:val="00B93845"/>
    <w:rsid w:val="00B94D89"/>
    <w:rsid w:val="00BA3302"/>
    <w:rsid w:val="00BA46DE"/>
    <w:rsid w:val="00BA705D"/>
    <w:rsid w:val="00BB2444"/>
    <w:rsid w:val="00BB7537"/>
    <w:rsid w:val="00BC02A2"/>
    <w:rsid w:val="00BC3EEA"/>
    <w:rsid w:val="00BC5F3C"/>
    <w:rsid w:val="00BF3512"/>
    <w:rsid w:val="00BF44AA"/>
    <w:rsid w:val="00BF5412"/>
    <w:rsid w:val="00BF6587"/>
    <w:rsid w:val="00C00924"/>
    <w:rsid w:val="00C01C83"/>
    <w:rsid w:val="00C022C1"/>
    <w:rsid w:val="00C03245"/>
    <w:rsid w:val="00C03672"/>
    <w:rsid w:val="00C07C4E"/>
    <w:rsid w:val="00C138E6"/>
    <w:rsid w:val="00C14AF8"/>
    <w:rsid w:val="00C17CB1"/>
    <w:rsid w:val="00C24640"/>
    <w:rsid w:val="00C25048"/>
    <w:rsid w:val="00C311FF"/>
    <w:rsid w:val="00C318C9"/>
    <w:rsid w:val="00C36D62"/>
    <w:rsid w:val="00C374BD"/>
    <w:rsid w:val="00C376D3"/>
    <w:rsid w:val="00C41490"/>
    <w:rsid w:val="00C447E9"/>
    <w:rsid w:val="00C44962"/>
    <w:rsid w:val="00C46313"/>
    <w:rsid w:val="00C51937"/>
    <w:rsid w:val="00C52243"/>
    <w:rsid w:val="00C5483B"/>
    <w:rsid w:val="00C5536C"/>
    <w:rsid w:val="00C627D2"/>
    <w:rsid w:val="00C631E3"/>
    <w:rsid w:val="00C638CA"/>
    <w:rsid w:val="00C64444"/>
    <w:rsid w:val="00C660E1"/>
    <w:rsid w:val="00C6633E"/>
    <w:rsid w:val="00C73D0A"/>
    <w:rsid w:val="00C74409"/>
    <w:rsid w:val="00C774D8"/>
    <w:rsid w:val="00C82C64"/>
    <w:rsid w:val="00C83181"/>
    <w:rsid w:val="00C85265"/>
    <w:rsid w:val="00C91980"/>
    <w:rsid w:val="00C92826"/>
    <w:rsid w:val="00C93A1C"/>
    <w:rsid w:val="00C952F9"/>
    <w:rsid w:val="00C9763E"/>
    <w:rsid w:val="00CA0F65"/>
    <w:rsid w:val="00CA1C15"/>
    <w:rsid w:val="00CA703F"/>
    <w:rsid w:val="00CA794C"/>
    <w:rsid w:val="00CB017F"/>
    <w:rsid w:val="00CC012C"/>
    <w:rsid w:val="00CC1A30"/>
    <w:rsid w:val="00CC62E8"/>
    <w:rsid w:val="00CC76ED"/>
    <w:rsid w:val="00CD5715"/>
    <w:rsid w:val="00CD5874"/>
    <w:rsid w:val="00CE3A69"/>
    <w:rsid w:val="00CE630C"/>
    <w:rsid w:val="00CE75B6"/>
    <w:rsid w:val="00CF6230"/>
    <w:rsid w:val="00D0561F"/>
    <w:rsid w:val="00D06662"/>
    <w:rsid w:val="00D07D51"/>
    <w:rsid w:val="00D1690C"/>
    <w:rsid w:val="00D21AE7"/>
    <w:rsid w:val="00D268EB"/>
    <w:rsid w:val="00D27B6C"/>
    <w:rsid w:val="00D30258"/>
    <w:rsid w:val="00D316F7"/>
    <w:rsid w:val="00D31ACC"/>
    <w:rsid w:val="00D337B5"/>
    <w:rsid w:val="00D40756"/>
    <w:rsid w:val="00D41863"/>
    <w:rsid w:val="00D42EFF"/>
    <w:rsid w:val="00D434F3"/>
    <w:rsid w:val="00D46634"/>
    <w:rsid w:val="00D527C6"/>
    <w:rsid w:val="00D56390"/>
    <w:rsid w:val="00D61585"/>
    <w:rsid w:val="00D63E61"/>
    <w:rsid w:val="00D642EF"/>
    <w:rsid w:val="00D64F29"/>
    <w:rsid w:val="00D65B1B"/>
    <w:rsid w:val="00D672FD"/>
    <w:rsid w:val="00D7259A"/>
    <w:rsid w:val="00D74F52"/>
    <w:rsid w:val="00D74F77"/>
    <w:rsid w:val="00D83782"/>
    <w:rsid w:val="00D91FA1"/>
    <w:rsid w:val="00D938A5"/>
    <w:rsid w:val="00D97146"/>
    <w:rsid w:val="00DA28CE"/>
    <w:rsid w:val="00DA2951"/>
    <w:rsid w:val="00DA3901"/>
    <w:rsid w:val="00DB30F9"/>
    <w:rsid w:val="00DC1A42"/>
    <w:rsid w:val="00DC47BC"/>
    <w:rsid w:val="00DD0EFC"/>
    <w:rsid w:val="00DD5483"/>
    <w:rsid w:val="00DD73BD"/>
    <w:rsid w:val="00DE1F40"/>
    <w:rsid w:val="00DE5FEA"/>
    <w:rsid w:val="00DE631F"/>
    <w:rsid w:val="00DE7593"/>
    <w:rsid w:val="00DF0C74"/>
    <w:rsid w:val="00DF6672"/>
    <w:rsid w:val="00E0394B"/>
    <w:rsid w:val="00E05321"/>
    <w:rsid w:val="00E07223"/>
    <w:rsid w:val="00E22513"/>
    <w:rsid w:val="00E22BB9"/>
    <w:rsid w:val="00E27806"/>
    <w:rsid w:val="00E3059E"/>
    <w:rsid w:val="00E34DEB"/>
    <w:rsid w:val="00E35564"/>
    <w:rsid w:val="00E3602B"/>
    <w:rsid w:val="00E44942"/>
    <w:rsid w:val="00E44963"/>
    <w:rsid w:val="00E46CEE"/>
    <w:rsid w:val="00E50769"/>
    <w:rsid w:val="00E55196"/>
    <w:rsid w:val="00E55C6C"/>
    <w:rsid w:val="00E57EE0"/>
    <w:rsid w:val="00E64782"/>
    <w:rsid w:val="00E67DE7"/>
    <w:rsid w:val="00E7053A"/>
    <w:rsid w:val="00E70C2A"/>
    <w:rsid w:val="00E72A0F"/>
    <w:rsid w:val="00E764AB"/>
    <w:rsid w:val="00E800C9"/>
    <w:rsid w:val="00E8690C"/>
    <w:rsid w:val="00E87E28"/>
    <w:rsid w:val="00E91B8F"/>
    <w:rsid w:val="00E939BA"/>
    <w:rsid w:val="00E9754C"/>
    <w:rsid w:val="00EA1769"/>
    <w:rsid w:val="00EA4AFA"/>
    <w:rsid w:val="00EB43AB"/>
    <w:rsid w:val="00EB4A4B"/>
    <w:rsid w:val="00EB620F"/>
    <w:rsid w:val="00EB760C"/>
    <w:rsid w:val="00EC3004"/>
    <w:rsid w:val="00EC30DE"/>
    <w:rsid w:val="00EC406E"/>
    <w:rsid w:val="00ED0622"/>
    <w:rsid w:val="00ED0DBE"/>
    <w:rsid w:val="00ED35DC"/>
    <w:rsid w:val="00EE2B1F"/>
    <w:rsid w:val="00EE66BD"/>
    <w:rsid w:val="00EF3F7D"/>
    <w:rsid w:val="00EF463B"/>
    <w:rsid w:val="00EF4645"/>
    <w:rsid w:val="00EF487E"/>
    <w:rsid w:val="00EF7E50"/>
    <w:rsid w:val="00F04581"/>
    <w:rsid w:val="00F05C29"/>
    <w:rsid w:val="00F13807"/>
    <w:rsid w:val="00F211FD"/>
    <w:rsid w:val="00F304D7"/>
    <w:rsid w:val="00F37E59"/>
    <w:rsid w:val="00F4363B"/>
    <w:rsid w:val="00F46803"/>
    <w:rsid w:val="00F512D9"/>
    <w:rsid w:val="00F53845"/>
    <w:rsid w:val="00F55E24"/>
    <w:rsid w:val="00F56563"/>
    <w:rsid w:val="00F62506"/>
    <w:rsid w:val="00F627F6"/>
    <w:rsid w:val="00F62A62"/>
    <w:rsid w:val="00F662C0"/>
    <w:rsid w:val="00F728E2"/>
    <w:rsid w:val="00F73A79"/>
    <w:rsid w:val="00F73BDE"/>
    <w:rsid w:val="00F747BE"/>
    <w:rsid w:val="00F81FCB"/>
    <w:rsid w:val="00F872B4"/>
    <w:rsid w:val="00F925A3"/>
    <w:rsid w:val="00F94D3F"/>
    <w:rsid w:val="00F94EA4"/>
    <w:rsid w:val="00F96688"/>
    <w:rsid w:val="00FA0045"/>
    <w:rsid w:val="00FA63C8"/>
    <w:rsid w:val="00FA7A70"/>
    <w:rsid w:val="00FB2C1F"/>
    <w:rsid w:val="00FB39B2"/>
    <w:rsid w:val="00FB5D69"/>
    <w:rsid w:val="00FC7212"/>
    <w:rsid w:val="00FD0E8E"/>
    <w:rsid w:val="00FD3445"/>
    <w:rsid w:val="00FD4353"/>
    <w:rsid w:val="00FD5B76"/>
    <w:rsid w:val="00FD6577"/>
    <w:rsid w:val="00FD6C9E"/>
    <w:rsid w:val="00FD73CB"/>
    <w:rsid w:val="00FE04EA"/>
    <w:rsid w:val="00FE1CF8"/>
    <w:rsid w:val="00FF4B1C"/>
    <w:rsid w:val="0107DD96"/>
    <w:rsid w:val="02DE0D7B"/>
    <w:rsid w:val="03CDEE8E"/>
    <w:rsid w:val="05F00A71"/>
    <w:rsid w:val="072F18A4"/>
    <w:rsid w:val="08416B61"/>
    <w:rsid w:val="097B15CF"/>
    <w:rsid w:val="098AC8A2"/>
    <w:rsid w:val="0C3842C0"/>
    <w:rsid w:val="0D012E9D"/>
    <w:rsid w:val="0EAC4C2F"/>
    <w:rsid w:val="109BB8AB"/>
    <w:rsid w:val="11FA625E"/>
    <w:rsid w:val="1251F0CD"/>
    <w:rsid w:val="13512644"/>
    <w:rsid w:val="1660584F"/>
    <w:rsid w:val="171CDD0B"/>
    <w:rsid w:val="1A5E8ACF"/>
    <w:rsid w:val="1AF1AE57"/>
    <w:rsid w:val="1E8F55F1"/>
    <w:rsid w:val="22400E61"/>
    <w:rsid w:val="22BE0812"/>
    <w:rsid w:val="263687F0"/>
    <w:rsid w:val="27DA6C33"/>
    <w:rsid w:val="2A186148"/>
    <w:rsid w:val="2CCC9FF1"/>
    <w:rsid w:val="2D633FB7"/>
    <w:rsid w:val="2F520580"/>
    <w:rsid w:val="2FF466A2"/>
    <w:rsid w:val="3189A0A6"/>
    <w:rsid w:val="31E03713"/>
    <w:rsid w:val="3210346C"/>
    <w:rsid w:val="325A23A2"/>
    <w:rsid w:val="332B69F7"/>
    <w:rsid w:val="377027DF"/>
    <w:rsid w:val="3AC45B8A"/>
    <w:rsid w:val="3B36E773"/>
    <w:rsid w:val="3CD8A08E"/>
    <w:rsid w:val="3D937D65"/>
    <w:rsid w:val="3FD96984"/>
    <w:rsid w:val="442447B3"/>
    <w:rsid w:val="4485D18B"/>
    <w:rsid w:val="4624F058"/>
    <w:rsid w:val="47FBD1E4"/>
    <w:rsid w:val="4985C55E"/>
    <w:rsid w:val="4A8BC9DF"/>
    <w:rsid w:val="4CEF3492"/>
    <w:rsid w:val="4D93DD69"/>
    <w:rsid w:val="4D98D597"/>
    <w:rsid w:val="4E27E2E1"/>
    <w:rsid w:val="4E54A2FA"/>
    <w:rsid w:val="510ABE36"/>
    <w:rsid w:val="5157A1B0"/>
    <w:rsid w:val="51B454A3"/>
    <w:rsid w:val="5325F48A"/>
    <w:rsid w:val="53B9D2DB"/>
    <w:rsid w:val="5558745F"/>
    <w:rsid w:val="55AEA208"/>
    <w:rsid w:val="569FBF33"/>
    <w:rsid w:val="56A77E8B"/>
    <w:rsid w:val="56EE0F06"/>
    <w:rsid w:val="579FD9FF"/>
    <w:rsid w:val="593B6CF7"/>
    <w:rsid w:val="5A9A987D"/>
    <w:rsid w:val="5B876A22"/>
    <w:rsid w:val="5B96E42F"/>
    <w:rsid w:val="5DCD13F7"/>
    <w:rsid w:val="5EFAB482"/>
    <w:rsid w:val="5F30409F"/>
    <w:rsid w:val="5F72379E"/>
    <w:rsid w:val="5FC61122"/>
    <w:rsid w:val="6013EC18"/>
    <w:rsid w:val="614154D8"/>
    <w:rsid w:val="61E5AE38"/>
    <w:rsid w:val="6250B23D"/>
    <w:rsid w:val="6358DBD8"/>
    <w:rsid w:val="647AC69A"/>
    <w:rsid w:val="64811F8E"/>
    <w:rsid w:val="651D6BA0"/>
    <w:rsid w:val="65640C51"/>
    <w:rsid w:val="67E48EE2"/>
    <w:rsid w:val="68FE91BC"/>
    <w:rsid w:val="694AA055"/>
    <w:rsid w:val="6B8D8205"/>
    <w:rsid w:val="6C17DF22"/>
    <w:rsid w:val="6DC2D576"/>
    <w:rsid w:val="6E3C96AA"/>
    <w:rsid w:val="70E98027"/>
    <w:rsid w:val="7106AE49"/>
    <w:rsid w:val="763C3AAE"/>
    <w:rsid w:val="77488DA4"/>
    <w:rsid w:val="7ABEC0CE"/>
    <w:rsid w:val="7C41D9EE"/>
    <w:rsid w:val="7C9939C2"/>
    <w:rsid w:val="7CF292B6"/>
    <w:rsid w:val="7F126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6C"/>
    <w:pPr>
      <w:jc w:val="both"/>
    </w:pPr>
    <w:rPr>
      <w:rFonts w:ascii="Arial" w:hAnsi="Arial"/>
      <w:sz w:val="22"/>
      <w:szCs w:val="24"/>
      <w:lang w:eastAsia="en-US"/>
    </w:rPr>
  </w:style>
  <w:style w:type="paragraph" w:styleId="Heading1">
    <w:name w:val="heading 1"/>
    <w:basedOn w:val="Normal"/>
    <w:next w:val="Normal"/>
    <w:link w:val="Heading1Char"/>
    <w:qFormat/>
    <w:rsid w:val="00BB0C2D"/>
    <w:pPr>
      <w:keepNext/>
      <w:tabs>
        <w:tab w:val="left" w:pos="567"/>
      </w:tabs>
      <w:spacing w:before="240" w:after="120"/>
      <w:ind w:left="567" w:right="-28" w:hanging="567"/>
      <w:jc w:val="left"/>
      <w:outlineLvl w:val="0"/>
    </w:pPr>
    <w:rPr>
      <w:rFonts w:cs="Arial"/>
      <w:b/>
      <w:bCs/>
      <w:caps/>
      <w:color w:val="0000FF"/>
      <w:sz w:val="30"/>
      <w:szCs w:val="30"/>
    </w:rPr>
  </w:style>
  <w:style w:type="paragraph" w:styleId="Heading2">
    <w:name w:val="heading 2"/>
    <w:basedOn w:val="Normal"/>
    <w:next w:val="Normal"/>
    <w:link w:val="Heading2Char"/>
    <w:qFormat/>
    <w:rsid w:val="0013493E"/>
    <w:pPr>
      <w:keepNext/>
      <w:tabs>
        <w:tab w:val="left" w:pos="851"/>
      </w:tabs>
      <w:spacing w:before="240" w:after="120"/>
      <w:ind w:left="851" w:hanging="851"/>
      <w:outlineLvl w:val="1"/>
    </w:pPr>
    <w:rPr>
      <w:rFonts w:ascii="Arial Fett" w:hAnsi="Arial Fett" w:cs="Arial"/>
      <w:b/>
      <w:bCs/>
      <w:iCs/>
      <w:caps/>
      <w:sz w:val="28"/>
      <w:szCs w:val="28"/>
    </w:rPr>
  </w:style>
  <w:style w:type="paragraph" w:styleId="Heading3">
    <w:name w:val="heading 3"/>
    <w:basedOn w:val="Normal"/>
    <w:next w:val="Normal"/>
    <w:link w:val="Heading3Char"/>
    <w:qFormat/>
    <w:rsid w:val="00AA2594"/>
    <w:pPr>
      <w:keepNext/>
      <w:tabs>
        <w:tab w:val="left" w:pos="851"/>
      </w:tabs>
      <w:spacing w:before="240" w:after="120"/>
      <w:ind w:left="851" w:hanging="851"/>
      <w:outlineLvl w:val="2"/>
    </w:pPr>
    <w:rPr>
      <w:rFonts w:cs="Arial"/>
      <w:b/>
      <w:bCs/>
      <w:caps/>
      <w:color w:val="0000FF"/>
      <w:sz w:val="26"/>
      <w:szCs w:val="26"/>
    </w:rPr>
  </w:style>
  <w:style w:type="paragraph" w:styleId="Heading4">
    <w:name w:val="heading 4"/>
    <w:basedOn w:val="Normal"/>
    <w:next w:val="Normal"/>
    <w:qFormat/>
    <w:rsid w:val="002D5AD8"/>
    <w:pPr>
      <w:keepNext/>
      <w:spacing w:before="240" w:after="120"/>
      <w:outlineLvl w:val="3"/>
    </w:pPr>
    <w:rPr>
      <w:b/>
      <w:bCs/>
      <w:color w:val="3366FF"/>
      <w:sz w:val="24"/>
    </w:rPr>
  </w:style>
  <w:style w:type="paragraph" w:styleId="Heading5">
    <w:name w:val="heading 5"/>
    <w:basedOn w:val="Normal"/>
    <w:next w:val="Normal"/>
    <w:link w:val="Heading5Char"/>
    <w:qFormat/>
    <w:rsid w:val="001A553C"/>
    <w:pPr>
      <w:spacing w:before="240" w:after="60"/>
      <w:outlineLvl w:val="4"/>
    </w:pPr>
    <w:rPr>
      <w:rFonts w:ascii="Arial Fett" w:hAnsi="Arial Fett"/>
      <w:b/>
      <w:bCs/>
      <w:iCs/>
      <w:caps/>
      <w:sz w:val="28"/>
      <w:szCs w:val="26"/>
    </w:rPr>
  </w:style>
  <w:style w:type="paragraph" w:styleId="Heading6">
    <w:name w:val="heading 6"/>
    <w:basedOn w:val="Normal"/>
    <w:next w:val="Normal"/>
    <w:qFormat/>
    <w:rsid w:val="00A82CE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92"/>
    <w:pPr>
      <w:tabs>
        <w:tab w:val="center" w:pos="4153"/>
        <w:tab w:val="right" w:pos="8306"/>
      </w:tabs>
    </w:pPr>
  </w:style>
  <w:style w:type="paragraph" w:styleId="Footer">
    <w:name w:val="footer"/>
    <w:basedOn w:val="Normal"/>
    <w:rsid w:val="00054A92"/>
    <w:pPr>
      <w:tabs>
        <w:tab w:val="center" w:pos="4153"/>
        <w:tab w:val="right" w:pos="8306"/>
      </w:tabs>
    </w:pPr>
  </w:style>
  <w:style w:type="table" w:styleId="TableGrid">
    <w:name w:val="Table Grid"/>
    <w:basedOn w:val="TableNormal"/>
    <w:rsid w:val="0005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34D"/>
    <w:rPr>
      <w:rFonts w:ascii="Arial" w:hAnsi="Arial"/>
      <w:color w:val="0000FF"/>
      <w:u w:val="single"/>
    </w:rPr>
  </w:style>
  <w:style w:type="character" w:styleId="PageNumber">
    <w:name w:val="page number"/>
    <w:rsid w:val="00AD534D"/>
    <w:rPr>
      <w:rFonts w:ascii="Arial" w:hAnsi="Arial"/>
    </w:rPr>
  </w:style>
  <w:style w:type="paragraph" w:customStyle="1" w:styleId="Style1">
    <w:name w:val="Style1"/>
    <w:basedOn w:val="Normal"/>
    <w:link w:val="Style1Char"/>
    <w:semiHidden/>
    <w:rsid w:val="00F030FE"/>
    <w:pPr>
      <w:spacing w:before="720" w:after="360"/>
    </w:pPr>
    <w:rPr>
      <w:b/>
      <w:color w:val="0000FF"/>
      <w:sz w:val="28"/>
      <w:szCs w:val="28"/>
    </w:rPr>
  </w:style>
  <w:style w:type="paragraph" w:customStyle="1" w:styleId="Style2">
    <w:name w:val="Style2"/>
    <w:basedOn w:val="Heading1"/>
    <w:next w:val="Style1"/>
    <w:semiHidden/>
    <w:rsid w:val="00F030FE"/>
    <w:rPr>
      <w:sz w:val="28"/>
    </w:rPr>
  </w:style>
  <w:style w:type="paragraph" w:customStyle="1" w:styleId="Style3">
    <w:name w:val="Style3"/>
    <w:basedOn w:val="Heading1"/>
    <w:semiHidden/>
    <w:rsid w:val="00F030FE"/>
    <w:pPr>
      <w:spacing w:before="720" w:after="360"/>
    </w:pPr>
    <w:rPr>
      <w:b w:val="0"/>
      <w:sz w:val="28"/>
      <w:szCs w:val="28"/>
    </w:rPr>
  </w:style>
  <w:style w:type="paragraph" w:customStyle="1" w:styleId="Style4">
    <w:name w:val="Style4"/>
    <w:basedOn w:val="Heading4"/>
    <w:next w:val="Style1"/>
    <w:autoRedefine/>
    <w:semiHidden/>
    <w:rsid w:val="00EF468D"/>
    <w:pPr>
      <w:ind w:left="902" w:hanging="902"/>
    </w:pPr>
    <w:rPr>
      <w:rFonts w:cs="Arial"/>
      <w:color w:val="008000"/>
      <w:kern w:val="32"/>
      <w:szCs w:val="22"/>
    </w:rPr>
  </w:style>
  <w:style w:type="character" w:customStyle="1" w:styleId="Style1Char">
    <w:name w:val="Style1 Char"/>
    <w:link w:val="Style1"/>
    <w:rsid w:val="00C33982"/>
    <w:rPr>
      <w:rFonts w:ascii="Arial" w:hAnsi="Arial"/>
      <w:b/>
      <w:color w:val="0000FF"/>
      <w:sz w:val="28"/>
      <w:szCs w:val="28"/>
      <w:lang w:val="en-US" w:eastAsia="en-US" w:bidi="ar-SA"/>
    </w:rPr>
  </w:style>
  <w:style w:type="paragraph" w:customStyle="1" w:styleId="Style5">
    <w:name w:val="Style5"/>
    <w:basedOn w:val="Heading2"/>
    <w:semiHidden/>
    <w:rsid w:val="0017213F"/>
    <w:rPr>
      <w:b w:val="0"/>
      <w:i/>
      <w:szCs w:val="22"/>
    </w:rPr>
  </w:style>
  <w:style w:type="paragraph" w:customStyle="1" w:styleId="Style6">
    <w:name w:val="Style6"/>
    <w:basedOn w:val="Heading2"/>
    <w:semiHidden/>
    <w:rsid w:val="0017213F"/>
    <w:rPr>
      <w:i/>
      <w:szCs w:val="22"/>
    </w:rPr>
  </w:style>
  <w:style w:type="paragraph" w:customStyle="1" w:styleId="Style7">
    <w:name w:val="Style7"/>
    <w:basedOn w:val="Heading2"/>
    <w:next w:val="Style2"/>
    <w:semiHidden/>
    <w:rsid w:val="0017213F"/>
    <w:rPr>
      <w:b w:val="0"/>
      <w:i/>
      <w:szCs w:val="22"/>
    </w:rPr>
  </w:style>
  <w:style w:type="paragraph" w:customStyle="1" w:styleId="StyleHeading2Left0cmHanging159cm">
    <w:name w:val="Style Heading 2 + Left:  0 cm Hanging:  1.59 cm"/>
    <w:basedOn w:val="Heading2"/>
    <w:semiHidden/>
    <w:rsid w:val="009313F0"/>
    <w:pPr>
      <w:spacing w:after="60"/>
      <w:ind w:left="902" w:hanging="902"/>
    </w:pPr>
    <w:rPr>
      <w:rFonts w:cs="Times New Roman"/>
      <w:iCs w:val="0"/>
      <w:szCs w:val="20"/>
    </w:rPr>
  </w:style>
  <w:style w:type="paragraph" w:customStyle="1" w:styleId="StyleHeading1BorderNoborder">
    <w:name w:val="Style Heading 1 + Border: : (No border)"/>
    <w:basedOn w:val="Heading1"/>
    <w:next w:val="Heading1"/>
    <w:semiHidden/>
    <w:rsid w:val="00437DE8"/>
  </w:style>
  <w:style w:type="paragraph" w:customStyle="1" w:styleId="Style10">
    <w:name w:val="Style10"/>
    <w:basedOn w:val="Style2"/>
    <w:semiHidden/>
    <w:rsid w:val="0017213F"/>
    <w:rPr>
      <w:b w:val="0"/>
      <w:szCs w:val="22"/>
    </w:rPr>
  </w:style>
  <w:style w:type="paragraph" w:customStyle="1" w:styleId="Style11">
    <w:name w:val="Style11"/>
    <w:basedOn w:val="Style1"/>
    <w:semiHidden/>
    <w:rsid w:val="0062302B"/>
    <w:pPr>
      <w:spacing w:before="60" w:after="60"/>
    </w:pPr>
    <w:rPr>
      <w:sz w:val="48"/>
    </w:rPr>
  </w:style>
  <w:style w:type="paragraph" w:customStyle="1" w:styleId="Style12">
    <w:name w:val="Style12"/>
    <w:basedOn w:val="Style1"/>
    <w:autoRedefine/>
    <w:semiHidden/>
    <w:rsid w:val="0062302B"/>
    <w:pPr>
      <w:spacing w:before="60" w:after="60"/>
    </w:pPr>
  </w:style>
  <w:style w:type="paragraph" w:customStyle="1" w:styleId="Style13">
    <w:name w:val="Style13"/>
    <w:basedOn w:val="Heading1"/>
    <w:autoRedefine/>
    <w:semiHidden/>
    <w:rsid w:val="0062302B"/>
    <w:pPr>
      <w:spacing w:before="60"/>
    </w:pPr>
    <w:rPr>
      <w:szCs w:val="22"/>
    </w:rPr>
  </w:style>
  <w:style w:type="paragraph" w:customStyle="1" w:styleId="Style14">
    <w:name w:val="Style14"/>
    <w:basedOn w:val="Style1"/>
    <w:semiHidden/>
    <w:rsid w:val="0062302B"/>
    <w:rPr>
      <w:sz w:val="30"/>
      <w:szCs w:val="22"/>
    </w:rPr>
  </w:style>
  <w:style w:type="paragraph" w:customStyle="1" w:styleId="Style15">
    <w:name w:val="Style15"/>
    <w:basedOn w:val="Style1"/>
    <w:semiHidden/>
    <w:rsid w:val="00010CB8"/>
    <w:pPr>
      <w:spacing w:before="60" w:after="60"/>
    </w:pPr>
  </w:style>
  <w:style w:type="paragraph" w:styleId="TOC1">
    <w:name w:val="toc 1"/>
    <w:basedOn w:val="Normal"/>
    <w:next w:val="Normal"/>
    <w:uiPriority w:val="39"/>
    <w:rsid w:val="00711D0A"/>
    <w:pPr>
      <w:jc w:val="left"/>
    </w:pPr>
    <w:rPr>
      <w:b/>
      <w:sz w:val="24"/>
      <w:szCs w:val="22"/>
    </w:rPr>
  </w:style>
  <w:style w:type="paragraph" w:styleId="TOC3">
    <w:name w:val="toc 3"/>
    <w:basedOn w:val="Normal"/>
    <w:next w:val="Normal"/>
    <w:uiPriority w:val="39"/>
    <w:rsid w:val="00711D0A"/>
    <w:pPr>
      <w:jc w:val="left"/>
    </w:pPr>
  </w:style>
  <w:style w:type="paragraph" w:styleId="TOC2">
    <w:name w:val="toc 2"/>
    <w:basedOn w:val="Normal"/>
    <w:next w:val="Normal"/>
    <w:uiPriority w:val="39"/>
    <w:rsid w:val="00711D0A"/>
    <w:pPr>
      <w:jc w:val="left"/>
    </w:pPr>
    <w:rPr>
      <w:rFonts w:cs="Arial"/>
      <w:szCs w:val="22"/>
    </w:rPr>
  </w:style>
  <w:style w:type="paragraph" w:styleId="TOC4">
    <w:name w:val="toc 4"/>
    <w:basedOn w:val="Normal"/>
    <w:next w:val="Normal"/>
    <w:autoRedefine/>
    <w:uiPriority w:val="39"/>
    <w:rsid w:val="00052D39"/>
    <w:pPr>
      <w:tabs>
        <w:tab w:val="right" w:leader="dot" w:pos="9360"/>
      </w:tabs>
      <w:ind w:leftChars="246" w:left="1073" w:right="288" w:hangingChars="242" w:hanging="532"/>
    </w:pPr>
  </w:style>
  <w:style w:type="paragraph" w:styleId="TableofFigures">
    <w:name w:val="table of figures"/>
    <w:basedOn w:val="Normal"/>
    <w:next w:val="Normal"/>
    <w:semiHidden/>
    <w:rsid w:val="00BB23BA"/>
    <w:pPr>
      <w:ind w:left="480" w:hanging="480"/>
    </w:pPr>
    <w:rPr>
      <w:smallCaps/>
      <w:sz w:val="24"/>
      <w:szCs w:val="20"/>
    </w:rPr>
  </w:style>
  <w:style w:type="paragraph" w:styleId="BalloonText">
    <w:name w:val="Balloon Text"/>
    <w:basedOn w:val="Normal"/>
    <w:semiHidden/>
    <w:rsid w:val="004E1358"/>
    <w:rPr>
      <w:rFonts w:ascii="Tahoma" w:hAnsi="Tahoma" w:cs="Tahoma"/>
      <w:sz w:val="16"/>
      <w:szCs w:val="16"/>
    </w:rPr>
  </w:style>
  <w:style w:type="paragraph" w:styleId="TOC5">
    <w:name w:val="toc 5"/>
    <w:basedOn w:val="Normal"/>
    <w:next w:val="Normal"/>
    <w:autoRedefine/>
    <w:uiPriority w:val="39"/>
    <w:rsid w:val="00CA370E"/>
    <w:pPr>
      <w:ind w:left="960"/>
      <w:jc w:val="left"/>
    </w:pPr>
    <w:rPr>
      <w:rFonts w:ascii="Times New Roman" w:hAnsi="Times New Roman"/>
      <w:sz w:val="24"/>
    </w:rPr>
  </w:style>
  <w:style w:type="paragraph" w:styleId="TOAHeading">
    <w:name w:val="toa heading"/>
    <w:basedOn w:val="Normal"/>
    <w:next w:val="Normal"/>
    <w:semiHidden/>
    <w:rsid w:val="00BB23BA"/>
    <w:pPr>
      <w:spacing w:before="120"/>
    </w:pPr>
    <w:rPr>
      <w:rFonts w:cs="Arial"/>
      <w:b/>
      <w:bCs/>
      <w:sz w:val="24"/>
    </w:rPr>
  </w:style>
  <w:style w:type="paragraph" w:styleId="TOC6">
    <w:name w:val="toc 6"/>
    <w:basedOn w:val="Normal"/>
    <w:next w:val="Normal"/>
    <w:autoRedefine/>
    <w:uiPriority w:val="39"/>
    <w:rsid w:val="00CA370E"/>
    <w:pPr>
      <w:ind w:left="1200"/>
      <w:jc w:val="left"/>
    </w:pPr>
    <w:rPr>
      <w:rFonts w:ascii="Times New Roman" w:hAnsi="Times New Roman"/>
      <w:sz w:val="24"/>
    </w:rPr>
  </w:style>
  <w:style w:type="paragraph" w:styleId="TOC7">
    <w:name w:val="toc 7"/>
    <w:basedOn w:val="Normal"/>
    <w:next w:val="Normal"/>
    <w:autoRedefine/>
    <w:uiPriority w:val="39"/>
    <w:rsid w:val="00CA370E"/>
    <w:pPr>
      <w:ind w:left="1440"/>
      <w:jc w:val="left"/>
    </w:pPr>
    <w:rPr>
      <w:rFonts w:ascii="Times New Roman" w:hAnsi="Times New Roman"/>
      <w:sz w:val="24"/>
    </w:rPr>
  </w:style>
  <w:style w:type="paragraph" w:styleId="TOC8">
    <w:name w:val="toc 8"/>
    <w:basedOn w:val="Normal"/>
    <w:next w:val="Normal"/>
    <w:autoRedefine/>
    <w:uiPriority w:val="39"/>
    <w:rsid w:val="00CA370E"/>
    <w:pPr>
      <w:ind w:left="1680"/>
      <w:jc w:val="left"/>
    </w:pPr>
    <w:rPr>
      <w:rFonts w:ascii="Times New Roman" w:hAnsi="Times New Roman"/>
      <w:sz w:val="24"/>
    </w:rPr>
  </w:style>
  <w:style w:type="paragraph" w:styleId="TOC9">
    <w:name w:val="toc 9"/>
    <w:basedOn w:val="Normal"/>
    <w:next w:val="Normal"/>
    <w:autoRedefine/>
    <w:uiPriority w:val="39"/>
    <w:rsid w:val="00CA370E"/>
    <w:pPr>
      <w:ind w:left="1920"/>
      <w:jc w:val="left"/>
    </w:pPr>
    <w:rPr>
      <w:rFonts w:ascii="Times New Roman" w:hAnsi="Times New Roman"/>
      <w:sz w:val="24"/>
    </w:rPr>
  </w:style>
  <w:style w:type="paragraph" w:customStyle="1" w:styleId="StyleBoldBlueBefore12ptAfter12pt">
    <w:name w:val="Style Bold Blue Before:  12 pt After:  12 pt"/>
    <w:basedOn w:val="Normal"/>
    <w:rsid w:val="002D5AD8"/>
    <w:pPr>
      <w:spacing w:before="240" w:after="120"/>
    </w:pPr>
    <w:rPr>
      <w:b/>
      <w:bCs/>
      <w:color w:val="0000FF"/>
      <w:szCs w:val="20"/>
    </w:rPr>
  </w:style>
  <w:style w:type="paragraph" w:customStyle="1" w:styleId="StyleBoldLeft0cmHanging159cmBefore6ptAfter">
    <w:name w:val="Style Bold Left:  0 cm Hanging:  1.59 cm Before:  6 pt After:  ..."/>
    <w:basedOn w:val="Normal"/>
    <w:rsid w:val="002D5AD8"/>
    <w:pPr>
      <w:spacing w:before="240" w:after="120"/>
      <w:ind w:left="902" w:hanging="902"/>
    </w:pPr>
    <w:rPr>
      <w:b/>
      <w:bCs/>
      <w:szCs w:val="20"/>
    </w:rPr>
  </w:style>
  <w:style w:type="paragraph" w:customStyle="1" w:styleId="StyleBoldBefore12ptAfter12pt">
    <w:name w:val="Style Bold Before:  12 pt After:  12 pt"/>
    <w:basedOn w:val="Normal"/>
    <w:rsid w:val="002D5AD8"/>
    <w:pPr>
      <w:spacing w:before="240" w:after="120"/>
    </w:pPr>
    <w:rPr>
      <w:b/>
      <w:bCs/>
      <w:szCs w:val="20"/>
    </w:rPr>
  </w:style>
  <w:style w:type="character" w:customStyle="1" w:styleId="Heading2Char">
    <w:name w:val="Heading 2 Char"/>
    <w:link w:val="Heading2"/>
    <w:rsid w:val="0013493E"/>
    <w:rPr>
      <w:rFonts w:ascii="Arial Fett" w:hAnsi="Arial Fett" w:cs="Arial"/>
      <w:b/>
      <w:bCs/>
      <w:iCs/>
      <w:caps/>
      <w:sz w:val="28"/>
      <w:szCs w:val="28"/>
      <w:lang w:eastAsia="en-US"/>
    </w:rPr>
  </w:style>
  <w:style w:type="paragraph" w:customStyle="1" w:styleId="Heading10">
    <w:name w:val="Heading 10"/>
    <w:basedOn w:val="Heading6"/>
    <w:qFormat/>
    <w:rsid w:val="00AC75FB"/>
    <w:rPr>
      <w:rFonts w:ascii="Arial" w:hAnsi="Arial"/>
      <w:i/>
      <w:color w:val="3366FF"/>
    </w:rPr>
  </w:style>
  <w:style w:type="character" w:styleId="CommentReference">
    <w:name w:val="annotation reference"/>
    <w:basedOn w:val="DefaultParagraphFont"/>
    <w:rsid w:val="00264115"/>
    <w:rPr>
      <w:sz w:val="16"/>
      <w:szCs w:val="16"/>
    </w:rPr>
  </w:style>
  <w:style w:type="paragraph" w:styleId="CommentText">
    <w:name w:val="annotation text"/>
    <w:basedOn w:val="Normal"/>
    <w:link w:val="CommentTextChar"/>
    <w:rsid w:val="00264115"/>
    <w:rPr>
      <w:sz w:val="20"/>
      <w:szCs w:val="20"/>
    </w:rPr>
  </w:style>
  <w:style w:type="character" w:customStyle="1" w:styleId="CommentTextChar">
    <w:name w:val="Comment Text Char"/>
    <w:basedOn w:val="DefaultParagraphFont"/>
    <w:link w:val="CommentText"/>
    <w:rsid w:val="00264115"/>
    <w:rPr>
      <w:rFonts w:ascii="Arial" w:hAnsi="Arial"/>
      <w:lang w:eastAsia="en-US"/>
    </w:rPr>
  </w:style>
  <w:style w:type="paragraph" w:styleId="CommentSubject">
    <w:name w:val="annotation subject"/>
    <w:basedOn w:val="CommentText"/>
    <w:next w:val="CommentText"/>
    <w:link w:val="CommentSubjectChar"/>
    <w:rsid w:val="00264115"/>
    <w:rPr>
      <w:b/>
      <w:bCs/>
    </w:rPr>
  </w:style>
  <w:style w:type="character" w:customStyle="1" w:styleId="CommentSubjectChar">
    <w:name w:val="Comment Subject Char"/>
    <w:basedOn w:val="CommentTextChar"/>
    <w:link w:val="CommentSubject"/>
    <w:rsid w:val="00264115"/>
    <w:rPr>
      <w:rFonts w:ascii="Arial" w:hAnsi="Arial"/>
      <w:b/>
      <w:bCs/>
      <w:lang w:eastAsia="en-US"/>
    </w:rPr>
  </w:style>
  <w:style w:type="paragraph" w:styleId="BodyText3">
    <w:name w:val="Body Text 3"/>
    <w:basedOn w:val="Normal"/>
    <w:link w:val="BodyText3Char"/>
    <w:uiPriority w:val="99"/>
    <w:rsid w:val="00ED6152"/>
    <w:pPr>
      <w:widowControl w:val="0"/>
      <w:tabs>
        <w:tab w:val="left" w:pos="851"/>
      </w:tabs>
    </w:pPr>
    <w:rPr>
      <w:rFonts w:ascii="Times New Roman" w:hAnsi="Times New Roman"/>
      <w:szCs w:val="20"/>
      <w:lang w:eastAsia="nl-NL"/>
    </w:rPr>
  </w:style>
  <w:style w:type="character" w:customStyle="1" w:styleId="BodyText3Char">
    <w:name w:val="Body Text 3 Char"/>
    <w:basedOn w:val="DefaultParagraphFont"/>
    <w:link w:val="BodyText3"/>
    <w:uiPriority w:val="99"/>
    <w:rsid w:val="00ED6152"/>
    <w:rPr>
      <w:sz w:val="22"/>
      <w:lang w:eastAsia="nl-NL"/>
    </w:rPr>
  </w:style>
  <w:style w:type="character" w:customStyle="1" w:styleId="Heading1Char">
    <w:name w:val="Heading 1 Char"/>
    <w:basedOn w:val="DefaultParagraphFont"/>
    <w:link w:val="Heading1"/>
    <w:rsid w:val="00D97146"/>
    <w:rPr>
      <w:rFonts w:ascii="Arial" w:hAnsi="Arial" w:cs="Arial"/>
      <w:b/>
      <w:bCs/>
      <w:caps/>
      <w:color w:val="0000FF"/>
      <w:sz w:val="30"/>
      <w:szCs w:val="30"/>
      <w:lang w:eastAsia="en-US"/>
    </w:rPr>
  </w:style>
  <w:style w:type="character" w:customStyle="1" w:styleId="Heading5Char">
    <w:name w:val="Heading 5 Char"/>
    <w:basedOn w:val="DefaultParagraphFont"/>
    <w:link w:val="Heading5"/>
    <w:rsid w:val="001A553C"/>
    <w:rPr>
      <w:rFonts w:ascii="Arial Fett" w:hAnsi="Arial Fett"/>
      <w:b/>
      <w:bCs/>
      <w:iCs/>
      <w:caps/>
      <w:sz w:val="28"/>
      <w:szCs w:val="26"/>
      <w:lang w:eastAsia="en-US"/>
    </w:rPr>
  </w:style>
  <w:style w:type="character" w:styleId="FollowedHyperlink">
    <w:name w:val="FollowedHyperlink"/>
    <w:basedOn w:val="DefaultParagraphFont"/>
    <w:semiHidden/>
    <w:unhideWhenUsed/>
    <w:rsid w:val="007B24DB"/>
    <w:rPr>
      <w:color w:val="800080" w:themeColor="followedHyperlink"/>
      <w:u w:val="single"/>
    </w:rPr>
  </w:style>
  <w:style w:type="paragraph" w:customStyle="1" w:styleId="BodytextAgency">
    <w:name w:val="Body text (Agency)"/>
    <w:basedOn w:val="Normal"/>
    <w:link w:val="BodytextAgencyChar"/>
    <w:uiPriority w:val="99"/>
    <w:qFormat/>
    <w:rsid w:val="00DA63F5"/>
    <w:pPr>
      <w:spacing w:after="140" w:line="280" w:lineRule="atLeast"/>
      <w:jc w:val="left"/>
    </w:pPr>
    <w:rPr>
      <w:rFonts w:ascii="Verdana" w:eastAsia="Verdana" w:hAnsi="Verdana"/>
      <w:sz w:val="18"/>
      <w:szCs w:val="18"/>
    </w:rPr>
  </w:style>
  <w:style w:type="character" w:customStyle="1" w:styleId="BodytextAgencyChar">
    <w:name w:val="Body text (Agency) Char"/>
    <w:link w:val="BodytextAgency"/>
    <w:uiPriority w:val="99"/>
    <w:rsid w:val="00DA63F5"/>
    <w:rPr>
      <w:rFonts w:ascii="Verdana" w:eastAsia="Verdana" w:hAnsi="Verdana"/>
      <w:sz w:val="18"/>
      <w:szCs w:val="18"/>
    </w:rPr>
  </w:style>
  <w:style w:type="paragraph" w:styleId="Revision">
    <w:name w:val="Revision"/>
    <w:hidden/>
    <w:uiPriority w:val="99"/>
    <w:semiHidden/>
    <w:rsid w:val="00D61585"/>
    <w:rPr>
      <w:rFonts w:ascii="Arial" w:hAnsi="Arial"/>
      <w:sz w:val="22"/>
      <w:szCs w:val="24"/>
      <w:lang w:eastAsia="en-US"/>
    </w:rPr>
  </w:style>
  <w:style w:type="character" w:customStyle="1" w:styleId="Heading3Char">
    <w:name w:val="Heading 3 Char"/>
    <w:basedOn w:val="DefaultParagraphFont"/>
    <w:link w:val="Heading3"/>
    <w:rsid w:val="00AA2594"/>
    <w:rPr>
      <w:rFonts w:ascii="Arial" w:hAnsi="Arial" w:cs="Arial"/>
      <w:b/>
      <w:bCs/>
      <w:caps/>
      <w:color w:val="0000FF"/>
      <w:sz w:val="26"/>
      <w:szCs w:val="26"/>
      <w:lang w:eastAsia="en-US"/>
    </w:rPr>
  </w:style>
  <w:style w:type="character" w:styleId="Strong">
    <w:name w:val="Strong"/>
    <w:basedOn w:val="DefaultParagraphFont"/>
    <w:qFormat/>
    <w:rsid w:val="006137B3"/>
    <w:rPr>
      <w:b/>
      <w:bCs/>
    </w:rPr>
  </w:style>
  <w:style w:type="character" w:customStyle="1" w:styleId="displayonly">
    <w:name w:val="display_only"/>
    <w:basedOn w:val="DefaultParagraphFont"/>
    <w:rsid w:val="00E35564"/>
  </w:style>
  <w:style w:type="paragraph" w:styleId="ListParagraph">
    <w:name w:val="List Paragraph"/>
    <w:basedOn w:val="Normal"/>
    <w:uiPriority w:val="34"/>
    <w:qFormat/>
    <w:rsid w:val="00B36F86"/>
    <w:pPr>
      <w:ind w:left="720"/>
      <w:contextualSpacing/>
      <w:jc w:val="left"/>
    </w:pPr>
    <w:rPr>
      <w:rFonts w:eastAsia="Calibri"/>
      <w:sz w:val="20"/>
      <w:szCs w:val="20"/>
      <w:lang w:val="en-US"/>
    </w:rPr>
  </w:style>
  <w:style w:type="paragraph" w:customStyle="1" w:styleId="QuestionsBeschriftung">
    <w:name w:val="Questions Beschriftung"/>
    <w:basedOn w:val="Caption"/>
    <w:link w:val="QuestionsBeschriftungZchn"/>
    <w:qFormat/>
    <w:rsid w:val="00224A2D"/>
    <w:pPr>
      <w:overflowPunct w:val="0"/>
      <w:autoSpaceDE w:val="0"/>
      <w:autoSpaceDN w:val="0"/>
      <w:adjustRightInd w:val="0"/>
      <w:spacing w:after="0"/>
      <w:jc w:val="left"/>
      <w:textAlignment w:val="baseline"/>
    </w:pPr>
    <w:rPr>
      <w:b/>
      <w:bCs/>
      <w:i w:val="0"/>
      <w:iCs w:val="0"/>
      <w:color w:val="auto"/>
      <w:sz w:val="22"/>
      <w:lang w:val="en-US" w:eastAsia="de-DE"/>
    </w:rPr>
  </w:style>
  <w:style w:type="character" w:customStyle="1" w:styleId="QuestionsBeschriftungZchn">
    <w:name w:val="Questions Beschriftung Zchn"/>
    <w:basedOn w:val="DefaultParagraphFont"/>
    <w:link w:val="QuestionsBeschriftung"/>
    <w:rsid w:val="00224A2D"/>
    <w:rPr>
      <w:rFonts w:ascii="Arial" w:hAnsi="Arial"/>
      <w:b/>
      <w:bCs/>
      <w:sz w:val="22"/>
      <w:szCs w:val="18"/>
      <w:lang w:val="en-US" w:eastAsia="de-DE"/>
    </w:rPr>
  </w:style>
  <w:style w:type="paragraph" w:styleId="Caption">
    <w:name w:val="caption"/>
    <w:basedOn w:val="Normal"/>
    <w:next w:val="Normal"/>
    <w:semiHidden/>
    <w:unhideWhenUsed/>
    <w:qFormat/>
    <w:rsid w:val="00224A2D"/>
    <w:pPr>
      <w:spacing w:after="200"/>
    </w:pPr>
    <w:rPr>
      <w:i/>
      <w:iCs/>
      <w:color w:val="1F497D" w:themeColor="text2"/>
      <w:sz w:val="18"/>
      <w:szCs w:val="18"/>
    </w:rPr>
  </w:style>
  <w:style w:type="character" w:customStyle="1" w:styleId="HeaderChar">
    <w:name w:val="Header Char"/>
    <w:basedOn w:val="DefaultParagraphFont"/>
    <w:link w:val="Header"/>
    <w:rsid w:val="00334508"/>
    <w:rPr>
      <w:rFonts w:ascii="Arial" w:hAnsi="Arial"/>
      <w:sz w:val="22"/>
      <w:szCs w:val="24"/>
      <w:lang w:eastAsia="en-US"/>
    </w:rPr>
  </w:style>
  <w:style w:type="paragraph" w:styleId="BodyText">
    <w:name w:val="Body Text"/>
    <w:basedOn w:val="Normal"/>
    <w:link w:val="BodyTextChar"/>
    <w:semiHidden/>
    <w:unhideWhenUsed/>
    <w:rsid w:val="00334508"/>
    <w:pPr>
      <w:spacing w:after="120"/>
    </w:pPr>
  </w:style>
  <w:style w:type="character" w:customStyle="1" w:styleId="BodyTextChar">
    <w:name w:val="Body Text Char"/>
    <w:basedOn w:val="DefaultParagraphFont"/>
    <w:link w:val="BodyText"/>
    <w:semiHidden/>
    <w:rsid w:val="00334508"/>
    <w:rPr>
      <w:rFonts w:ascii="Arial" w:hAnsi="Arial"/>
      <w:sz w:val="22"/>
      <w:szCs w:val="24"/>
      <w:lang w:eastAsia="en-US"/>
    </w:rPr>
  </w:style>
  <w:style w:type="numbering" w:customStyle="1" w:styleId="HPRANumberedList">
    <w:name w:val="HPRA_Numbered List"/>
    <w:uiPriority w:val="99"/>
    <w:rsid w:val="00666D98"/>
    <w:pPr>
      <w:numPr>
        <w:numId w:val="19"/>
      </w:numPr>
    </w:pPr>
  </w:style>
  <w:style w:type="paragraph" w:customStyle="1" w:styleId="HPRAHeadingL1">
    <w:name w:val="HPRA_Heading_L1"/>
    <w:basedOn w:val="ListParagraph"/>
    <w:link w:val="HPRAHeadingL1Char"/>
    <w:qFormat/>
    <w:rsid w:val="00666D98"/>
    <w:pPr>
      <w:numPr>
        <w:numId w:val="20"/>
      </w:numPr>
    </w:pPr>
    <w:rPr>
      <w:rFonts w:ascii="Segoe UI" w:eastAsiaTheme="minorHAnsi" w:hAnsi="Segoe UI" w:cs="Segoe UI"/>
      <w:b/>
      <w:bCs/>
      <w:caps/>
      <w:color w:val="8064A2" w:themeColor="accent4"/>
      <w:szCs w:val="24"/>
      <w:lang w:val="en-IE"/>
    </w:rPr>
  </w:style>
  <w:style w:type="paragraph" w:customStyle="1" w:styleId="HPRAHeadingL2">
    <w:name w:val="HPRA_Heading_L2"/>
    <w:basedOn w:val="ListParagraph"/>
    <w:qFormat/>
    <w:rsid w:val="00666D98"/>
    <w:pPr>
      <w:numPr>
        <w:ilvl w:val="1"/>
        <w:numId w:val="20"/>
      </w:numPr>
    </w:pPr>
    <w:rPr>
      <w:rFonts w:ascii="Segoe UI" w:eastAsiaTheme="minorHAnsi" w:hAnsi="Segoe UI" w:cs="Segoe UI"/>
      <w:b/>
      <w:bCs/>
      <w:color w:val="8064A2" w:themeColor="accent4"/>
      <w:lang w:val="en-IE"/>
    </w:rPr>
  </w:style>
  <w:style w:type="paragraph" w:customStyle="1" w:styleId="HPRAHeadingL3">
    <w:name w:val="HPRA_Heading_L3"/>
    <w:basedOn w:val="ListParagraph"/>
    <w:qFormat/>
    <w:rsid w:val="00666D98"/>
    <w:pPr>
      <w:numPr>
        <w:ilvl w:val="2"/>
        <w:numId w:val="20"/>
      </w:numPr>
    </w:pPr>
    <w:rPr>
      <w:rFonts w:ascii="Segoe UI" w:eastAsiaTheme="minorHAnsi" w:hAnsi="Segoe UI" w:cs="Segoe UI"/>
      <w:color w:val="8064A2" w:themeColor="accent4"/>
      <w:lang w:val="en-IE"/>
    </w:rPr>
  </w:style>
  <w:style w:type="paragraph" w:customStyle="1" w:styleId="HPRABodyTextL4">
    <w:name w:val="HPRA_BodyText_L4"/>
    <w:basedOn w:val="ListParagraph"/>
    <w:qFormat/>
    <w:rsid w:val="00666D98"/>
    <w:pPr>
      <w:numPr>
        <w:ilvl w:val="3"/>
        <w:numId w:val="20"/>
      </w:numPr>
    </w:pPr>
    <w:rPr>
      <w:rFonts w:ascii="Segoe UI" w:eastAsiaTheme="minorHAnsi" w:hAnsi="Segoe UI" w:cs="Segoe UI"/>
      <w:lang w:val="en-IE"/>
    </w:rPr>
  </w:style>
  <w:style w:type="character" w:customStyle="1" w:styleId="HPRAHeadingL1Char">
    <w:name w:val="HPRA_Heading_L1 Char"/>
    <w:basedOn w:val="DefaultParagraphFont"/>
    <w:link w:val="HPRAHeadingL1"/>
    <w:rsid w:val="00666D98"/>
    <w:rPr>
      <w:rFonts w:ascii="Segoe UI" w:eastAsiaTheme="minorHAnsi" w:hAnsi="Segoe UI" w:cs="Segoe UI"/>
      <w:b/>
      <w:bCs/>
      <w:caps/>
      <w:color w:val="8064A2" w:themeColor="accent4"/>
      <w:szCs w:val="24"/>
      <w:lang w:val="en-IE" w:eastAsia="en-US"/>
    </w:rPr>
  </w:style>
  <w:style w:type="paragraph" w:customStyle="1" w:styleId="HPRAMainBodyText">
    <w:name w:val="HPRA_MainBodyText"/>
    <w:basedOn w:val="Normal"/>
    <w:link w:val="HPRAMainBodyTextChar"/>
    <w:qFormat/>
    <w:rsid w:val="00914076"/>
    <w:pPr>
      <w:jc w:val="left"/>
    </w:pPr>
    <w:rPr>
      <w:rFonts w:ascii="Segoe UI" w:eastAsiaTheme="minorHAnsi" w:hAnsi="Segoe UI" w:cs="Segoe UI"/>
      <w:sz w:val="20"/>
      <w:szCs w:val="20"/>
      <w:lang w:val="en-IE"/>
    </w:rPr>
  </w:style>
  <w:style w:type="character" w:customStyle="1" w:styleId="HPRAMainBodyTextChar">
    <w:name w:val="HPRA_MainBodyText Char"/>
    <w:link w:val="HPRAMainBodyText"/>
    <w:locked/>
    <w:rsid w:val="00914076"/>
    <w:rPr>
      <w:rFonts w:ascii="Segoe UI" w:eastAsiaTheme="minorHAnsi" w:hAnsi="Segoe UI" w:cs="Segoe UI"/>
      <w:lang w:val="en-IE" w:eastAsia="en-US"/>
    </w:rPr>
  </w:style>
  <w:style w:type="character" w:styleId="PlaceholderText">
    <w:name w:val="Placeholder Text"/>
    <w:basedOn w:val="DefaultParagraphFont"/>
    <w:uiPriority w:val="99"/>
    <w:semiHidden/>
    <w:rsid w:val="00740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veterinary-regulatory/marketing-authorisation/product-information/veterinary-product-information-templat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vm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F37C37E0-41DC-4649-A9A2-83047A97064F}"/>
      </w:docPartPr>
      <w:docPartBody>
        <w:p w:rsidR="00E87E28" w:rsidRDefault="001618C4">
          <w:r w:rsidRPr="00A155E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28"/>
    <w:rsid w:val="0009680C"/>
    <w:rsid w:val="00154766"/>
    <w:rsid w:val="001618C4"/>
    <w:rsid w:val="00206735"/>
    <w:rsid w:val="003211D2"/>
    <w:rsid w:val="004120AB"/>
    <w:rsid w:val="004371B9"/>
    <w:rsid w:val="004B72E7"/>
    <w:rsid w:val="00555B76"/>
    <w:rsid w:val="005766B1"/>
    <w:rsid w:val="0059613E"/>
    <w:rsid w:val="005D1373"/>
    <w:rsid w:val="00636EF2"/>
    <w:rsid w:val="00672F1A"/>
    <w:rsid w:val="006F463E"/>
    <w:rsid w:val="00727E10"/>
    <w:rsid w:val="007F5F72"/>
    <w:rsid w:val="008752F7"/>
    <w:rsid w:val="008803A4"/>
    <w:rsid w:val="00923C45"/>
    <w:rsid w:val="00955D07"/>
    <w:rsid w:val="00971D22"/>
    <w:rsid w:val="009C7A8F"/>
    <w:rsid w:val="009E782F"/>
    <w:rsid w:val="00AE28F4"/>
    <w:rsid w:val="00AF0631"/>
    <w:rsid w:val="00B64105"/>
    <w:rsid w:val="00BF22B1"/>
    <w:rsid w:val="00C31794"/>
    <w:rsid w:val="00C5262B"/>
    <w:rsid w:val="00C73361"/>
    <w:rsid w:val="00C740E9"/>
    <w:rsid w:val="00CF31D2"/>
    <w:rsid w:val="00D36461"/>
    <w:rsid w:val="00D36B32"/>
    <w:rsid w:val="00D87E4C"/>
    <w:rsid w:val="00DA02ED"/>
    <w:rsid w:val="00DD48A5"/>
    <w:rsid w:val="00DF4090"/>
    <w:rsid w:val="00E803F4"/>
    <w:rsid w:val="00E87E28"/>
    <w:rsid w:val="00F61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E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E43D3-9E4F-4D09-BA75-A9173392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1665</Words>
  <Characters>11984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TEM DCP phase I LOQ immuno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DCP phase I LOQ immuno </dc:title>
  <dc:subject>EMA/CMDv/102895/2022</dc:subject>
  <dc:creator/>
  <cp:lastModifiedBy/>
  <cp:revision>1</cp:revision>
  <dcterms:created xsi:type="dcterms:W3CDTF">2022-03-11T13:55:00Z</dcterms:created>
  <dcterms:modified xsi:type="dcterms:W3CDTF">2022-03-11T13:59:00Z</dcterms:modified>
</cp:coreProperties>
</file>